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BF472" w14:textId="10972D4A" w:rsidR="000A7F18" w:rsidRPr="000A7F18" w:rsidRDefault="000A7F18" w:rsidP="000A7F18">
      <w:bookmarkStart w:id="0" w:name="_GoBack"/>
      <w:r w:rsidRPr="000A7F18">
        <w:drawing>
          <wp:anchor distT="0" distB="0" distL="114300" distR="114300" simplePos="0" relativeHeight="251666432" behindDoc="0" locked="0" layoutInCell="1" allowOverlap="1" wp14:anchorId="7A0545B2" wp14:editId="0695FF3C">
            <wp:simplePos x="0" y="0"/>
            <wp:positionH relativeFrom="margin">
              <wp:align>left</wp:align>
            </wp:positionH>
            <wp:positionV relativeFrom="paragraph">
              <wp:posOffset>785004</wp:posOffset>
            </wp:positionV>
            <wp:extent cx="5191850" cy="3886742"/>
            <wp:effectExtent l="0" t="0" r="889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91850" cy="3886742"/>
                    </a:xfrm>
                    <a:prstGeom prst="rect">
                      <a:avLst/>
                    </a:prstGeom>
                  </pic:spPr>
                </pic:pic>
              </a:graphicData>
            </a:graphic>
          </wp:anchor>
        </w:drawing>
      </w:r>
      <w:bookmarkEnd w:id="0"/>
    </w:p>
    <w:tbl>
      <w:tblPr>
        <w:tblpPr w:leftFromText="142" w:rightFromText="142" w:tblpYSpec="bottom"/>
        <w:tblOverlap w:val="never"/>
        <w:tblW w:w="8505" w:type="dxa"/>
        <w:tblLayout w:type="fixed"/>
        <w:tblCellMar>
          <w:left w:w="0" w:type="dxa"/>
          <w:right w:w="0" w:type="dxa"/>
        </w:tblCellMar>
        <w:tblLook w:val="0600" w:firstRow="0" w:lastRow="0" w:firstColumn="0" w:lastColumn="0" w:noHBand="1" w:noVBand="1"/>
      </w:tblPr>
      <w:tblGrid>
        <w:gridCol w:w="8505"/>
      </w:tblGrid>
      <w:tr w:rsidR="00CA4CC9" w:rsidRPr="00A5246A" w14:paraId="25A46263" w14:textId="77777777" w:rsidTr="00CA4CC9">
        <w:trPr>
          <w:cantSplit/>
        </w:trPr>
        <w:tc>
          <w:tcPr>
            <w:tcW w:w="8505" w:type="dxa"/>
          </w:tcPr>
          <w:p w14:paraId="2C25A0C8" w14:textId="77777777" w:rsidR="00CA4CC9" w:rsidRDefault="00CA4CC9" w:rsidP="00CA4CC9">
            <w:pPr>
              <w:pStyle w:val="NUTitel1"/>
            </w:pPr>
            <w:bookmarkStart w:id="1" w:name="_Hlk53393670"/>
            <w:r>
              <w:t>Muster-</w:t>
            </w:r>
            <w:r>
              <w:br/>
              <w:t>Leistungsverzeichnis</w:t>
            </w:r>
          </w:p>
          <w:p w14:paraId="3A95F352" w14:textId="77777777" w:rsidR="00CA4CC9" w:rsidRPr="00A5246A" w:rsidRDefault="00CA4CC9" w:rsidP="00CA4CC9">
            <w:pPr>
              <w:pStyle w:val="NULinie"/>
            </w:pPr>
          </w:p>
        </w:tc>
      </w:tr>
      <w:tr w:rsidR="00CA4CC9" w:rsidRPr="00A5246A" w14:paraId="1782A250" w14:textId="77777777" w:rsidTr="00CA4CC9">
        <w:trPr>
          <w:cantSplit/>
          <w:trHeight w:val="1160"/>
        </w:trPr>
        <w:tc>
          <w:tcPr>
            <w:tcW w:w="8505" w:type="dxa"/>
            <w:tcBorders>
              <w:top w:val="nil"/>
              <w:left w:val="nil"/>
            </w:tcBorders>
          </w:tcPr>
          <w:p w14:paraId="2E5F4263" w14:textId="6DFF656A" w:rsidR="00CA4CC9" w:rsidRPr="005243CF" w:rsidRDefault="00CA4CC9" w:rsidP="00CA4CC9">
            <w:pPr>
              <w:pStyle w:val="NUTitel3"/>
              <w:rPr>
                <w:color w:val="00B050"/>
              </w:rPr>
            </w:pPr>
            <w:r>
              <w:rPr>
                <w:color w:val="00B050"/>
              </w:rPr>
              <w:t>Artenschutz</w:t>
            </w:r>
          </w:p>
        </w:tc>
      </w:tr>
      <w:tr w:rsidR="00CA4CC9" w:rsidRPr="005B7451" w14:paraId="65F9988C" w14:textId="77777777" w:rsidTr="00CA4CC9">
        <w:trPr>
          <w:cantSplit/>
          <w:trHeight w:val="1134"/>
        </w:trPr>
        <w:tc>
          <w:tcPr>
            <w:tcW w:w="8505" w:type="dxa"/>
            <w:vAlign w:val="bottom"/>
          </w:tcPr>
          <w:p w14:paraId="0999A272" w14:textId="77938584" w:rsidR="00CA4CC9" w:rsidRPr="005243CF" w:rsidRDefault="00CA4CC9" w:rsidP="00CA4CC9">
            <w:pPr>
              <w:pStyle w:val="NUTitel3"/>
              <w:rPr>
                <w:color w:val="00B050"/>
                <w:sz w:val="36"/>
                <w:szCs w:val="36"/>
              </w:rPr>
            </w:pPr>
            <w:r>
              <w:rPr>
                <w:color w:val="auto"/>
                <w:sz w:val="36"/>
                <w:szCs w:val="36"/>
              </w:rPr>
              <w:t>Stand: 2020</w:t>
            </w:r>
          </w:p>
        </w:tc>
      </w:tr>
    </w:tbl>
    <w:p w14:paraId="3D66856B" w14:textId="77777777" w:rsidR="00D75FF2" w:rsidRDefault="00CC2BCD" w:rsidP="002D0BF9">
      <w:pPr>
        <w:pStyle w:val="berschrift1"/>
      </w:pPr>
      <w:bookmarkStart w:id="2" w:name="_Toc87428448"/>
      <w:bookmarkEnd w:id="1"/>
      <w:r>
        <w:lastRenderedPageBreak/>
        <w:t>I</w:t>
      </w:r>
      <w:r w:rsidR="00EA483D" w:rsidRPr="002D0BF9">
        <w:t>nhalt</w:t>
      </w:r>
      <w:bookmarkEnd w:id="2"/>
    </w:p>
    <w:p w14:paraId="21193E5A" w14:textId="77777777" w:rsidR="00063408" w:rsidRDefault="00063408" w:rsidP="00063408">
      <w:pPr>
        <w:pStyle w:val="NULinie"/>
      </w:pPr>
    </w:p>
    <w:p w14:paraId="1AC78EE8" w14:textId="532B98F9" w:rsidR="00EC310F" w:rsidRPr="00907601" w:rsidRDefault="002E1550" w:rsidP="00EC310F">
      <w:pPr>
        <w:pStyle w:val="Verzeichnis1"/>
        <w:rPr>
          <w:rFonts w:eastAsiaTheme="minorEastAsia"/>
          <w:noProof/>
          <w:color w:val="auto"/>
          <w:sz w:val="22"/>
        </w:rPr>
      </w:pPr>
      <w:r>
        <w:fldChar w:fldCharType="begin"/>
      </w:r>
      <w:r>
        <w:instrText xml:space="preserve"> TOC \o "1-2" \h \z \u </w:instrText>
      </w:r>
      <w:r>
        <w:fldChar w:fldCharType="separate"/>
      </w:r>
      <w:hyperlink w:anchor="_Toc87428447" w:history="1">
        <w:r w:rsidR="00EC310F" w:rsidRPr="00907601">
          <w:rPr>
            <w:rStyle w:val="Hyperlink"/>
            <w:noProof/>
            <w:color w:val="auto"/>
          </w:rPr>
          <w:t>Vorwort</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_Toc87428447 \h </w:instrText>
        </w:r>
        <w:r w:rsidR="00EC310F" w:rsidRPr="00907601">
          <w:rPr>
            <w:noProof/>
            <w:webHidden/>
            <w:color w:val="auto"/>
          </w:rPr>
          <w:fldChar w:fldCharType="separate"/>
        </w:r>
        <w:r w:rsidR="00C23280">
          <w:rPr>
            <w:b w:val="0"/>
            <w:bCs/>
            <w:noProof/>
            <w:webHidden/>
            <w:color w:val="auto"/>
          </w:rPr>
          <w:t>Fehler! Textmarke nicht definiert.</w:t>
        </w:r>
        <w:r w:rsidR="00EC310F" w:rsidRPr="00907601">
          <w:rPr>
            <w:noProof/>
            <w:webHidden/>
            <w:color w:val="auto"/>
          </w:rPr>
          <w:fldChar w:fldCharType="end"/>
        </w:r>
      </w:hyperlink>
    </w:p>
    <w:p w14:paraId="74C20B48" w14:textId="7FB6EA63" w:rsidR="00EC310F" w:rsidRPr="00907601" w:rsidRDefault="00C23280" w:rsidP="00EC310F">
      <w:pPr>
        <w:pStyle w:val="Verzeichnis1"/>
        <w:rPr>
          <w:rFonts w:eastAsiaTheme="minorEastAsia"/>
          <w:noProof/>
          <w:color w:val="auto"/>
          <w:sz w:val="22"/>
        </w:rPr>
      </w:pPr>
      <w:hyperlink w:anchor="_Toc87428448" w:history="1">
        <w:r w:rsidR="00EC310F" w:rsidRPr="00907601">
          <w:rPr>
            <w:rStyle w:val="Hyperlink"/>
            <w:noProof/>
            <w:color w:val="auto"/>
          </w:rPr>
          <w:t>1.</w:t>
        </w:r>
        <w:r w:rsidR="00EC310F" w:rsidRPr="00907601">
          <w:rPr>
            <w:rFonts w:eastAsiaTheme="minorEastAsia"/>
            <w:noProof/>
            <w:color w:val="auto"/>
            <w:sz w:val="22"/>
          </w:rPr>
          <w:tab/>
        </w:r>
        <w:r w:rsidR="00EC310F" w:rsidRPr="00907601">
          <w:rPr>
            <w:rStyle w:val="Hyperlink"/>
            <w:noProof/>
            <w:color w:val="auto"/>
          </w:rPr>
          <w:t>Inhalt</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_Toc87428448 \h </w:instrText>
        </w:r>
        <w:r w:rsidR="00EC310F" w:rsidRPr="00907601">
          <w:rPr>
            <w:noProof/>
            <w:webHidden/>
            <w:color w:val="auto"/>
          </w:rPr>
        </w:r>
        <w:r w:rsidR="00EC310F" w:rsidRPr="00907601">
          <w:rPr>
            <w:noProof/>
            <w:webHidden/>
            <w:color w:val="auto"/>
          </w:rPr>
          <w:fldChar w:fldCharType="separate"/>
        </w:r>
        <w:r>
          <w:rPr>
            <w:noProof/>
            <w:webHidden/>
            <w:color w:val="auto"/>
          </w:rPr>
          <w:t>2</w:t>
        </w:r>
        <w:r w:rsidR="00EC310F" w:rsidRPr="00907601">
          <w:rPr>
            <w:noProof/>
            <w:webHidden/>
            <w:color w:val="auto"/>
          </w:rPr>
          <w:fldChar w:fldCharType="end"/>
        </w:r>
      </w:hyperlink>
    </w:p>
    <w:p w14:paraId="5337C16A" w14:textId="7C14A9A5" w:rsidR="00EC310F" w:rsidRPr="00907601" w:rsidRDefault="00C23280" w:rsidP="00EC310F">
      <w:pPr>
        <w:pStyle w:val="Verzeichnis1"/>
        <w:rPr>
          <w:rFonts w:eastAsiaTheme="minorEastAsia"/>
          <w:noProof/>
          <w:color w:val="auto"/>
          <w:sz w:val="22"/>
        </w:rPr>
      </w:pPr>
      <w:hyperlink w:anchor="_Toc87428449" w:history="1">
        <w:r w:rsidR="00EC310F" w:rsidRPr="00907601">
          <w:rPr>
            <w:rStyle w:val="Hyperlink"/>
            <w:rFonts w:ascii="Arial" w:hAnsi="Arial" w:cs="Arial"/>
            <w:noProof/>
            <w:color w:val="auto"/>
          </w:rPr>
          <w:t>2.</w:t>
        </w:r>
        <w:r w:rsidR="00EC310F" w:rsidRPr="00907601">
          <w:rPr>
            <w:rFonts w:eastAsiaTheme="minorEastAsia"/>
            <w:noProof/>
            <w:color w:val="auto"/>
            <w:sz w:val="22"/>
          </w:rPr>
          <w:tab/>
        </w:r>
        <w:r w:rsidR="00EC310F" w:rsidRPr="00907601">
          <w:rPr>
            <w:rStyle w:val="Hyperlink"/>
            <w:rFonts w:ascii="Arial" w:hAnsi="Arial" w:cs="Arial"/>
            <w:noProof/>
            <w:color w:val="auto"/>
          </w:rPr>
          <w:t>Auszuführende Leistungen</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_Toc87428449 \h </w:instrText>
        </w:r>
        <w:r w:rsidR="00EC310F" w:rsidRPr="00907601">
          <w:rPr>
            <w:noProof/>
            <w:webHidden/>
            <w:color w:val="auto"/>
          </w:rPr>
        </w:r>
        <w:r w:rsidR="00EC310F" w:rsidRPr="00907601">
          <w:rPr>
            <w:noProof/>
            <w:webHidden/>
            <w:color w:val="auto"/>
          </w:rPr>
          <w:fldChar w:fldCharType="separate"/>
        </w:r>
        <w:r>
          <w:rPr>
            <w:noProof/>
            <w:webHidden/>
            <w:color w:val="auto"/>
          </w:rPr>
          <w:t>4</w:t>
        </w:r>
        <w:r w:rsidR="00EC310F" w:rsidRPr="00907601">
          <w:rPr>
            <w:noProof/>
            <w:webHidden/>
            <w:color w:val="auto"/>
          </w:rPr>
          <w:fldChar w:fldCharType="end"/>
        </w:r>
      </w:hyperlink>
    </w:p>
    <w:p w14:paraId="1D03EDE1" w14:textId="54DF4615" w:rsidR="00EC310F" w:rsidRPr="00907601" w:rsidRDefault="00C23280" w:rsidP="00EC310F">
      <w:pPr>
        <w:pStyle w:val="Verzeichnis1"/>
        <w:rPr>
          <w:rFonts w:eastAsiaTheme="minorEastAsia"/>
          <w:noProof/>
          <w:color w:val="auto"/>
          <w:sz w:val="22"/>
        </w:rPr>
      </w:pPr>
      <w:hyperlink w:anchor="_Toc87428450" w:history="1">
        <w:r w:rsidR="00EC310F" w:rsidRPr="00907601">
          <w:rPr>
            <w:rStyle w:val="Hyperlink"/>
            <w:noProof/>
            <w:color w:val="auto"/>
          </w:rPr>
          <w:t>3.</w:t>
        </w:r>
        <w:r w:rsidR="00EC310F" w:rsidRPr="00907601">
          <w:rPr>
            <w:rFonts w:eastAsiaTheme="minorEastAsia"/>
            <w:noProof/>
            <w:color w:val="auto"/>
            <w:sz w:val="22"/>
          </w:rPr>
          <w:tab/>
        </w:r>
        <w:r w:rsidR="00EC310F" w:rsidRPr="00907601">
          <w:rPr>
            <w:rStyle w:val="Hyperlink"/>
            <w:noProof/>
            <w:color w:val="auto"/>
          </w:rPr>
          <w:t>Grundlagen des Vertrages</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_Toc87428450 \h </w:instrText>
        </w:r>
        <w:r w:rsidR="00EC310F" w:rsidRPr="00907601">
          <w:rPr>
            <w:noProof/>
            <w:webHidden/>
            <w:color w:val="auto"/>
          </w:rPr>
        </w:r>
        <w:r w:rsidR="00EC310F" w:rsidRPr="00907601">
          <w:rPr>
            <w:noProof/>
            <w:webHidden/>
            <w:color w:val="auto"/>
          </w:rPr>
          <w:fldChar w:fldCharType="separate"/>
        </w:r>
        <w:r>
          <w:rPr>
            <w:noProof/>
            <w:webHidden/>
            <w:color w:val="auto"/>
          </w:rPr>
          <w:t>6</w:t>
        </w:r>
        <w:r w:rsidR="00EC310F" w:rsidRPr="00907601">
          <w:rPr>
            <w:noProof/>
            <w:webHidden/>
            <w:color w:val="auto"/>
          </w:rPr>
          <w:fldChar w:fldCharType="end"/>
        </w:r>
      </w:hyperlink>
    </w:p>
    <w:p w14:paraId="3AC99992" w14:textId="04D579FC" w:rsidR="00EC310F" w:rsidRPr="00907601" w:rsidRDefault="00C23280">
      <w:pPr>
        <w:pStyle w:val="Verzeichnis2"/>
        <w:rPr>
          <w:rFonts w:eastAsiaTheme="minorEastAsia"/>
          <w:noProof/>
          <w:sz w:val="22"/>
        </w:rPr>
      </w:pPr>
      <w:hyperlink w:anchor="_Toc87428451" w:history="1">
        <w:r w:rsidR="00EC310F" w:rsidRPr="00907601">
          <w:rPr>
            <w:rStyle w:val="Hyperlink"/>
            <w:noProof/>
            <w:color w:val="auto"/>
          </w:rPr>
          <w:t>3.1.</w:t>
        </w:r>
        <w:r w:rsidR="00EC310F" w:rsidRPr="00907601">
          <w:rPr>
            <w:rFonts w:eastAsiaTheme="minorEastAsia"/>
            <w:noProof/>
            <w:sz w:val="22"/>
          </w:rPr>
          <w:tab/>
        </w:r>
        <w:r w:rsidR="00EC310F" w:rsidRPr="00907601">
          <w:rPr>
            <w:rStyle w:val="Hyperlink"/>
            <w:noProof/>
            <w:color w:val="auto"/>
          </w:rPr>
          <w:t>Termine</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_Toc87428451 \h </w:instrText>
        </w:r>
        <w:r w:rsidR="00EC310F" w:rsidRPr="00907601">
          <w:rPr>
            <w:noProof/>
            <w:webHidden/>
          </w:rPr>
        </w:r>
        <w:r w:rsidR="00EC310F" w:rsidRPr="00907601">
          <w:rPr>
            <w:noProof/>
            <w:webHidden/>
          </w:rPr>
          <w:fldChar w:fldCharType="separate"/>
        </w:r>
        <w:r>
          <w:rPr>
            <w:noProof/>
            <w:webHidden/>
          </w:rPr>
          <w:t>6</w:t>
        </w:r>
        <w:r w:rsidR="00EC310F" w:rsidRPr="00907601">
          <w:rPr>
            <w:noProof/>
            <w:webHidden/>
          </w:rPr>
          <w:fldChar w:fldCharType="end"/>
        </w:r>
      </w:hyperlink>
    </w:p>
    <w:p w14:paraId="63153ECB" w14:textId="25BEE235" w:rsidR="00EC310F" w:rsidRPr="00907601" w:rsidRDefault="00C23280">
      <w:pPr>
        <w:pStyle w:val="Verzeichnis2"/>
        <w:rPr>
          <w:rFonts w:eastAsiaTheme="minorEastAsia"/>
          <w:noProof/>
          <w:sz w:val="22"/>
        </w:rPr>
      </w:pPr>
      <w:hyperlink w:anchor="_Toc87428452" w:history="1">
        <w:r w:rsidR="00EC310F" w:rsidRPr="00907601">
          <w:rPr>
            <w:rStyle w:val="Hyperlink"/>
            <w:noProof/>
            <w:color w:val="auto"/>
          </w:rPr>
          <w:t>3.2.</w:t>
        </w:r>
        <w:r w:rsidR="00EC310F" w:rsidRPr="00907601">
          <w:rPr>
            <w:rFonts w:eastAsiaTheme="minorEastAsia"/>
            <w:noProof/>
            <w:sz w:val="22"/>
          </w:rPr>
          <w:tab/>
        </w:r>
        <w:r w:rsidR="00EC310F" w:rsidRPr="00907601">
          <w:rPr>
            <w:rStyle w:val="Hyperlink"/>
            <w:noProof/>
            <w:color w:val="auto"/>
          </w:rPr>
          <w:t>Datenverarbeitung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_Toc87428452 \h </w:instrText>
        </w:r>
        <w:r w:rsidR="00EC310F" w:rsidRPr="00907601">
          <w:rPr>
            <w:noProof/>
            <w:webHidden/>
          </w:rPr>
        </w:r>
        <w:r w:rsidR="00EC310F" w:rsidRPr="00907601">
          <w:rPr>
            <w:noProof/>
            <w:webHidden/>
          </w:rPr>
          <w:fldChar w:fldCharType="separate"/>
        </w:r>
        <w:r>
          <w:rPr>
            <w:noProof/>
            <w:webHidden/>
          </w:rPr>
          <w:t>6</w:t>
        </w:r>
        <w:r w:rsidR="00EC310F" w:rsidRPr="00907601">
          <w:rPr>
            <w:noProof/>
            <w:webHidden/>
          </w:rPr>
          <w:fldChar w:fldCharType="end"/>
        </w:r>
      </w:hyperlink>
    </w:p>
    <w:p w14:paraId="4116D9E6" w14:textId="34F84136" w:rsidR="00EC310F" w:rsidRPr="00907601" w:rsidRDefault="00C23280">
      <w:pPr>
        <w:pStyle w:val="Verzeichnis2"/>
        <w:rPr>
          <w:rFonts w:eastAsiaTheme="minorEastAsia"/>
          <w:noProof/>
          <w:sz w:val="22"/>
        </w:rPr>
      </w:pPr>
      <w:hyperlink w:anchor="_Toc87428453" w:history="1">
        <w:r w:rsidR="00EC310F" w:rsidRPr="00907601">
          <w:rPr>
            <w:rStyle w:val="Hyperlink"/>
            <w:noProof/>
            <w:color w:val="auto"/>
          </w:rPr>
          <w:t>3.3.</w:t>
        </w:r>
        <w:r w:rsidR="00EC310F" w:rsidRPr="00907601">
          <w:rPr>
            <w:rFonts w:eastAsiaTheme="minorEastAsia"/>
            <w:noProof/>
            <w:sz w:val="22"/>
          </w:rPr>
          <w:tab/>
        </w:r>
        <w:r w:rsidR="00EC310F" w:rsidRPr="00907601">
          <w:rPr>
            <w:rStyle w:val="Hyperlink"/>
            <w:noProof/>
            <w:color w:val="auto"/>
          </w:rPr>
          <w:t>Leistungen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_Toc87428453 \h </w:instrText>
        </w:r>
        <w:r w:rsidR="00EC310F" w:rsidRPr="00907601">
          <w:rPr>
            <w:noProof/>
            <w:webHidden/>
          </w:rPr>
        </w:r>
        <w:r w:rsidR="00EC310F" w:rsidRPr="00907601">
          <w:rPr>
            <w:noProof/>
            <w:webHidden/>
          </w:rPr>
          <w:fldChar w:fldCharType="separate"/>
        </w:r>
        <w:r>
          <w:rPr>
            <w:noProof/>
            <w:webHidden/>
          </w:rPr>
          <w:t>7</w:t>
        </w:r>
        <w:r w:rsidR="00EC310F" w:rsidRPr="00907601">
          <w:rPr>
            <w:noProof/>
            <w:webHidden/>
          </w:rPr>
          <w:fldChar w:fldCharType="end"/>
        </w:r>
      </w:hyperlink>
    </w:p>
    <w:p w14:paraId="24B21277" w14:textId="6A625BF1" w:rsidR="00EC310F" w:rsidRPr="00907601" w:rsidRDefault="00C23280">
      <w:pPr>
        <w:pStyle w:val="Verzeichnis2"/>
        <w:rPr>
          <w:rFonts w:eastAsiaTheme="minorEastAsia"/>
          <w:noProof/>
          <w:sz w:val="22"/>
        </w:rPr>
      </w:pPr>
      <w:hyperlink w:anchor="_Toc87428454" w:history="1">
        <w:r w:rsidR="00EC310F" w:rsidRPr="00907601">
          <w:rPr>
            <w:rStyle w:val="Hyperlink"/>
            <w:noProof/>
            <w:color w:val="auto"/>
          </w:rPr>
          <w:t>3.4.</w:t>
        </w:r>
        <w:r w:rsidR="00EC310F" w:rsidRPr="00907601">
          <w:rPr>
            <w:rFonts w:eastAsiaTheme="minorEastAsia"/>
            <w:noProof/>
            <w:sz w:val="22"/>
          </w:rPr>
          <w:tab/>
        </w:r>
        <w:r w:rsidR="00EC310F" w:rsidRPr="00907601">
          <w:rPr>
            <w:rStyle w:val="Hyperlink"/>
            <w:noProof/>
            <w:color w:val="auto"/>
          </w:rPr>
          <w:t>Allgemeine Pflichten des Aufragnehmers</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_Toc87428454 \h </w:instrText>
        </w:r>
        <w:r w:rsidR="00EC310F" w:rsidRPr="00907601">
          <w:rPr>
            <w:noProof/>
            <w:webHidden/>
          </w:rPr>
        </w:r>
        <w:r w:rsidR="00EC310F" w:rsidRPr="00907601">
          <w:rPr>
            <w:noProof/>
            <w:webHidden/>
          </w:rPr>
          <w:fldChar w:fldCharType="separate"/>
        </w:r>
        <w:r>
          <w:rPr>
            <w:noProof/>
            <w:webHidden/>
          </w:rPr>
          <w:t>7</w:t>
        </w:r>
        <w:r w:rsidR="00EC310F" w:rsidRPr="00907601">
          <w:rPr>
            <w:noProof/>
            <w:webHidden/>
          </w:rPr>
          <w:fldChar w:fldCharType="end"/>
        </w:r>
      </w:hyperlink>
    </w:p>
    <w:p w14:paraId="5E7B24C3" w14:textId="4E5BE96F" w:rsidR="00EC310F" w:rsidRPr="00907601" w:rsidRDefault="00C23280">
      <w:pPr>
        <w:pStyle w:val="Verzeichnis2"/>
        <w:rPr>
          <w:rFonts w:eastAsiaTheme="minorEastAsia"/>
          <w:noProof/>
          <w:sz w:val="22"/>
        </w:rPr>
      </w:pPr>
      <w:hyperlink w:anchor="_Toc87428455" w:history="1">
        <w:r w:rsidR="00EC310F" w:rsidRPr="00907601">
          <w:rPr>
            <w:rStyle w:val="Hyperlink"/>
            <w:noProof/>
            <w:color w:val="auto"/>
          </w:rPr>
          <w:t>3.5.</w:t>
        </w:r>
        <w:r w:rsidR="00EC310F" w:rsidRPr="00907601">
          <w:rPr>
            <w:rFonts w:eastAsiaTheme="minorEastAsia"/>
            <w:noProof/>
            <w:sz w:val="22"/>
          </w:rPr>
          <w:tab/>
        </w:r>
        <w:r w:rsidR="00EC310F" w:rsidRPr="00907601">
          <w:rPr>
            <w:rStyle w:val="Hyperlink"/>
            <w:noProof/>
            <w:color w:val="auto"/>
          </w:rPr>
          <w:t>Grundlagen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_Toc87428455 \h </w:instrText>
        </w:r>
        <w:r w:rsidR="00EC310F" w:rsidRPr="00907601">
          <w:rPr>
            <w:noProof/>
            <w:webHidden/>
          </w:rPr>
        </w:r>
        <w:r w:rsidR="00EC310F" w:rsidRPr="00907601">
          <w:rPr>
            <w:noProof/>
            <w:webHidden/>
          </w:rPr>
          <w:fldChar w:fldCharType="separate"/>
        </w:r>
        <w:r>
          <w:rPr>
            <w:noProof/>
            <w:webHidden/>
          </w:rPr>
          <w:t>8</w:t>
        </w:r>
        <w:r w:rsidR="00EC310F" w:rsidRPr="00907601">
          <w:rPr>
            <w:noProof/>
            <w:webHidden/>
          </w:rPr>
          <w:fldChar w:fldCharType="end"/>
        </w:r>
      </w:hyperlink>
    </w:p>
    <w:p w14:paraId="353E3C42" w14:textId="0D4BFAD7" w:rsidR="00EC310F" w:rsidRPr="00907601" w:rsidRDefault="00C23280" w:rsidP="00EC310F">
      <w:pPr>
        <w:pStyle w:val="Verzeichnis1"/>
        <w:rPr>
          <w:rFonts w:eastAsiaTheme="minorEastAsia"/>
          <w:noProof/>
          <w:color w:val="auto"/>
          <w:sz w:val="22"/>
        </w:rPr>
      </w:pPr>
      <w:hyperlink w:anchor="_Toc87428456" w:history="1">
        <w:r w:rsidR="00EC310F" w:rsidRPr="00907601">
          <w:rPr>
            <w:rStyle w:val="Hyperlink"/>
            <w:noProof/>
            <w:color w:val="auto"/>
          </w:rPr>
          <w:t>4.</w:t>
        </w:r>
        <w:r w:rsidR="00EC310F" w:rsidRPr="00907601">
          <w:rPr>
            <w:rFonts w:eastAsiaTheme="minorEastAsia"/>
            <w:noProof/>
            <w:color w:val="auto"/>
            <w:sz w:val="22"/>
          </w:rPr>
          <w:tab/>
        </w:r>
        <w:r w:rsidR="00EC310F" w:rsidRPr="00907601">
          <w:rPr>
            <w:rStyle w:val="Hyperlink"/>
            <w:noProof/>
            <w:color w:val="auto"/>
          </w:rPr>
          <w:t>Unterlagen</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_Toc87428456 \h </w:instrText>
        </w:r>
        <w:r w:rsidR="00EC310F" w:rsidRPr="00907601">
          <w:rPr>
            <w:noProof/>
            <w:webHidden/>
            <w:color w:val="auto"/>
          </w:rPr>
        </w:r>
        <w:r w:rsidR="00EC310F" w:rsidRPr="00907601">
          <w:rPr>
            <w:noProof/>
            <w:webHidden/>
            <w:color w:val="auto"/>
          </w:rPr>
          <w:fldChar w:fldCharType="separate"/>
        </w:r>
        <w:r>
          <w:rPr>
            <w:noProof/>
            <w:webHidden/>
            <w:color w:val="auto"/>
          </w:rPr>
          <w:t>11</w:t>
        </w:r>
        <w:r w:rsidR="00EC310F" w:rsidRPr="00907601">
          <w:rPr>
            <w:noProof/>
            <w:webHidden/>
            <w:color w:val="auto"/>
          </w:rPr>
          <w:fldChar w:fldCharType="end"/>
        </w:r>
      </w:hyperlink>
    </w:p>
    <w:p w14:paraId="2F9A8DA3" w14:textId="32118001" w:rsidR="00EC310F" w:rsidRPr="00907601" w:rsidRDefault="00C23280" w:rsidP="00EC310F">
      <w:pPr>
        <w:pStyle w:val="Verzeichnis1"/>
        <w:rPr>
          <w:rFonts w:eastAsiaTheme="minorEastAsia"/>
          <w:noProof/>
          <w:color w:val="auto"/>
          <w:sz w:val="22"/>
        </w:rPr>
      </w:pPr>
      <w:hyperlink w:anchor="_Toc87428457" w:history="1">
        <w:r w:rsidR="00EC310F" w:rsidRPr="00907601">
          <w:rPr>
            <w:rStyle w:val="Hyperlink"/>
            <w:noProof/>
            <w:color w:val="auto"/>
          </w:rPr>
          <w:t>5.</w:t>
        </w:r>
        <w:r w:rsidR="00EC310F" w:rsidRPr="00907601">
          <w:rPr>
            <w:rFonts w:eastAsiaTheme="minorEastAsia"/>
            <w:noProof/>
            <w:color w:val="auto"/>
            <w:sz w:val="22"/>
          </w:rPr>
          <w:tab/>
        </w:r>
        <w:r w:rsidR="00EC310F" w:rsidRPr="00907601">
          <w:rPr>
            <w:rStyle w:val="Hyperlink"/>
            <w:noProof/>
            <w:color w:val="auto"/>
          </w:rPr>
          <w:t>Leistungen</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_Toc87428457 \h </w:instrText>
        </w:r>
        <w:r w:rsidR="00EC310F" w:rsidRPr="00907601">
          <w:rPr>
            <w:noProof/>
            <w:webHidden/>
            <w:color w:val="auto"/>
          </w:rPr>
        </w:r>
        <w:r w:rsidR="00EC310F" w:rsidRPr="00907601">
          <w:rPr>
            <w:noProof/>
            <w:webHidden/>
            <w:color w:val="auto"/>
          </w:rPr>
          <w:fldChar w:fldCharType="separate"/>
        </w:r>
        <w:r>
          <w:rPr>
            <w:noProof/>
            <w:webHidden/>
            <w:color w:val="auto"/>
          </w:rPr>
          <w:t>13</w:t>
        </w:r>
        <w:r w:rsidR="00EC310F" w:rsidRPr="00907601">
          <w:rPr>
            <w:noProof/>
            <w:webHidden/>
            <w:color w:val="auto"/>
          </w:rPr>
          <w:fldChar w:fldCharType="end"/>
        </w:r>
      </w:hyperlink>
    </w:p>
    <w:p w14:paraId="57388200" w14:textId="13E0AC8C" w:rsidR="00EC310F" w:rsidRPr="00907601" w:rsidRDefault="00C23280">
      <w:pPr>
        <w:pStyle w:val="Verzeichnis2"/>
        <w:rPr>
          <w:rFonts w:eastAsiaTheme="minorEastAsia"/>
          <w:noProof/>
          <w:sz w:val="22"/>
        </w:rPr>
      </w:pPr>
      <w:hyperlink w:anchor="_Toc87428458" w:history="1">
        <w:r w:rsidR="00EC310F" w:rsidRPr="00907601">
          <w:rPr>
            <w:rStyle w:val="Hyperlink"/>
            <w:noProof/>
            <w:color w:val="auto"/>
          </w:rPr>
          <w:t>5.1.</w:t>
        </w:r>
        <w:r w:rsidR="00EC310F" w:rsidRPr="00907601">
          <w:rPr>
            <w:rFonts w:eastAsiaTheme="minorEastAsia"/>
            <w:noProof/>
            <w:sz w:val="22"/>
          </w:rPr>
          <w:tab/>
        </w:r>
        <w:r w:rsidR="00EC310F" w:rsidRPr="00907601">
          <w:rPr>
            <w:rStyle w:val="Hyperlink"/>
            <w:noProof/>
            <w:color w:val="auto"/>
          </w:rPr>
          <w:t>Standardleistungen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_Toc87428458 \h </w:instrText>
        </w:r>
        <w:r w:rsidR="00EC310F" w:rsidRPr="00907601">
          <w:rPr>
            <w:noProof/>
            <w:webHidden/>
          </w:rPr>
        </w:r>
        <w:r w:rsidR="00EC310F" w:rsidRPr="00907601">
          <w:rPr>
            <w:noProof/>
            <w:webHidden/>
          </w:rPr>
          <w:fldChar w:fldCharType="separate"/>
        </w:r>
        <w:r>
          <w:rPr>
            <w:noProof/>
            <w:webHidden/>
          </w:rPr>
          <w:t>13</w:t>
        </w:r>
        <w:r w:rsidR="00EC310F" w:rsidRPr="00907601">
          <w:rPr>
            <w:noProof/>
            <w:webHidden/>
          </w:rPr>
          <w:fldChar w:fldCharType="end"/>
        </w:r>
      </w:hyperlink>
    </w:p>
    <w:p w14:paraId="2DE02766" w14:textId="43A42164" w:rsidR="00EC310F" w:rsidRPr="00907601" w:rsidRDefault="00C23280">
      <w:pPr>
        <w:pStyle w:val="Verzeichnis2"/>
        <w:rPr>
          <w:rFonts w:eastAsiaTheme="minorEastAsia"/>
          <w:noProof/>
          <w:sz w:val="22"/>
        </w:rPr>
      </w:pPr>
      <w:hyperlink w:anchor="_Toc87428459" w:history="1">
        <w:r w:rsidR="00EC310F" w:rsidRPr="00907601">
          <w:rPr>
            <w:rStyle w:val="Hyperlink"/>
            <w:noProof/>
            <w:color w:val="auto"/>
          </w:rPr>
          <w:t>5.2.</w:t>
        </w:r>
        <w:r w:rsidR="00EC310F" w:rsidRPr="00907601">
          <w:rPr>
            <w:rFonts w:eastAsiaTheme="minorEastAsia"/>
            <w:noProof/>
            <w:sz w:val="22"/>
          </w:rPr>
          <w:tab/>
        </w:r>
        <w:r w:rsidR="00EC310F" w:rsidRPr="00907601">
          <w:rPr>
            <w:rStyle w:val="Hyperlink"/>
            <w:noProof/>
            <w:color w:val="auto"/>
          </w:rPr>
          <w:t>Leistungen auf Honorarbasis</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_Toc87428459 \h </w:instrText>
        </w:r>
        <w:r w:rsidR="00EC310F" w:rsidRPr="00907601">
          <w:rPr>
            <w:noProof/>
            <w:webHidden/>
          </w:rPr>
        </w:r>
        <w:r w:rsidR="00EC310F" w:rsidRPr="00907601">
          <w:rPr>
            <w:noProof/>
            <w:webHidden/>
          </w:rPr>
          <w:fldChar w:fldCharType="separate"/>
        </w:r>
        <w:r>
          <w:rPr>
            <w:noProof/>
            <w:webHidden/>
          </w:rPr>
          <w:t>20</w:t>
        </w:r>
        <w:r w:rsidR="00EC310F" w:rsidRPr="00907601">
          <w:rPr>
            <w:noProof/>
            <w:webHidden/>
          </w:rPr>
          <w:fldChar w:fldCharType="end"/>
        </w:r>
      </w:hyperlink>
    </w:p>
    <w:p w14:paraId="379CD125" w14:textId="7B65DEDA" w:rsidR="00EC310F" w:rsidRPr="00907601" w:rsidRDefault="00C23280" w:rsidP="00EC310F">
      <w:pPr>
        <w:pStyle w:val="Verzeichnis1"/>
        <w:rPr>
          <w:rFonts w:eastAsiaTheme="minorEastAsia"/>
          <w:noProof/>
          <w:color w:val="auto"/>
          <w:sz w:val="22"/>
        </w:rPr>
      </w:pPr>
      <w:hyperlink w:anchor="_Toc87428461" w:history="1">
        <w:r w:rsidR="00EC310F" w:rsidRPr="00907601">
          <w:rPr>
            <w:rStyle w:val="Hyperlink"/>
            <w:noProof/>
            <w:color w:val="auto"/>
          </w:rPr>
          <w:t>6.</w:t>
        </w:r>
        <w:r w:rsidR="00EC310F" w:rsidRPr="00907601">
          <w:rPr>
            <w:rFonts w:eastAsiaTheme="minorEastAsia"/>
            <w:noProof/>
            <w:color w:val="auto"/>
            <w:sz w:val="22"/>
          </w:rPr>
          <w:tab/>
        </w:r>
        <w:r w:rsidR="00EC310F" w:rsidRPr="00907601">
          <w:rPr>
            <w:rStyle w:val="Hyperlink"/>
            <w:noProof/>
            <w:color w:val="auto"/>
          </w:rPr>
          <w:t>Anlagenverzeichnis</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_Toc87428461 \h </w:instrText>
        </w:r>
        <w:r w:rsidR="00EC310F" w:rsidRPr="00907601">
          <w:rPr>
            <w:noProof/>
            <w:webHidden/>
            <w:color w:val="auto"/>
          </w:rPr>
        </w:r>
        <w:r w:rsidR="00EC310F" w:rsidRPr="00907601">
          <w:rPr>
            <w:noProof/>
            <w:webHidden/>
            <w:color w:val="auto"/>
          </w:rPr>
          <w:fldChar w:fldCharType="separate"/>
        </w:r>
        <w:r>
          <w:rPr>
            <w:noProof/>
            <w:webHidden/>
            <w:color w:val="auto"/>
          </w:rPr>
          <w:t>23</w:t>
        </w:r>
        <w:r w:rsidR="00EC310F" w:rsidRPr="00907601">
          <w:rPr>
            <w:noProof/>
            <w:webHidden/>
            <w:color w:val="auto"/>
          </w:rPr>
          <w:fldChar w:fldCharType="end"/>
        </w:r>
      </w:hyperlink>
    </w:p>
    <w:p w14:paraId="16105BB9" w14:textId="63834D9E" w:rsidR="00EC310F" w:rsidRPr="00907601" w:rsidRDefault="00C23280" w:rsidP="00EC310F">
      <w:pPr>
        <w:pStyle w:val="Verzeichnis1"/>
        <w:rPr>
          <w:rFonts w:eastAsiaTheme="minorEastAsia"/>
          <w:noProof/>
          <w:color w:val="auto"/>
          <w:sz w:val="22"/>
        </w:rPr>
      </w:pPr>
      <w:hyperlink w:anchor="_Toc87428462" w:history="1">
        <w:r w:rsidR="00EC310F" w:rsidRPr="00907601">
          <w:rPr>
            <w:rStyle w:val="Hyperlink"/>
            <w:noProof/>
            <w:color w:val="auto"/>
          </w:rPr>
          <w:t>7.</w:t>
        </w:r>
        <w:r w:rsidR="00EC310F" w:rsidRPr="00907601">
          <w:rPr>
            <w:rFonts w:eastAsiaTheme="minorEastAsia"/>
            <w:noProof/>
            <w:color w:val="auto"/>
            <w:sz w:val="22"/>
          </w:rPr>
          <w:tab/>
        </w:r>
        <w:r w:rsidR="00EC310F" w:rsidRPr="00907601">
          <w:rPr>
            <w:rStyle w:val="Hyperlink"/>
            <w:noProof/>
            <w:color w:val="auto"/>
          </w:rPr>
          <w:t>Impressum</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_Toc87428462 \h </w:instrText>
        </w:r>
        <w:r w:rsidR="00EC310F" w:rsidRPr="00907601">
          <w:rPr>
            <w:noProof/>
            <w:webHidden/>
            <w:color w:val="auto"/>
          </w:rPr>
          <w:fldChar w:fldCharType="separate"/>
        </w:r>
        <w:r>
          <w:rPr>
            <w:b w:val="0"/>
            <w:bCs/>
            <w:noProof/>
            <w:webHidden/>
            <w:color w:val="auto"/>
          </w:rPr>
          <w:t>Fehler! Textmarke nicht definiert.</w:t>
        </w:r>
        <w:r w:rsidR="00EC310F" w:rsidRPr="00907601">
          <w:rPr>
            <w:noProof/>
            <w:webHidden/>
            <w:color w:val="auto"/>
          </w:rPr>
          <w:fldChar w:fldCharType="end"/>
        </w:r>
      </w:hyperlink>
    </w:p>
    <w:p w14:paraId="0C9B9589" w14:textId="6CF2E0AD" w:rsidR="00EC310F" w:rsidRPr="00907601" w:rsidRDefault="00C23280" w:rsidP="00EC310F">
      <w:pPr>
        <w:pStyle w:val="Verzeichnis1"/>
        <w:rPr>
          <w:rFonts w:eastAsiaTheme="minorEastAsia"/>
          <w:noProof/>
          <w:color w:val="auto"/>
          <w:sz w:val="22"/>
        </w:rPr>
      </w:pPr>
      <w:hyperlink w:anchor="_Toc87428463" w:history="1">
        <w:r w:rsidR="00EC310F" w:rsidRPr="00907601">
          <w:rPr>
            <w:rStyle w:val="Hyperlink"/>
            <w:noProof/>
            <w:color w:val="auto"/>
          </w:rPr>
          <w:t>Anlage 1: Darstellung der Matrices zur Bewertung / Ermittlung des Schwierigkeitsgrades eines Artenschutzfachlichen Beitrags der Stufe I und II für die Bauleitplanung in NRW</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_Toc87428463 \h </w:instrText>
        </w:r>
        <w:r w:rsidR="00EC310F" w:rsidRPr="00907601">
          <w:rPr>
            <w:noProof/>
            <w:webHidden/>
            <w:color w:val="auto"/>
          </w:rPr>
        </w:r>
        <w:r w:rsidR="00EC310F" w:rsidRPr="00907601">
          <w:rPr>
            <w:noProof/>
            <w:webHidden/>
            <w:color w:val="auto"/>
          </w:rPr>
          <w:fldChar w:fldCharType="separate"/>
        </w:r>
        <w:r>
          <w:rPr>
            <w:noProof/>
            <w:webHidden/>
            <w:color w:val="auto"/>
          </w:rPr>
          <w:t>24</w:t>
        </w:r>
        <w:r w:rsidR="00EC310F" w:rsidRPr="00907601">
          <w:rPr>
            <w:noProof/>
            <w:webHidden/>
            <w:color w:val="auto"/>
          </w:rPr>
          <w:fldChar w:fldCharType="end"/>
        </w:r>
      </w:hyperlink>
    </w:p>
    <w:p w14:paraId="47C46DA1" w14:textId="38842821" w:rsidR="00EC310F" w:rsidRPr="00907601" w:rsidRDefault="00C23280">
      <w:pPr>
        <w:pStyle w:val="Verzeichnis2"/>
        <w:rPr>
          <w:rFonts w:eastAsiaTheme="minorEastAsia"/>
          <w:noProof/>
          <w:sz w:val="22"/>
        </w:rPr>
      </w:pPr>
      <w:hyperlink w:anchor="_Toc87428464" w:history="1">
        <w:r w:rsidR="00EC310F" w:rsidRPr="00907601">
          <w:rPr>
            <w:rStyle w:val="Hyperlink"/>
            <w:rFonts w:ascii="Arial" w:hAnsi="Arial" w:cs="Arial"/>
            <w:noProof/>
            <w:color w:val="auto"/>
          </w:rPr>
          <w:t>a.</w:t>
        </w:r>
        <w:r w:rsidR="00EC310F" w:rsidRPr="00907601">
          <w:rPr>
            <w:rFonts w:eastAsiaTheme="minorEastAsia"/>
            <w:noProof/>
            <w:sz w:val="22"/>
          </w:rPr>
          <w:tab/>
        </w:r>
        <w:r w:rsidR="00EC310F" w:rsidRPr="00907601">
          <w:rPr>
            <w:rStyle w:val="Hyperlink"/>
            <w:rFonts w:ascii="Arial" w:hAnsi="Arial" w:cs="Arial"/>
            <w:noProof/>
            <w:color w:val="auto"/>
          </w:rPr>
          <w:t>Beschreibung der Kategorien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_Toc87428464 \h </w:instrText>
        </w:r>
        <w:r w:rsidR="00EC310F" w:rsidRPr="00907601">
          <w:rPr>
            <w:noProof/>
            <w:webHidden/>
          </w:rPr>
        </w:r>
        <w:r w:rsidR="00EC310F" w:rsidRPr="00907601">
          <w:rPr>
            <w:noProof/>
            <w:webHidden/>
          </w:rPr>
          <w:fldChar w:fldCharType="separate"/>
        </w:r>
        <w:r>
          <w:rPr>
            <w:noProof/>
            <w:webHidden/>
          </w:rPr>
          <w:t>24</w:t>
        </w:r>
        <w:r w:rsidR="00EC310F" w:rsidRPr="00907601">
          <w:rPr>
            <w:noProof/>
            <w:webHidden/>
          </w:rPr>
          <w:fldChar w:fldCharType="end"/>
        </w:r>
      </w:hyperlink>
    </w:p>
    <w:p w14:paraId="55AE908E" w14:textId="5D83E406" w:rsidR="00EC310F" w:rsidRPr="00907601" w:rsidRDefault="00C23280">
      <w:pPr>
        <w:pStyle w:val="Verzeichnis2"/>
        <w:rPr>
          <w:rFonts w:eastAsiaTheme="minorEastAsia"/>
          <w:noProof/>
          <w:sz w:val="22"/>
        </w:rPr>
      </w:pPr>
      <w:hyperlink w:anchor="_Toc87428465" w:history="1">
        <w:r w:rsidR="00EC310F" w:rsidRPr="00907601">
          <w:rPr>
            <w:rStyle w:val="Hyperlink"/>
            <w:rFonts w:ascii="Arial" w:hAnsi="Arial" w:cs="Arial"/>
            <w:noProof/>
            <w:color w:val="auto"/>
          </w:rPr>
          <w:t>b.</w:t>
        </w:r>
        <w:r w:rsidR="00EC310F" w:rsidRPr="00907601">
          <w:rPr>
            <w:rFonts w:eastAsiaTheme="minorEastAsia"/>
            <w:noProof/>
            <w:sz w:val="22"/>
          </w:rPr>
          <w:tab/>
        </w:r>
        <w:r w:rsidR="00EC310F" w:rsidRPr="00907601">
          <w:rPr>
            <w:rStyle w:val="Hyperlink"/>
            <w:rFonts w:ascii="Arial" w:hAnsi="Arial" w:cs="Arial"/>
            <w:noProof/>
            <w:color w:val="auto"/>
          </w:rPr>
          <w:t>Flächengröße</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_Toc87428465 \h </w:instrText>
        </w:r>
        <w:r w:rsidR="00EC310F" w:rsidRPr="00907601">
          <w:rPr>
            <w:noProof/>
            <w:webHidden/>
          </w:rPr>
        </w:r>
        <w:r w:rsidR="00EC310F" w:rsidRPr="00907601">
          <w:rPr>
            <w:noProof/>
            <w:webHidden/>
          </w:rPr>
          <w:fldChar w:fldCharType="separate"/>
        </w:r>
        <w:r>
          <w:rPr>
            <w:noProof/>
            <w:webHidden/>
          </w:rPr>
          <w:t>25</w:t>
        </w:r>
        <w:r w:rsidR="00EC310F" w:rsidRPr="00907601">
          <w:rPr>
            <w:noProof/>
            <w:webHidden/>
          </w:rPr>
          <w:fldChar w:fldCharType="end"/>
        </w:r>
      </w:hyperlink>
    </w:p>
    <w:p w14:paraId="24EC73F9" w14:textId="62E124CE" w:rsidR="00EC310F" w:rsidRPr="00907601" w:rsidRDefault="00C23280">
      <w:pPr>
        <w:pStyle w:val="Verzeichnis2"/>
        <w:rPr>
          <w:rFonts w:eastAsiaTheme="minorEastAsia"/>
          <w:noProof/>
          <w:sz w:val="22"/>
        </w:rPr>
      </w:pPr>
      <w:hyperlink w:anchor="_Toc87428466" w:history="1">
        <w:r w:rsidR="00EC310F" w:rsidRPr="00907601">
          <w:rPr>
            <w:rStyle w:val="Hyperlink"/>
            <w:rFonts w:ascii="Arial" w:hAnsi="Arial" w:cs="Arial"/>
            <w:noProof/>
            <w:color w:val="auto"/>
          </w:rPr>
          <w:t>c.</w:t>
        </w:r>
        <w:r w:rsidR="00EC310F" w:rsidRPr="00907601">
          <w:rPr>
            <w:rFonts w:eastAsiaTheme="minorEastAsia"/>
            <w:noProof/>
            <w:sz w:val="22"/>
          </w:rPr>
          <w:tab/>
        </w:r>
        <w:r w:rsidR="00EC310F" w:rsidRPr="00907601">
          <w:rPr>
            <w:rStyle w:val="Hyperlink"/>
            <w:rFonts w:ascii="Arial" w:hAnsi="Arial" w:cs="Arial"/>
            <w:noProof/>
            <w:color w:val="auto"/>
          </w:rPr>
          <w:t>Flächenzusammensetzung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_Toc87428466 \h </w:instrText>
        </w:r>
        <w:r w:rsidR="00EC310F" w:rsidRPr="00907601">
          <w:rPr>
            <w:noProof/>
            <w:webHidden/>
          </w:rPr>
        </w:r>
        <w:r w:rsidR="00EC310F" w:rsidRPr="00907601">
          <w:rPr>
            <w:noProof/>
            <w:webHidden/>
          </w:rPr>
          <w:fldChar w:fldCharType="separate"/>
        </w:r>
        <w:r>
          <w:rPr>
            <w:noProof/>
            <w:webHidden/>
          </w:rPr>
          <w:t>25</w:t>
        </w:r>
        <w:r w:rsidR="00EC310F" w:rsidRPr="00907601">
          <w:rPr>
            <w:noProof/>
            <w:webHidden/>
          </w:rPr>
          <w:fldChar w:fldCharType="end"/>
        </w:r>
      </w:hyperlink>
    </w:p>
    <w:p w14:paraId="1E29EFE0" w14:textId="2E7271DB" w:rsidR="00EC310F" w:rsidRPr="00907601" w:rsidRDefault="00C23280">
      <w:pPr>
        <w:pStyle w:val="Verzeichnis2"/>
        <w:rPr>
          <w:rFonts w:eastAsiaTheme="minorEastAsia"/>
          <w:noProof/>
          <w:sz w:val="22"/>
        </w:rPr>
      </w:pPr>
      <w:hyperlink w:anchor="_Toc87428467" w:history="1">
        <w:r w:rsidR="00EC310F" w:rsidRPr="00907601">
          <w:rPr>
            <w:rStyle w:val="Hyperlink"/>
            <w:rFonts w:ascii="Arial" w:hAnsi="Arial" w:cs="Arial"/>
            <w:noProof/>
            <w:color w:val="auto"/>
          </w:rPr>
          <w:t>d.</w:t>
        </w:r>
        <w:r w:rsidR="00EC310F" w:rsidRPr="00907601">
          <w:rPr>
            <w:rFonts w:eastAsiaTheme="minorEastAsia"/>
            <w:noProof/>
            <w:sz w:val="22"/>
          </w:rPr>
          <w:tab/>
        </w:r>
        <w:r w:rsidR="00EC310F" w:rsidRPr="00907601">
          <w:rPr>
            <w:rStyle w:val="Hyperlink"/>
            <w:rFonts w:ascii="Arial" w:hAnsi="Arial" w:cs="Arial"/>
            <w:noProof/>
            <w:color w:val="auto"/>
          </w:rPr>
          <w:t>Planung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_Toc87428467 \h </w:instrText>
        </w:r>
        <w:r w:rsidR="00EC310F" w:rsidRPr="00907601">
          <w:rPr>
            <w:noProof/>
            <w:webHidden/>
          </w:rPr>
        </w:r>
        <w:r w:rsidR="00EC310F" w:rsidRPr="00907601">
          <w:rPr>
            <w:noProof/>
            <w:webHidden/>
          </w:rPr>
          <w:fldChar w:fldCharType="separate"/>
        </w:r>
        <w:r>
          <w:rPr>
            <w:noProof/>
            <w:webHidden/>
          </w:rPr>
          <w:t>25</w:t>
        </w:r>
        <w:r w:rsidR="00EC310F" w:rsidRPr="00907601">
          <w:rPr>
            <w:noProof/>
            <w:webHidden/>
          </w:rPr>
          <w:fldChar w:fldCharType="end"/>
        </w:r>
      </w:hyperlink>
    </w:p>
    <w:p w14:paraId="49E424BD" w14:textId="052C4070" w:rsidR="00EC310F" w:rsidRPr="00907601" w:rsidRDefault="00C23280">
      <w:pPr>
        <w:pStyle w:val="Verzeichnis2"/>
        <w:rPr>
          <w:rFonts w:eastAsiaTheme="minorEastAsia"/>
          <w:noProof/>
          <w:sz w:val="22"/>
        </w:rPr>
      </w:pPr>
      <w:hyperlink w:anchor="_Toc87428468" w:history="1">
        <w:r w:rsidR="00EC310F" w:rsidRPr="00907601">
          <w:rPr>
            <w:rStyle w:val="Hyperlink"/>
            <w:rFonts w:ascii="Arial" w:hAnsi="Arial" w:cs="Arial"/>
            <w:noProof/>
            <w:color w:val="auto"/>
          </w:rPr>
          <w:t>e.</w:t>
        </w:r>
        <w:r w:rsidR="00EC310F" w:rsidRPr="00907601">
          <w:rPr>
            <w:rFonts w:eastAsiaTheme="minorEastAsia"/>
            <w:noProof/>
            <w:sz w:val="22"/>
          </w:rPr>
          <w:tab/>
        </w:r>
        <w:r w:rsidR="00EC310F" w:rsidRPr="00907601">
          <w:rPr>
            <w:rStyle w:val="Hyperlink"/>
            <w:rFonts w:ascii="Arial" w:hAnsi="Arial" w:cs="Arial"/>
            <w:noProof/>
            <w:color w:val="auto"/>
          </w:rPr>
          <w:t>Wirkpfade</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_Toc87428468 \h </w:instrText>
        </w:r>
        <w:r w:rsidR="00EC310F" w:rsidRPr="00907601">
          <w:rPr>
            <w:noProof/>
            <w:webHidden/>
          </w:rPr>
        </w:r>
        <w:r w:rsidR="00EC310F" w:rsidRPr="00907601">
          <w:rPr>
            <w:noProof/>
            <w:webHidden/>
          </w:rPr>
          <w:fldChar w:fldCharType="separate"/>
        </w:r>
        <w:r>
          <w:rPr>
            <w:noProof/>
            <w:webHidden/>
          </w:rPr>
          <w:t>25</w:t>
        </w:r>
        <w:r w:rsidR="00EC310F" w:rsidRPr="00907601">
          <w:rPr>
            <w:noProof/>
            <w:webHidden/>
          </w:rPr>
          <w:fldChar w:fldCharType="end"/>
        </w:r>
      </w:hyperlink>
    </w:p>
    <w:p w14:paraId="5062419F" w14:textId="52575019" w:rsidR="00EC310F" w:rsidRPr="00907601" w:rsidRDefault="00C23280">
      <w:pPr>
        <w:pStyle w:val="Verzeichnis2"/>
        <w:rPr>
          <w:rFonts w:eastAsiaTheme="minorEastAsia"/>
          <w:noProof/>
          <w:sz w:val="22"/>
        </w:rPr>
      </w:pPr>
      <w:hyperlink w:anchor="_Toc87428469" w:history="1">
        <w:r w:rsidR="00EC310F" w:rsidRPr="00907601">
          <w:rPr>
            <w:rStyle w:val="Hyperlink"/>
            <w:rFonts w:ascii="Arial" w:hAnsi="Arial" w:cs="Arial"/>
            <w:noProof/>
            <w:color w:val="auto"/>
          </w:rPr>
          <w:t>f.</w:t>
        </w:r>
        <w:r w:rsidR="00EC310F" w:rsidRPr="00907601">
          <w:rPr>
            <w:rFonts w:eastAsiaTheme="minorEastAsia"/>
            <w:noProof/>
            <w:sz w:val="22"/>
          </w:rPr>
          <w:tab/>
        </w:r>
        <w:r w:rsidR="00EC310F" w:rsidRPr="00907601">
          <w:rPr>
            <w:rStyle w:val="Hyperlink"/>
            <w:rFonts w:ascii="Arial" w:hAnsi="Arial" w:cs="Arial"/>
            <w:noProof/>
            <w:color w:val="auto"/>
          </w:rPr>
          <w:t>Artenzahl (planungsrelevanter Arten)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_Toc87428469 \h </w:instrText>
        </w:r>
        <w:r w:rsidR="00EC310F" w:rsidRPr="00907601">
          <w:rPr>
            <w:noProof/>
            <w:webHidden/>
          </w:rPr>
        </w:r>
        <w:r w:rsidR="00EC310F" w:rsidRPr="00907601">
          <w:rPr>
            <w:noProof/>
            <w:webHidden/>
          </w:rPr>
          <w:fldChar w:fldCharType="separate"/>
        </w:r>
        <w:r>
          <w:rPr>
            <w:noProof/>
            <w:webHidden/>
          </w:rPr>
          <w:t>25</w:t>
        </w:r>
        <w:r w:rsidR="00EC310F" w:rsidRPr="00907601">
          <w:rPr>
            <w:noProof/>
            <w:webHidden/>
          </w:rPr>
          <w:fldChar w:fldCharType="end"/>
        </w:r>
      </w:hyperlink>
    </w:p>
    <w:p w14:paraId="647C5E3B" w14:textId="357BDF5A" w:rsidR="00EC310F" w:rsidRPr="00907601" w:rsidRDefault="00C23280">
      <w:pPr>
        <w:pStyle w:val="Verzeichnis2"/>
        <w:rPr>
          <w:rFonts w:eastAsiaTheme="minorEastAsia"/>
          <w:noProof/>
          <w:sz w:val="22"/>
        </w:rPr>
      </w:pPr>
      <w:hyperlink w:anchor="_Toc87428470" w:history="1">
        <w:r w:rsidR="00EC310F" w:rsidRPr="00907601">
          <w:rPr>
            <w:rStyle w:val="Hyperlink"/>
            <w:rFonts w:ascii="Arial" w:hAnsi="Arial" w:cs="Arial"/>
            <w:noProof/>
            <w:color w:val="auto"/>
          </w:rPr>
          <w:t>g.</w:t>
        </w:r>
        <w:r w:rsidR="00EC310F" w:rsidRPr="00907601">
          <w:rPr>
            <w:rFonts w:eastAsiaTheme="minorEastAsia"/>
            <w:noProof/>
            <w:sz w:val="22"/>
          </w:rPr>
          <w:tab/>
        </w:r>
        <w:r w:rsidR="00EC310F" w:rsidRPr="00907601">
          <w:rPr>
            <w:rStyle w:val="Hyperlink"/>
            <w:rFonts w:ascii="Arial" w:hAnsi="Arial" w:cs="Arial"/>
            <w:noProof/>
            <w:color w:val="auto"/>
          </w:rPr>
          <w:t>Artenqualität (planungsrelevanter Arten)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_Toc87428470 \h </w:instrText>
        </w:r>
        <w:r w:rsidR="00EC310F" w:rsidRPr="00907601">
          <w:rPr>
            <w:noProof/>
            <w:webHidden/>
          </w:rPr>
        </w:r>
        <w:r w:rsidR="00EC310F" w:rsidRPr="00907601">
          <w:rPr>
            <w:noProof/>
            <w:webHidden/>
          </w:rPr>
          <w:fldChar w:fldCharType="separate"/>
        </w:r>
        <w:r>
          <w:rPr>
            <w:noProof/>
            <w:webHidden/>
          </w:rPr>
          <w:t>26</w:t>
        </w:r>
        <w:r w:rsidR="00EC310F" w:rsidRPr="00907601">
          <w:rPr>
            <w:noProof/>
            <w:webHidden/>
          </w:rPr>
          <w:fldChar w:fldCharType="end"/>
        </w:r>
      </w:hyperlink>
    </w:p>
    <w:p w14:paraId="1237E5BD" w14:textId="2F672DED" w:rsidR="00EC310F" w:rsidRPr="00907601" w:rsidRDefault="00C23280">
      <w:pPr>
        <w:pStyle w:val="Verzeichnis2"/>
        <w:rPr>
          <w:rFonts w:eastAsiaTheme="minorEastAsia"/>
          <w:noProof/>
          <w:sz w:val="22"/>
        </w:rPr>
      </w:pPr>
      <w:hyperlink w:anchor="_Toc87428471" w:history="1">
        <w:r w:rsidR="00EC310F" w:rsidRPr="00907601">
          <w:rPr>
            <w:rStyle w:val="Hyperlink"/>
            <w:rFonts w:ascii="Arial" w:hAnsi="Arial" w:cs="Arial"/>
            <w:noProof/>
            <w:color w:val="auto"/>
          </w:rPr>
          <w:t>h.</w:t>
        </w:r>
        <w:r w:rsidR="00EC310F" w:rsidRPr="00907601">
          <w:rPr>
            <w:rFonts w:eastAsiaTheme="minorEastAsia"/>
            <w:noProof/>
            <w:sz w:val="22"/>
          </w:rPr>
          <w:tab/>
        </w:r>
        <w:r w:rsidR="00EC310F" w:rsidRPr="00907601">
          <w:rPr>
            <w:rStyle w:val="Hyperlink"/>
            <w:rFonts w:ascii="Arial" w:hAnsi="Arial" w:cs="Arial"/>
            <w:noProof/>
            <w:color w:val="auto"/>
          </w:rPr>
          <w:t>Hinweise zu den Schwellenwerten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_Toc87428471 \h </w:instrText>
        </w:r>
        <w:r w:rsidR="00EC310F" w:rsidRPr="00907601">
          <w:rPr>
            <w:noProof/>
            <w:webHidden/>
          </w:rPr>
        </w:r>
        <w:r w:rsidR="00EC310F" w:rsidRPr="00907601">
          <w:rPr>
            <w:noProof/>
            <w:webHidden/>
          </w:rPr>
          <w:fldChar w:fldCharType="separate"/>
        </w:r>
        <w:r>
          <w:rPr>
            <w:noProof/>
            <w:webHidden/>
          </w:rPr>
          <w:t>26</w:t>
        </w:r>
        <w:r w:rsidR="00EC310F" w:rsidRPr="00907601">
          <w:rPr>
            <w:noProof/>
            <w:webHidden/>
          </w:rPr>
          <w:fldChar w:fldCharType="end"/>
        </w:r>
      </w:hyperlink>
    </w:p>
    <w:p w14:paraId="05753125" w14:textId="1E4803D5" w:rsidR="00EC310F" w:rsidRPr="00907601" w:rsidRDefault="00C23280">
      <w:pPr>
        <w:pStyle w:val="Verzeichnis2"/>
        <w:rPr>
          <w:rFonts w:eastAsiaTheme="minorEastAsia"/>
          <w:noProof/>
          <w:sz w:val="22"/>
        </w:rPr>
      </w:pPr>
      <w:hyperlink w:anchor="_Toc87428472" w:history="1">
        <w:r w:rsidR="00EC310F" w:rsidRPr="00907601">
          <w:rPr>
            <w:rStyle w:val="Hyperlink"/>
            <w:rFonts w:ascii="Arial" w:hAnsi="Arial" w:cs="Arial"/>
            <w:noProof/>
            <w:color w:val="auto"/>
          </w:rPr>
          <w:t>i.</w:t>
        </w:r>
        <w:r w:rsidR="00EC310F" w:rsidRPr="00907601">
          <w:rPr>
            <w:rFonts w:eastAsiaTheme="minorEastAsia"/>
            <w:noProof/>
            <w:sz w:val="22"/>
          </w:rPr>
          <w:tab/>
        </w:r>
        <w:r w:rsidR="00EC310F" w:rsidRPr="00907601">
          <w:rPr>
            <w:rStyle w:val="Hyperlink"/>
            <w:rFonts w:ascii="Arial" w:hAnsi="Arial" w:cs="Arial"/>
            <w:noProof/>
            <w:color w:val="auto"/>
          </w:rPr>
          <w:t>Flächengröße</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_Toc87428472 \h </w:instrText>
        </w:r>
        <w:r w:rsidR="00EC310F" w:rsidRPr="00907601">
          <w:rPr>
            <w:noProof/>
            <w:webHidden/>
          </w:rPr>
        </w:r>
        <w:r w:rsidR="00EC310F" w:rsidRPr="00907601">
          <w:rPr>
            <w:noProof/>
            <w:webHidden/>
          </w:rPr>
          <w:fldChar w:fldCharType="separate"/>
        </w:r>
        <w:r>
          <w:rPr>
            <w:noProof/>
            <w:webHidden/>
          </w:rPr>
          <w:t>29</w:t>
        </w:r>
        <w:r w:rsidR="00EC310F" w:rsidRPr="00907601">
          <w:rPr>
            <w:noProof/>
            <w:webHidden/>
          </w:rPr>
          <w:fldChar w:fldCharType="end"/>
        </w:r>
      </w:hyperlink>
    </w:p>
    <w:p w14:paraId="7BEB15BB" w14:textId="47E320DE" w:rsidR="00EC310F" w:rsidRPr="00907601" w:rsidRDefault="00C23280">
      <w:pPr>
        <w:pStyle w:val="Verzeichnis2"/>
        <w:rPr>
          <w:rFonts w:eastAsiaTheme="minorEastAsia"/>
          <w:noProof/>
          <w:sz w:val="22"/>
        </w:rPr>
      </w:pPr>
      <w:hyperlink w:anchor="_Toc87428473" w:history="1">
        <w:r w:rsidR="00EC310F" w:rsidRPr="00907601">
          <w:rPr>
            <w:rStyle w:val="Hyperlink"/>
            <w:rFonts w:ascii="Arial" w:hAnsi="Arial" w:cs="Arial"/>
            <w:noProof/>
            <w:color w:val="auto"/>
          </w:rPr>
          <w:t>j.</w:t>
        </w:r>
        <w:r w:rsidR="00EC310F" w:rsidRPr="00907601">
          <w:rPr>
            <w:rFonts w:eastAsiaTheme="minorEastAsia"/>
            <w:noProof/>
            <w:sz w:val="22"/>
          </w:rPr>
          <w:tab/>
        </w:r>
        <w:r w:rsidR="00EC310F" w:rsidRPr="00907601">
          <w:rPr>
            <w:rStyle w:val="Hyperlink"/>
            <w:rFonts w:ascii="Arial" w:hAnsi="Arial" w:cs="Arial"/>
            <w:noProof/>
            <w:color w:val="auto"/>
          </w:rPr>
          <w:t>Flächenzusammensetzung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_Toc87428473 \h </w:instrText>
        </w:r>
        <w:r w:rsidR="00EC310F" w:rsidRPr="00907601">
          <w:rPr>
            <w:noProof/>
            <w:webHidden/>
          </w:rPr>
        </w:r>
        <w:r w:rsidR="00EC310F" w:rsidRPr="00907601">
          <w:rPr>
            <w:noProof/>
            <w:webHidden/>
          </w:rPr>
          <w:fldChar w:fldCharType="separate"/>
        </w:r>
        <w:r>
          <w:rPr>
            <w:noProof/>
            <w:webHidden/>
          </w:rPr>
          <w:t>29</w:t>
        </w:r>
        <w:r w:rsidR="00EC310F" w:rsidRPr="00907601">
          <w:rPr>
            <w:noProof/>
            <w:webHidden/>
          </w:rPr>
          <w:fldChar w:fldCharType="end"/>
        </w:r>
      </w:hyperlink>
    </w:p>
    <w:p w14:paraId="04AD971B" w14:textId="54680626" w:rsidR="00EC310F" w:rsidRPr="00907601" w:rsidRDefault="00C23280">
      <w:pPr>
        <w:pStyle w:val="Verzeichnis2"/>
        <w:rPr>
          <w:rFonts w:eastAsiaTheme="minorEastAsia"/>
          <w:noProof/>
          <w:sz w:val="22"/>
        </w:rPr>
      </w:pPr>
      <w:hyperlink w:anchor="_Toc87428474" w:history="1">
        <w:r w:rsidR="00EC310F" w:rsidRPr="00907601">
          <w:rPr>
            <w:rStyle w:val="Hyperlink"/>
            <w:rFonts w:ascii="Arial" w:hAnsi="Arial" w:cs="Arial"/>
            <w:noProof/>
            <w:color w:val="auto"/>
          </w:rPr>
          <w:t>k.</w:t>
        </w:r>
        <w:r w:rsidR="00EC310F" w:rsidRPr="00907601">
          <w:rPr>
            <w:rFonts w:eastAsiaTheme="minorEastAsia"/>
            <w:noProof/>
            <w:sz w:val="22"/>
          </w:rPr>
          <w:tab/>
        </w:r>
        <w:r w:rsidR="00EC310F" w:rsidRPr="00907601">
          <w:rPr>
            <w:rStyle w:val="Hyperlink"/>
            <w:rFonts w:ascii="Arial" w:hAnsi="Arial" w:cs="Arial"/>
            <w:noProof/>
            <w:color w:val="auto"/>
          </w:rPr>
          <w:t>Planung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_Toc87428474 \h </w:instrText>
        </w:r>
        <w:r w:rsidR="00EC310F" w:rsidRPr="00907601">
          <w:rPr>
            <w:noProof/>
            <w:webHidden/>
          </w:rPr>
        </w:r>
        <w:r w:rsidR="00EC310F" w:rsidRPr="00907601">
          <w:rPr>
            <w:noProof/>
            <w:webHidden/>
          </w:rPr>
          <w:fldChar w:fldCharType="separate"/>
        </w:r>
        <w:r>
          <w:rPr>
            <w:noProof/>
            <w:webHidden/>
          </w:rPr>
          <w:t>29</w:t>
        </w:r>
        <w:r w:rsidR="00EC310F" w:rsidRPr="00907601">
          <w:rPr>
            <w:noProof/>
            <w:webHidden/>
          </w:rPr>
          <w:fldChar w:fldCharType="end"/>
        </w:r>
      </w:hyperlink>
    </w:p>
    <w:p w14:paraId="128A9724" w14:textId="3F0EB00F" w:rsidR="00EC310F" w:rsidRPr="00907601" w:rsidRDefault="00C23280">
      <w:pPr>
        <w:pStyle w:val="Verzeichnis2"/>
        <w:rPr>
          <w:rFonts w:eastAsiaTheme="minorEastAsia"/>
          <w:noProof/>
          <w:sz w:val="22"/>
        </w:rPr>
      </w:pPr>
      <w:hyperlink w:anchor="_Toc87428475" w:history="1">
        <w:r w:rsidR="00EC310F" w:rsidRPr="00907601">
          <w:rPr>
            <w:rStyle w:val="Hyperlink"/>
            <w:rFonts w:ascii="Arial" w:hAnsi="Arial" w:cs="Arial"/>
            <w:noProof/>
            <w:color w:val="auto"/>
          </w:rPr>
          <w:t>l.</w:t>
        </w:r>
        <w:r w:rsidR="00EC310F" w:rsidRPr="00907601">
          <w:rPr>
            <w:rFonts w:eastAsiaTheme="minorEastAsia"/>
            <w:noProof/>
            <w:sz w:val="22"/>
          </w:rPr>
          <w:tab/>
        </w:r>
        <w:r w:rsidR="00EC310F" w:rsidRPr="00907601">
          <w:rPr>
            <w:rStyle w:val="Hyperlink"/>
            <w:rFonts w:ascii="Arial" w:hAnsi="Arial" w:cs="Arial"/>
            <w:noProof/>
            <w:color w:val="auto"/>
          </w:rPr>
          <w:t>Wirkpfade</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_Toc87428475 \h </w:instrText>
        </w:r>
        <w:r w:rsidR="00EC310F" w:rsidRPr="00907601">
          <w:rPr>
            <w:noProof/>
            <w:webHidden/>
          </w:rPr>
        </w:r>
        <w:r w:rsidR="00EC310F" w:rsidRPr="00907601">
          <w:rPr>
            <w:noProof/>
            <w:webHidden/>
          </w:rPr>
          <w:fldChar w:fldCharType="separate"/>
        </w:r>
        <w:r>
          <w:rPr>
            <w:noProof/>
            <w:webHidden/>
          </w:rPr>
          <w:t>29</w:t>
        </w:r>
        <w:r w:rsidR="00EC310F" w:rsidRPr="00907601">
          <w:rPr>
            <w:noProof/>
            <w:webHidden/>
          </w:rPr>
          <w:fldChar w:fldCharType="end"/>
        </w:r>
      </w:hyperlink>
    </w:p>
    <w:p w14:paraId="69D4F99F" w14:textId="5920DDC7" w:rsidR="00EC310F" w:rsidRPr="00907601" w:rsidRDefault="00C23280">
      <w:pPr>
        <w:pStyle w:val="Verzeichnis2"/>
        <w:rPr>
          <w:rFonts w:eastAsiaTheme="minorEastAsia"/>
          <w:noProof/>
          <w:sz w:val="22"/>
        </w:rPr>
      </w:pPr>
      <w:hyperlink w:anchor="_Toc87428476" w:history="1">
        <w:r w:rsidR="00EC310F" w:rsidRPr="00907601">
          <w:rPr>
            <w:rStyle w:val="Hyperlink"/>
            <w:rFonts w:ascii="Arial" w:hAnsi="Arial" w:cs="Arial"/>
            <w:noProof/>
            <w:color w:val="auto"/>
          </w:rPr>
          <w:t>m.</w:t>
        </w:r>
        <w:r w:rsidR="00EC310F" w:rsidRPr="00907601">
          <w:rPr>
            <w:rFonts w:eastAsiaTheme="minorEastAsia"/>
            <w:noProof/>
            <w:sz w:val="22"/>
          </w:rPr>
          <w:tab/>
        </w:r>
        <w:r w:rsidR="00EC310F" w:rsidRPr="00907601">
          <w:rPr>
            <w:rStyle w:val="Hyperlink"/>
            <w:rFonts w:ascii="Arial" w:hAnsi="Arial" w:cs="Arial"/>
            <w:noProof/>
            <w:color w:val="auto"/>
          </w:rPr>
          <w:t>Artenzahl (planungsrelevanter Arten)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_Toc87428476 \h </w:instrText>
        </w:r>
        <w:r w:rsidR="00EC310F" w:rsidRPr="00907601">
          <w:rPr>
            <w:noProof/>
            <w:webHidden/>
          </w:rPr>
        </w:r>
        <w:r w:rsidR="00EC310F" w:rsidRPr="00907601">
          <w:rPr>
            <w:noProof/>
            <w:webHidden/>
          </w:rPr>
          <w:fldChar w:fldCharType="separate"/>
        </w:r>
        <w:r>
          <w:rPr>
            <w:noProof/>
            <w:webHidden/>
          </w:rPr>
          <w:t>30</w:t>
        </w:r>
        <w:r w:rsidR="00EC310F" w:rsidRPr="00907601">
          <w:rPr>
            <w:noProof/>
            <w:webHidden/>
          </w:rPr>
          <w:fldChar w:fldCharType="end"/>
        </w:r>
      </w:hyperlink>
    </w:p>
    <w:p w14:paraId="2A7935C9" w14:textId="6F6472C8" w:rsidR="00EC310F" w:rsidRPr="00907601" w:rsidRDefault="00C23280">
      <w:pPr>
        <w:pStyle w:val="Verzeichnis2"/>
        <w:rPr>
          <w:rFonts w:eastAsiaTheme="minorEastAsia"/>
          <w:noProof/>
          <w:sz w:val="22"/>
        </w:rPr>
      </w:pPr>
      <w:hyperlink w:anchor="_Toc87428477" w:history="1">
        <w:r w:rsidR="00EC310F" w:rsidRPr="00907601">
          <w:rPr>
            <w:rStyle w:val="Hyperlink"/>
            <w:rFonts w:ascii="Arial" w:hAnsi="Arial" w:cs="Arial"/>
            <w:noProof/>
            <w:color w:val="auto"/>
          </w:rPr>
          <w:t>n.</w:t>
        </w:r>
        <w:r w:rsidR="00EC310F" w:rsidRPr="00907601">
          <w:rPr>
            <w:rFonts w:eastAsiaTheme="minorEastAsia"/>
            <w:noProof/>
            <w:sz w:val="22"/>
          </w:rPr>
          <w:tab/>
        </w:r>
        <w:r w:rsidR="00EC310F" w:rsidRPr="00907601">
          <w:rPr>
            <w:rStyle w:val="Hyperlink"/>
            <w:rFonts w:ascii="Arial" w:hAnsi="Arial" w:cs="Arial"/>
            <w:noProof/>
            <w:color w:val="auto"/>
          </w:rPr>
          <w:t>Artenqualität (planungsrelevanter Arten)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_Toc87428477 \h </w:instrText>
        </w:r>
        <w:r w:rsidR="00EC310F" w:rsidRPr="00907601">
          <w:rPr>
            <w:noProof/>
            <w:webHidden/>
          </w:rPr>
        </w:r>
        <w:r w:rsidR="00EC310F" w:rsidRPr="00907601">
          <w:rPr>
            <w:noProof/>
            <w:webHidden/>
          </w:rPr>
          <w:fldChar w:fldCharType="separate"/>
        </w:r>
        <w:r>
          <w:rPr>
            <w:noProof/>
            <w:webHidden/>
          </w:rPr>
          <w:t>30</w:t>
        </w:r>
        <w:r w:rsidR="00EC310F" w:rsidRPr="00907601">
          <w:rPr>
            <w:noProof/>
            <w:webHidden/>
          </w:rPr>
          <w:fldChar w:fldCharType="end"/>
        </w:r>
      </w:hyperlink>
    </w:p>
    <w:p w14:paraId="07111E83" w14:textId="035FC92D" w:rsidR="00EC310F" w:rsidRPr="00907601" w:rsidRDefault="00C23280" w:rsidP="00EC310F">
      <w:pPr>
        <w:pStyle w:val="Verzeichnis1"/>
        <w:rPr>
          <w:rFonts w:eastAsiaTheme="minorEastAsia"/>
          <w:noProof/>
          <w:color w:val="auto"/>
          <w:sz w:val="22"/>
        </w:rPr>
      </w:pPr>
      <w:hyperlink w:anchor="_Toc87428478" w:history="1">
        <w:r w:rsidR="00EC310F" w:rsidRPr="00907601">
          <w:rPr>
            <w:rStyle w:val="Hyperlink"/>
            <w:noProof/>
            <w:color w:val="auto"/>
          </w:rPr>
          <w:t>Anlage 2: Darstellung der Matrices zur Bewertung / Ermittlung des Schwierigkeitsgrades für ggf. notwendige konkrete systematische Erfassungen planungsrelevanter Arten</w:t>
        </w:r>
        <w:r w:rsidR="00EC310F" w:rsidRPr="00907601">
          <w:rPr>
            <w:noProof/>
            <w:webHidden/>
            <w:color w:val="auto"/>
          </w:rPr>
          <w:tab/>
        </w:r>
        <w:r w:rsidR="00EC310F" w:rsidRPr="00907601">
          <w:rPr>
            <w:noProof/>
            <w:webHidden/>
            <w:color w:val="auto"/>
          </w:rPr>
          <w:fldChar w:fldCharType="begin"/>
        </w:r>
        <w:r w:rsidR="00EC310F" w:rsidRPr="00907601">
          <w:rPr>
            <w:noProof/>
            <w:webHidden/>
            <w:color w:val="auto"/>
          </w:rPr>
          <w:instrText xml:space="preserve"> PAGEREF _Toc87428478 \h </w:instrText>
        </w:r>
        <w:r w:rsidR="00EC310F" w:rsidRPr="00907601">
          <w:rPr>
            <w:noProof/>
            <w:webHidden/>
            <w:color w:val="auto"/>
          </w:rPr>
        </w:r>
        <w:r w:rsidR="00EC310F" w:rsidRPr="00907601">
          <w:rPr>
            <w:noProof/>
            <w:webHidden/>
            <w:color w:val="auto"/>
          </w:rPr>
          <w:fldChar w:fldCharType="separate"/>
        </w:r>
        <w:r>
          <w:rPr>
            <w:noProof/>
            <w:webHidden/>
            <w:color w:val="auto"/>
          </w:rPr>
          <w:t>34</w:t>
        </w:r>
        <w:r w:rsidR="00EC310F" w:rsidRPr="00907601">
          <w:rPr>
            <w:noProof/>
            <w:webHidden/>
            <w:color w:val="auto"/>
          </w:rPr>
          <w:fldChar w:fldCharType="end"/>
        </w:r>
      </w:hyperlink>
    </w:p>
    <w:p w14:paraId="36CC4DCC" w14:textId="2A7978DC" w:rsidR="00EC310F" w:rsidRPr="00907601" w:rsidRDefault="00C23280">
      <w:pPr>
        <w:pStyle w:val="Verzeichnis2"/>
        <w:rPr>
          <w:rFonts w:eastAsiaTheme="minorEastAsia"/>
          <w:noProof/>
          <w:sz w:val="22"/>
        </w:rPr>
      </w:pPr>
      <w:hyperlink w:anchor="_Toc87428479" w:history="1">
        <w:r w:rsidR="00EC310F" w:rsidRPr="00907601">
          <w:rPr>
            <w:rStyle w:val="Hyperlink"/>
            <w:rFonts w:ascii="Arial" w:hAnsi="Arial" w:cs="Arial"/>
            <w:noProof/>
            <w:color w:val="auto"/>
          </w:rPr>
          <w:t>a.</w:t>
        </w:r>
        <w:r w:rsidR="00EC310F" w:rsidRPr="00907601">
          <w:rPr>
            <w:rFonts w:eastAsiaTheme="minorEastAsia"/>
            <w:noProof/>
            <w:sz w:val="22"/>
          </w:rPr>
          <w:tab/>
        </w:r>
        <w:r w:rsidR="00EC310F" w:rsidRPr="00907601">
          <w:rPr>
            <w:rStyle w:val="Hyperlink"/>
            <w:rFonts w:ascii="Arial" w:hAnsi="Arial" w:cs="Arial"/>
            <w:noProof/>
            <w:color w:val="auto"/>
          </w:rPr>
          <w:t>Anlass und Ziel</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_Toc87428479 \h </w:instrText>
        </w:r>
        <w:r w:rsidR="00EC310F" w:rsidRPr="00907601">
          <w:rPr>
            <w:noProof/>
            <w:webHidden/>
          </w:rPr>
        </w:r>
        <w:r w:rsidR="00EC310F" w:rsidRPr="00907601">
          <w:rPr>
            <w:noProof/>
            <w:webHidden/>
          </w:rPr>
          <w:fldChar w:fldCharType="separate"/>
        </w:r>
        <w:r>
          <w:rPr>
            <w:noProof/>
            <w:webHidden/>
          </w:rPr>
          <w:t>34</w:t>
        </w:r>
        <w:r w:rsidR="00EC310F" w:rsidRPr="00907601">
          <w:rPr>
            <w:noProof/>
            <w:webHidden/>
          </w:rPr>
          <w:fldChar w:fldCharType="end"/>
        </w:r>
      </w:hyperlink>
    </w:p>
    <w:p w14:paraId="56D16C84" w14:textId="51F26761" w:rsidR="00EC310F" w:rsidRPr="00907601" w:rsidRDefault="00C23280">
      <w:pPr>
        <w:pStyle w:val="Verzeichnis2"/>
        <w:rPr>
          <w:rFonts w:eastAsiaTheme="minorEastAsia"/>
          <w:noProof/>
          <w:sz w:val="22"/>
        </w:rPr>
      </w:pPr>
      <w:hyperlink w:anchor="_Toc87428480" w:history="1">
        <w:r w:rsidR="00EC310F" w:rsidRPr="00907601">
          <w:rPr>
            <w:rStyle w:val="Hyperlink"/>
            <w:rFonts w:ascii="Arial" w:hAnsi="Arial" w:cs="Arial"/>
            <w:noProof/>
            <w:color w:val="auto"/>
          </w:rPr>
          <w:t>b.</w:t>
        </w:r>
        <w:r w:rsidR="00EC310F" w:rsidRPr="00907601">
          <w:rPr>
            <w:rFonts w:eastAsiaTheme="minorEastAsia"/>
            <w:noProof/>
            <w:sz w:val="22"/>
          </w:rPr>
          <w:tab/>
        </w:r>
        <w:r w:rsidR="00EC310F" w:rsidRPr="00907601">
          <w:rPr>
            <w:rStyle w:val="Hyperlink"/>
            <w:rFonts w:ascii="Arial" w:hAnsi="Arial" w:cs="Arial"/>
            <w:noProof/>
            <w:color w:val="auto"/>
          </w:rPr>
          <w:t>Übersicht zur Verteilung der planungsrelevanten Arten in Bezug auf die Kommunen in NRW</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_Toc87428480 \h </w:instrText>
        </w:r>
        <w:r w:rsidR="00EC310F" w:rsidRPr="00907601">
          <w:rPr>
            <w:noProof/>
            <w:webHidden/>
          </w:rPr>
        </w:r>
        <w:r w:rsidR="00EC310F" w:rsidRPr="00907601">
          <w:rPr>
            <w:noProof/>
            <w:webHidden/>
          </w:rPr>
          <w:fldChar w:fldCharType="separate"/>
        </w:r>
        <w:r>
          <w:rPr>
            <w:noProof/>
            <w:webHidden/>
          </w:rPr>
          <w:t>35</w:t>
        </w:r>
        <w:r w:rsidR="00EC310F" w:rsidRPr="00907601">
          <w:rPr>
            <w:noProof/>
            <w:webHidden/>
          </w:rPr>
          <w:fldChar w:fldCharType="end"/>
        </w:r>
      </w:hyperlink>
    </w:p>
    <w:p w14:paraId="3B3CE2E3" w14:textId="2D574CD1" w:rsidR="00EC310F" w:rsidRPr="00907601" w:rsidRDefault="00C23280">
      <w:pPr>
        <w:pStyle w:val="Verzeichnis2"/>
        <w:rPr>
          <w:rFonts w:eastAsiaTheme="minorEastAsia"/>
          <w:noProof/>
          <w:sz w:val="22"/>
        </w:rPr>
      </w:pPr>
      <w:hyperlink w:anchor="_Toc87428481" w:history="1">
        <w:r w:rsidR="00EC310F" w:rsidRPr="00907601">
          <w:rPr>
            <w:rStyle w:val="Hyperlink"/>
            <w:rFonts w:ascii="Arial" w:hAnsi="Arial" w:cs="Arial"/>
            <w:noProof/>
            <w:color w:val="auto"/>
          </w:rPr>
          <w:t>c.</w:t>
        </w:r>
        <w:r w:rsidR="00EC310F" w:rsidRPr="00907601">
          <w:rPr>
            <w:rFonts w:eastAsiaTheme="minorEastAsia"/>
            <w:noProof/>
            <w:sz w:val="22"/>
          </w:rPr>
          <w:tab/>
        </w:r>
        <w:r w:rsidR="00EC310F" w:rsidRPr="00907601">
          <w:rPr>
            <w:rStyle w:val="Hyperlink"/>
            <w:rFonts w:ascii="Arial" w:hAnsi="Arial" w:cs="Arial"/>
            <w:noProof/>
            <w:color w:val="auto"/>
          </w:rPr>
          <w:t>Allgemeine Hinweis und kurze Methodenübersicht der für das Standardleistungsverzeichnis relevanten Artengruppen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_Toc87428481 \h </w:instrText>
        </w:r>
        <w:r w:rsidR="00EC310F" w:rsidRPr="00907601">
          <w:rPr>
            <w:noProof/>
            <w:webHidden/>
          </w:rPr>
        </w:r>
        <w:r w:rsidR="00EC310F" w:rsidRPr="00907601">
          <w:rPr>
            <w:noProof/>
            <w:webHidden/>
          </w:rPr>
          <w:fldChar w:fldCharType="separate"/>
        </w:r>
        <w:r>
          <w:rPr>
            <w:noProof/>
            <w:webHidden/>
          </w:rPr>
          <w:t>39</w:t>
        </w:r>
        <w:r w:rsidR="00EC310F" w:rsidRPr="00907601">
          <w:rPr>
            <w:noProof/>
            <w:webHidden/>
          </w:rPr>
          <w:fldChar w:fldCharType="end"/>
        </w:r>
      </w:hyperlink>
    </w:p>
    <w:p w14:paraId="29D8FDA0" w14:textId="45282AF3" w:rsidR="00EC310F" w:rsidRPr="00907601" w:rsidRDefault="00C23280">
      <w:pPr>
        <w:pStyle w:val="Verzeichnis2"/>
        <w:rPr>
          <w:rFonts w:eastAsiaTheme="minorEastAsia"/>
          <w:noProof/>
          <w:sz w:val="22"/>
        </w:rPr>
      </w:pPr>
      <w:hyperlink w:anchor="_Toc87428482" w:history="1">
        <w:r w:rsidR="00EC310F" w:rsidRPr="00907601">
          <w:rPr>
            <w:rStyle w:val="Hyperlink"/>
            <w:rFonts w:ascii="Arial" w:hAnsi="Arial" w:cs="Arial"/>
            <w:noProof/>
            <w:color w:val="auto"/>
          </w:rPr>
          <w:t>i.</w:t>
        </w:r>
        <w:r w:rsidR="00EC310F" w:rsidRPr="00907601">
          <w:rPr>
            <w:rFonts w:eastAsiaTheme="minorEastAsia"/>
            <w:noProof/>
            <w:sz w:val="22"/>
          </w:rPr>
          <w:tab/>
        </w:r>
        <w:r w:rsidR="00EC310F" w:rsidRPr="00907601">
          <w:rPr>
            <w:rStyle w:val="Hyperlink"/>
            <w:rFonts w:ascii="Arial" w:hAnsi="Arial" w:cs="Arial"/>
            <w:noProof/>
            <w:color w:val="auto"/>
          </w:rPr>
          <w:t>Vögel</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_Toc87428482 \h </w:instrText>
        </w:r>
        <w:r w:rsidR="00EC310F" w:rsidRPr="00907601">
          <w:rPr>
            <w:noProof/>
            <w:webHidden/>
          </w:rPr>
        </w:r>
        <w:r w:rsidR="00EC310F" w:rsidRPr="00907601">
          <w:rPr>
            <w:noProof/>
            <w:webHidden/>
          </w:rPr>
          <w:fldChar w:fldCharType="separate"/>
        </w:r>
        <w:r>
          <w:rPr>
            <w:noProof/>
            <w:webHidden/>
          </w:rPr>
          <w:t>39</w:t>
        </w:r>
        <w:r w:rsidR="00EC310F" w:rsidRPr="00907601">
          <w:rPr>
            <w:noProof/>
            <w:webHidden/>
          </w:rPr>
          <w:fldChar w:fldCharType="end"/>
        </w:r>
      </w:hyperlink>
    </w:p>
    <w:p w14:paraId="0486B0D4" w14:textId="161E38A0" w:rsidR="00EC310F" w:rsidRPr="00907601" w:rsidRDefault="00C23280">
      <w:pPr>
        <w:pStyle w:val="Verzeichnis2"/>
        <w:rPr>
          <w:rFonts w:eastAsiaTheme="minorEastAsia"/>
          <w:noProof/>
          <w:sz w:val="22"/>
        </w:rPr>
      </w:pPr>
      <w:hyperlink w:anchor="_Toc87428483" w:history="1">
        <w:r w:rsidR="00EC310F" w:rsidRPr="00907601">
          <w:rPr>
            <w:rStyle w:val="Hyperlink"/>
            <w:rFonts w:ascii="Arial" w:hAnsi="Arial" w:cs="Arial"/>
            <w:noProof/>
            <w:color w:val="auto"/>
          </w:rPr>
          <w:t>ii.</w:t>
        </w:r>
        <w:r w:rsidR="00EC310F" w:rsidRPr="00907601">
          <w:rPr>
            <w:rFonts w:eastAsiaTheme="minorEastAsia"/>
            <w:noProof/>
            <w:sz w:val="22"/>
          </w:rPr>
          <w:tab/>
        </w:r>
        <w:r w:rsidR="00EC310F" w:rsidRPr="00907601">
          <w:rPr>
            <w:rStyle w:val="Hyperlink"/>
            <w:rFonts w:ascii="Arial" w:hAnsi="Arial" w:cs="Arial"/>
            <w:noProof/>
            <w:color w:val="auto"/>
          </w:rPr>
          <w:t>Fledermäuse</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_Toc87428483 \h </w:instrText>
        </w:r>
        <w:r w:rsidR="00EC310F" w:rsidRPr="00907601">
          <w:rPr>
            <w:noProof/>
            <w:webHidden/>
          </w:rPr>
        </w:r>
        <w:r w:rsidR="00EC310F" w:rsidRPr="00907601">
          <w:rPr>
            <w:noProof/>
            <w:webHidden/>
          </w:rPr>
          <w:fldChar w:fldCharType="separate"/>
        </w:r>
        <w:r>
          <w:rPr>
            <w:noProof/>
            <w:webHidden/>
          </w:rPr>
          <w:t>41</w:t>
        </w:r>
        <w:r w:rsidR="00EC310F" w:rsidRPr="00907601">
          <w:rPr>
            <w:noProof/>
            <w:webHidden/>
          </w:rPr>
          <w:fldChar w:fldCharType="end"/>
        </w:r>
      </w:hyperlink>
    </w:p>
    <w:p w14:paraId="3E3A765B" w14:textId="5E7BB383" w:rsidR="00EC310F" w:rsidRPr="00907601" w:rsidRDefault="00C23280">
      <w:pPr>
        <w:pStyle w:val="Verzeichnis2"/>
        <w:rPr>
          <w:rFonts w:eastAsiaTheme="minorEastAsia"/>
          <w:noProof/>
          <w:sz w:val="22"/>
        </w:rPr>
      </w:pPr>
      <w:hyperlink w:anchor="_Toc87428484" w:history="1">
        <w:r w:rsidR="00EC310F" w:rsidRPr="00907601">
          <w:rPr>
            <w:rStyle w:val="Hyperlink"/>
            <w:rFonts w:ascii="Arial" w:hAnsi="Arial" w:cs="Arial"/>
            <w:noProof/>
            <w:color w:val="auto"/>
          </w:rPr>
          <w:t>iii.</w:t>
        </w:r>
        <w:r w:rsidR="00EC310F" w:rsidRPr="00907601">
          <w:rPr>
            <w:rFonts w:eastAsiaTheme="minorEastAsia"/>
            <w:noProof/>
            <w:sz w:val="22"/>
          </w:rPr>
          <w:tab/>
        </w:r>
        <w:r w:rsidR="00EC310F" w:rsidRPr="00907601">
          <w:rPr>
            <w:rStyle w:val="Hyperlink"/>
            <w:rFonts w:ascii="Arial" w:hAnsi="Arial" w:cs="Arial"/>
            <w:noProof/>
            <w:color w:val="auto"/>
          </w:rPr>
          <w:t>Amphibien: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_Toc87428484 \h </w:instrText>
        </w:r>
        <w:r w:rsidR="00EC310F" w:rsidRPr="00907601">
          <w:rPr>
            <w:noProof/>
            <w:webHidden/>
          </w:rPr>
        </w:r>
        <w:r w:rsidR="00EC310F" w:rsidRPr="00907601">
          <w:rPr>
            <w:noProof/>
            <w:webHidden/>
          </w:rPr>
          <w:fldChar w:fldCharType="separate"/>
        </w:r>
        <w:r>
          <w:rPr>
            <w:noProof/>
            <w:webHidden/>
          </w:rPr>
          <w:t>42</w:t>
        </w:r>
        <w:r w:rsidR="00EC310F" w:rsidRPr="00907601">
          <w:rPr>
            <w:noProof/>
            <w:webHidden/>
          </w:rPr>
          <w:fldChar w:fldCharType="end"/>
        </w:r>
      </w:hyperlink>
    </w:p>
    <w:p w14:paraId="63DB4385" w14:textId="59CE2C79" w:rsidR="00EC310F" w:rsidRPr="00907601" w:rsidRDefault="00C23280">
      <w:pPr>
        <w:pStyle w:val="Verzeichnis2"/>
        <w:rPr>
          <w:rFonts w:eastAsiaTheme="minorEastAsia"/>
          <w:noProof/>
          <w:sz w:val="22"/>
        </w:rPr>
      </w:pPr>
      <w:hyperlink w:anchor="_Toc87428485" w:history="1">
        <w:r w:rsidR="00EC310F" w:rsidRPr="00907601">
          <w:rPr>
            <w:rStyle w:val="Hyperlink"/>
            <w:rFonts w:ascii="Arial" w:hAnsi="Arial" w:cs="Arial"/>
            <w:noProof/>
            <w:color w:val="auto"/>
          </w:rPr>
          <w:t>iv.</w:t>
        </w:r>
        <w:r w:rsidR="00EC310F" w:rsidRPr="00907601">
          <w:rPr>
            <w:rFonts w:eastAsiaTheme="minorEastAsia"/>
            <w:noProof/>
            <w:sz w:val="22"/>
          </w:rPr>
          <w:tab/>
        </w:r>
        <w:r w:rsidR="00EC310F" w:rsidRPr="00907601">
          <w:rPr>
            <w:rStyle w:val="Hyperlink"/>
            <w:rFonts w:ascii="Arial" w:hAnsi="Arial" w:cs="Arial"/>
            <w:noProof/>
            <w:color w:val="auto"/>
          </w:rPr>
          <w:t>Reptilien: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_Toc87428485 \h </w:instrText>
        </w:r>
        <w:r w:rsidR="00EC310F" w:rsidRPr="00907601">
          <w:rPr>
            <w:noProof/>
            <w:webHidden/>
          </w:rPr>
        </w:r>
        <w:r w:rsidR="00EC310F" w:rsidRPr="00907601">
          <w:rPr>
            <w:noProof/>
            <w:webHidden/>
          </w:rPr>
          <w:fldChar w:fldCharType="separate"/>
        </w:r>
        <w:r>
          <w:rPr>
            <w:noProof/>
            <w:webHidden/>
          </w:rPr>
          <w:t>43</w:t>
        </w:r>
        <w:r w:rsidR="00EC310F" w:rsidRPr="00907601">
          <w:rPr>
            <w:noProof/>
            <w:webHidden/>
          </w:rPr>
          <w:fldChar w:fldCharType="end"/>
        </w:r>
      </w:hyperlink>
    </w:p>
    <w:p w14:paraId="6DBA2393" w14:textId="1E838255" w:rsidR="00EC310F" w:rsidRPr="00907601" w:rsidRDefault="00C23280">
      <w:pPr>
        <w:pStyle w:val="Verzeichnis2"/>
        <w:rPr>
          <w:rFonts w:eastAsiaTheme="minorEastAsia"/>
          <w:noProof/>
          <w:sz w:val="22"/>
        </w:rPr>
      </w:pPr>
      <w:hyperlink w:anchor="_Toc87428486" w:history="1">
        <w:r w:rsidR="00EC310F" w:rsidRPr="00907601">
          <w:rPr>
            <w:rStyle w:val="Hyperlink"/>
            <w:rFonts w:ascii="Arial" w:hAnsi="Arial" w:cs="Arial"/>
            <w:noProof/>
            <w:color w:val="auto"/>
          </w:rPr>
          <w:t>d.</w:t>
        </w:r>
        <w:r w:rsidR="00EC310F" w:rsidRPr="00907601">
          <w:rPr>
            <w:rFonts w:eastAsiaTheme="minorEastAsia"/>
            <w:noProof/>
            <w:sz w:val="22"/>
          </w:rPr>
          <w:tab/>
        </w:r>
        <w:r w:rsidR="00EC310F" w:rsidRPr="00907601">
          <w:rPr>
            <w:rStyle w:val="Hyperlink"/>
            <w:rFonts w:ascii="Arial" w:hAnsi="Arial" w:cs="Arial"/>
            <w:noProof/>
            <w:color w:val="auto"/>
          </w:rPr>
          <w:t>Vorschlag für ein Standardleistungsverzeichnis zu den Kartierungsarbeiten im Rahmen eines ASFB II</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_Toc87428486 \h </w:instrText>
        </w:r>
        <w:r w:rsidR="00EC310F" w:rsidRPr="00907601">
          <w:rPr>
            <w:noProof/>
            <w:webHidden/>
          </w:rPr>
        </w:r>
        <w:r w:rsidR="00EC310F" w:rsidRPr="00907601">
          <w:rPr>
            <w:noProof/>
            <w:webHidden/>
          </w:rPr>
          <w:fldChar w:fldCharType="separate"/>
        </w:r>
        <w:r>
          <w:rPr>
            <w:noProof/>
            <w:webHidden/>
          </w:rPr>
          <w:t>44</w:t>
        </w:r>
        <w:r w:rsidR="00EC310F" w:rsidRPr="00907601">
          <w:rPr>
            <w:noProof/>
            <w:webHidden/>
          </w:rPr>
          <w:fldChar w:fldCharType="end"/>
        </w:r>
      </w:hyperlink>
    </w:p>
    <w:p w14:paraId="18F3AB93" w14:textId="463E5F31" w:rsidR="00EC310F" w:rsidRPr="00907601" w:rsidRDefault="00C23280">
      <w:pPr>
        <w:pStyle w:val="Verzeichnis2"/>
        <w:rPr>
          <w:rFonts w:eastAsiaTheme="minorEastAsia"/>
          <w:noProof/>
          <w:sz w:val="22"/>
        </w:rPr>
      </w:pPr>
      <w:hyperlink w:anchor="_Toc87428487" w:history="1">
        <w:r w:rsidR="00EC310F" w:rsidRPr="00907601">
          <w:rPr>
            <w:rStyle w:val="Hyperlink"/>
            <w:rFonts w:ascii="Arial" w:hAnsi="Arial" w:cs="Arial"/>
            <w:noProof/>
            <w:color w:val="auto"/>
          </w:rPr>
          <w:t>e.</w:t>
        </w:r>
        <w:r w:rsidR="00EC310F" w:rsidRPr="00907601">
          <w:rPr>
            <w:rFonts w:eastAsiaTheme="minorEastAsia"/>
            <w:noProof/>
            <w:sz w:val="22"/>
          </w:rPr>
          <w:tab/>
        </w:r>
        <w:r w:rsidR="00EC310F" w:rsidRPr="00907601">
          <w:rPr>
            <w:rStyle w:val="Hyperlink"/>
            <w:rFonts w:ascii="Arial" w:hAnsi="Arial" w:cs="Arial"/>
            <w:noProof/>
            <w:color w:val="auto"/>
          </w:rPr>
          <w:t>Kurze Erläuterung der Kriterien: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_Toc87428487 \h </w:instrText>
        </w:r>
        <w:r w:rsidR="00EC310F" w:rsidRPr="00907601">
          <w:rPr>
            <w:noProof/>
            <w:webHidden/>
          </w:rPr>
        </w:r>
        <w:r w:rsidR="00EC310F" w:rsidRPr="00907601">
          <w:rPr>
            <w:noProof/>
            <w:webHidden/>
          </w:rPr>
          <w:fldChar w:fldCharType="separate"/>
        </w:r>
        <w:r>
          <w:rPr>
            <w:noProof/>
            <w:webHidden/>
          </w:rPr>
          <w:t>45</w:t>
        </w:r>
        <w:r w:rsidR="00EC310F" w:rsidRPr="00907601">
          <w:rPr>
            <w:noProof/>
            <w:webHidden/>
          </w:rPr>
          <w:fldChar w:fldCharType="end"/>
        </w:r>
      </w:hyperlink>
    </w:p>
    <w:p w14:paraId="5709F2E7" w14:textId="0760AC49" w:rsidR="00EC310F" w:rsidRPr="00907601" w:rsidRDefault="00C23280">
      <w:pPr>
        <w:pStyle w:val="Verzeichnis2"/>
        <w:rPr>
          <w:rFonts w:eastAsiaTheme="minorEastAsia"/>
          <w:noProof/>
          <w:sz w:val="22"/>
        </w:rPr>
      </w:pPr>
      <w:hyperlink w:anchor="_Toc87428488" w:history="1">
        <w:r w:rsidR="00EC310F" w:rsidRPr="00907601">
          <w:rPr>
            <w:rStyle w:val="Hyperlink"/>
            <w:rFonts w:ascii="Arial" w:hAnsi="Arial" w:cs="Arial"/>
            <w:noProof/>
            <w:color w:val="auto"/>
          </w:rPr>
          <w:t>i.</w:t>
        </w:r>
        <w:r w:rsidR="00EC310F" w:rsidRPr="00907601">
          <w:rPr>
            <w:rFonts w:eastAsiaTheme="minorEastAsia"/>
            <w:noProof/>
            <w:sz w:val="22"/>
          </w:rPr>
          <w:tab/>
        </w:r>
        <w:r w:rsidR="00EC310F" w:rsidRPr="00907601">
          <w:rPr>
            <w:rStyle w:val="Hyperlink"/>
            <w:rFonts w:ascii="Arial" w:hAnsi="Arial" w:cs="Arial"/>
            <w:noProof/>
            <w:color w:val="auto"/>
          </w:rPr>
          <w:t>Größe der Untersuchungsgebietes</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_Toc87428488 \h </w:instrText>
        </w:r>
        <w:r w:rsidR="00EC310F" w:rsidRPr="00907601">
          <w:rPr>
            <w:noProof/>
            <w:webHidden/>
          </w:rPr>
        </w:r>
        <w:r w:rsidR="00EC310F" w:rsidRPr="00907601">
          <w:rPr>
            <w:noProof/>
            <w:webHidden/>
          </w:rPr>
          <w:fldChar w:fldCharType="separate"/>
        </w:r>
        <w:r>
          <w:rPr>
            <w:noProof/>
            <w:webHidden/>
          </w:rPr>
          <w:t>45</w:t>
        </w:r>
        <w:r w:rsidR="00EC310F" w:rsidRPr="00907601">
          <w:rPr>
            <w:noProof/>
            <w:webHidden/>
          </w:rPr>
          <w:fldChar w:fldCharType="end"/>
        </w:r>
      </w:hyperlink>
    </w:p>
    <w:p w14:paraId="33B87337" w14:textId="72711038" w:rsidR="00EC310F" w:rsidRPr="00907601" w:rsidRDefault="00C23280">
      <w:pPr>
        <w:pStyle w:val="Verzeichnis2"/>
        <w:rPr>
          <w:rFonts w:eastAsiaTheme="minorEastAsia"/>
          <w:noProof/>
          <w:sz w:val="22"/>
        </w:rPr>
      </w:pPr>
      <w:hyperlink w:anchor="_Toc87428489" w:history="1">
        <w:r w:rsidR="00EC310F" w:rsidRPr="00907601">
          <w:rPr>
            <w:rStyle w:val="Hyperlink"/>
            <w:rFonts w:ascii="Arial" w:hAnsi="Arial" w:cs="Arial"/>
            <w:noProof/>
            <w:color w:val="auto"/>
          </w:rPr>
          <w:t>ii.</w:t>
        </w:r>
        <w:r w:rsidR="00EC310F" w:rsidRPr="00907601">
          <w:rPr>
            <w:rFonts w:eastAsiaTheme="minorEastAsia"/>
            <w:noProof/>
            <w:sz w:val="22"/>
          </w:rPr>
          <w:tab/>
        </w:r>
        <w:r w:rsidR="00EC310F" w:rsidRPr="00907601">
          <w:rPr>
            <w:rStyle w:val="Hyperlink"/>
            <w:rFonts w:ascii="Arial" w:hAnsi="Arial" w:cs="Arial"/>
            <w:noProof/>
            <w:color w:val="auto"/>
          </w:rPr>
          <w:t>Komplexität des UG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_Toc87428489 \h </w:instrText>
        </w:r>
        <w:r w:rsidR="00EC310F" w:rsidRPr="00907601">
          <w:rPr>
            <w:noProof/>
            <w:webHidden/>
          </w:rPr>
        </w:r>
        <w:r w:rsidR="00EC310F" w:rsidRPr="00907601">
          <w:rPr>
            <w:noProof/>
            <w:webHidden/>
          </w:rPr>
          <w:fldChar w:fldCharType="separate"/>
        </w:r>
        <w:r>
          <w:rPr>
            <w:noProof/>
            <w:webHidden/>
          </w:rPr>
          <w:t>45</w:t>
        </w:r>
        <w:r w:rsidR="00EC310F" w:rsidRPr="00907601">
          <w:rPr>
            <w:noProof/>
            <w:webHidden/>
          </w:rPr>
          <w:fldChar w:fldCharType="end"/>
        </w:r>
      </w:hyperlink>
    </w:p>
    <w:p w14:paraId="4628E304" w14:textId="62BC2BF3" w:rsidR="00EC310F" w:rsidRPr="00907601" w:rsidRDefault="00C23280">
      <w:pPr>
        <w:pStyle w:val="Verzeichnis2"/>
        <w:rPr>
          <w:rFonts w:eastAsiaTheme="minorEastAsia"/>
          <w:noProof/>
          <w:sz w:val="22"/>
        </w:rPr>
      </w:pPr>
      <w:hyperlink w:anchor="_Toc87428490" w:history="1">
        <w:r w:rsidR="00EC310F" w:rsidRPr="00907601">
          <w:rPr>
            <w:rStyle w:val="Hyperlink"/>
            <w:rFonts w:ascii="Arial" w:hAnsi="Arial" w:cs="Arial"/>
            <w:noProof/>
            <w:color w:val="auto"/>
          </w:rPr>
          <w:t>iii.</w:t>
        </w:r>
        <w:r w:rsidR="00EC310F" w:rsidRPr="00907601">
          <w:rPr>
            <w:rFonts w:eastAsiaTheme="minorEastAsia"/>
            <w:noProof/>
            <w:sz w:val="22"/>
          </w:rPr>
          <w:tab/>
        </w:r>
        <w:r w:rsidR="00EC310F" w:rsidRPr="00907601">
          <w:rPr>
            <w:rStyle w:val="Hyperlink"/>
            <w:rFonts w:ascii="Arial" w:hAnsi="Arial" w:cs="Arial"/>
            <w:noProof/>
            <w:color w:val="auto"/>
          </w:rPr>
          <w:t>Anzahl der zu untersuchenden Arten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_Toc87428490 \h </w:instrText>
        </w:r>
        <w:r w:rsidR="00EC310F" w:rsidRPr="00907601">
          <w:rPr>
            <w:noProof/>
            <w:webHidden/>
          </w:rPr>
        </w:r>
        <w:r w:rsidR="00EC310F" w:rsidRPr="00907601">
          <w:rPr>
            <w:noProof/>
            <w:webHidden/>
          </w:rPr>
          <w:fldChar w:fldCharType="separate"/>
        </w:r>
        <w:r>
          <w:rPr>
            <w:noProof/>
            <w:webHidden/>
          </w:rPr>
          <w:t>45</w:t>
        </w:r>
        <w:r w:rsidR="00EC310F" w:rsidRPr="00907601">
          <w:rPr>
            <w:noProof/>
            <w:webHidden/>
          </w:rPr>
          <w:fldChar w:fldCharType="end"/>
        </w:r>
      </w:hyperlink>
    </w:p>
    <w:p w14:paraId="2999E8B8" w14:textId="544C3365" w:rsidR="00EC310F" w:rsidRPr="00907601" w:rsidRDefault="00C23280">
      <w:pPr>
        <w:pStyle w:val="Verzeichnis2"/>
        <w:rPr>
          <w:rFonts w:eastAsiaTheme="minorEastAsia"/>
          <w:noProof/>
          <w:sz w:val="22"/>
        </w:rPr>
      </w:pPr>
      <w:hyperlink w:anchor="_Toc87428491" w:history="1">
        <w:r w:rsidR="00EC310F" w:rsidRPr="00907601">
          <w:rPr>
            <w:rStyle w:val="Hyperlink"/>
            <w:rFonts w:ascii="Arial" w:hAnsi="Arial" w:cs="Arial"/>
            <w:noProof/>
            <w:color w:val="auto"/>
          </w:rPr>
          <w:t>iv.</w:t>
        </w:r>
        <w:r w:rsidR="00EC310F" w:rsidRPr="00907601">
          <w:rPr>
            <w:rFonts w:eastAsiaTheme="minorEastAsia"/>
            <w:noProof/>
            <w:sz w:val="22"/>
          </w:rPr>
          <w:tab/>
        </w:r>
        <w:r w:rsidR="00EC310F" w:rsidRPr="00907601">
          <w:rPr>
            <w:rStyle w:val="Hyperlink"/>
            <w:rFonts w:ascii="Arial" w:hAnsi="Arial" w:cs="Arial"/>
            <w:noProof/>
            <w:color w:val="auto"/>
          </w:rPr>
          <w:t>Anzahl anzuwendender Methoden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_Toc87428491 \h </w:instrText>
        </w:r>
        <w:r w:rsidR="00EC310F" w:rsidRPr="00907601">
          <w:rPr>
            <w:noProof/>
            <w:webHidden/>
          </w:rPr>
        </w:r>
        <w:r w:rsidR="00EC310F" w:rsidRPr="00907601">
          <w:rPr>
            <w:noProof/>
            <w:webHidden/>
          </w:rPr>
          <w:fldChar w:fldCharType="separate"/>
        </w:r>
        <w:r>
          <w:rPr>
            <w:noProof/>
            <w:webHidden/>
          </w:rPr>
          <w:t>46</w:t>
        </w:r>
        <w:r w:rsidR="00EC310F" w:rsidRPr="00907601">
          <w:rPr>
            <w:noProof/>
            <w:webHidden/>
          </w:rPr>
          <w:fldChar w:fldCharType="end"/>
        </w:r>
      </w:hyperlink>
    </w:p>
    <w:p w14:paraId="1081B3A3" w14:textId="1B81FAD2" w:rsidR="00EC310F" w:rsidRPr="00907601" w:rsidRDefault="00C23280">
      <w:pPr>
        <w:pStyle w:val="Verzeichnis2"/>
        <w:rPr>
          <w:rFonts w:eastAsiaTheme="minorEastAsia"/>
          <w:noProof/>
          <w:sz w:val="22"/>
        </w:rPr>
      </w:pPr>
      <w:hyperlink w:anchor="_Toc87428492" w:history="1">
        <w:r w:rsidR="00EC310F" w:rsidRPr="00907601">
          <w:rPr>
            <w:rStyle w:val="Hyperlink"/>
            <w:rFonts w:ascii="Arial" w:hAnsi="Arial" w:cs="Arial"/>
            <w:noProof/>
            <w:color w:val="auto"/>
          </w:rPr>
          <w:t>v.</w:t>
        </w:r>
        <w:r w:rsidR="00EC310F" w:rsidRPr="00907601">
          <w:rPr>
            <w:rFonts w:eastAsiaTheme="minorEastAsia"/>
            <w:noProof/>
            <w:sz w:val="22"/>
          </w:rPr>
          <w:tab/>
        </w:r>
        <w:r w:rsidR="00EC310F" w:rsidRPr="00907601">
          <w:rPr>
            <w:rStyle w:val="Hyperlink"/>
            <w:rFonts w:ascii="Arial" w:hAnsi="Arial" w:cs="Arial"/>
            <w:noProof/>
            <w:color w:val="auto"/>
          </w:rPr>
          <w:t>Anteil Nachtarbeit</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_Toc87428492 \h </w:instrText>
        </w:r>
        <w:r w:rsidR="00EC310F" w:rsidRPr="00907601">
          <w:rPr>
            <w:noProof/>
            <w:webHidden/>
          </w:rPr>
        </w:r>
        <w:r w:rsidR="00EC310F" w:rsidRPr="00907601">
          <w:rPr>
            <w:noProof/>
            <w:webHidden/>
          </w:rPr>
          <w:fldChar w:fldCharType="separate"/>
        </w:r>
        <w:r>
          <w:rPr>
            <w:noProof/>
            <w:webHidden/>
          </w:rPr>
          <w:t>46</w:t>
        </w:r>
        <w:r w:rsidR="00EC310F" w:rsidRPr="00907601">
          <w:rPr>
            <w:noProof/>
            <w:webHidden/>
          </w:rPr>
          <w:fldChar w:fldCharType="end"/>
        </w:r>
      </w:hyperlink>
    </w:p>
    <w:p w14:paraId="5AD5310E" w14:textId="1F03052F" w:rsidR="00EC310F" w:rsidRPr="00907601" w:rsidRDefault="00C23280">
      <w:pPr>
        <w:pStyle w:val="Verzeichnis2"/>
        <w:rPr>
          <w:rFonts w:eastAsiaTheme="minorEastAsia"/>
          <w:noProof/>
          <w:sz w:val="22"/>
        </w:rPr>
      </w:pPr>
      <w:hyperlink w:anchor="_Toc87428493" w:history="1">
        <w:r w:rsidR="00EC310F" w:rsidRPr="00907601">
          <w:rPr>
            <w:rStyle w:val="Hyperlink"/>
            <w:rFonts w:ascii="Arial" w:hAnsi="Arial" w:cs="Arial"/>
            <w:noProof/>
            <w:color w:val="auto"/>
          </w:rPr>
          <w:t>vi.</w:t>
        </w:r>
        <w:r w:rsidR="00EC310F" w:rsidRPr="00907601">
          <w:rPr>
            <w:rFonts w:eastAsiaTheme="minorEastAsia"/>
            <w:noProof/>
            <w:sz w:val="22"/>
          </w:rPr>
          <w:tab/>
        </w:r>
        <w:r w:rsidR="00EC310F" w:rsidRPr="00907601">
          <w:rPr>
            <w:rStyle w:val="Hyperlink"/>
            <w:rFonts w:ascii="Arial" w:hAnsi="Arial" w:cs="Arial"/>
            <w:noProof/>
            <w:color w:val="auto"/>
          </w:rPr>
          <w:t>Einsatz von Spezialausrüstung</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_Toc87428493 \h </w:instrText>
        </w:r>
        <w:r w:rsidR="00EC310F" w:rsidRPr="00907601">
          <w:rPr>
            <w:noProof/>
            <w:webHidden/>
          </w:rPr>
        </w:r>
        <w:r w:rsidR="00EC310F" w:rsidRPr="00907601">
          <w:rPr>
            <w:noProof/>
            <w:webHidden/>
          </w:rPr>
          <w:fldChar w:fldCharType="separate"/>
        </w:r>
        <w:r>
          <w:rPr>
            <w:noProof/>
            <w:webHidden/>
          </w:rPr>
          <w:t>46</w:t>
        </w:r>
        <w:r w:rsidR="00EC310F" w:rsidRPr="00907601">
          <w:rPr>
            <w:noProof/>
            <w:webHidden/>
          </w:rPr>
          <w:fldChar w:fldCharType="end"/>
        </w:r>
      </w:hyperlink>
    </w:p>
    <w:p w14:paraId="3FC7D2CF" w14:textId="332C70DF" w:rsidR="00EC310F" w:rsidRPr="00907601" w:rsidRDefault="00C23280">
      <w:pPr>
        <w:pStyle w:val="Verzeichnis2"/>
        <w:rPr>
          <w:rFonts w:eastAsiaTheme="minorEastAsia"/>
          <w:noProof/>
          <w:sz w:val="22"/>
        </w:rPr>
      </w:pPr>
      <w:hyperlink w:anchor="_Toc87428494" w:history="1">
        <w:r w:rsidR="00EC310F" w:rsidRPr="00907601">
          <w:rPr>
            <w:rStyle w:val="Hyperlink"/>
            <w:rFonts w:ascii="Arial" w:hAnsi="Arial" w:cs="Arial"/>
            <w:noProof/>
            <w:color w:val="auto"/>
          </w:rPr>
          <w:t>vii.</w:t>
        </w:r>
        <w:r w:rsidR="00EC310F" w:rsidRPr="00907601">
          <w:rPr>
            <w:rFonts w:eastAsiaTheme="minorEastAsia"/>
            <w:noProof/>
            <w:sz w:val="22"/>
          </w:rPr>
          <w:tab/>
        </w:r>
        <w:r w:rsidR="00EC310F" w:rsidRPr="00907601">
          <w:rPr>
            <w:rStyle w:val="Hyperlink"/>
            <w:rFonts w:ascii="Arial" w:hAnsi="Arial" w:cs="Arial"/>
            <w:noProof/>
            <w:color w:val="auto"/>
          </w:rPr>
          <w:t>Anzahl der Begehungen</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_Toc87428494 \h </w:instrText>
        </w:r>
        <w:r w:rsidR="00EC310F" w:rsidRPr="00907601">
          <w:rPr>
            <w:noProof/>
            <w:webHidden/>
          </w:rPr>
        </w:r>
        <w:r w:rsidR="00EC310F" w:rsidRPr="00907601">
          <w:rPr>
            <w:noProof/>
            <w:webHidden/>
          </w:rPr>
          <w:fldChar w:fldCharType="separate"/>
        </w:r>
        <w:r>
          <w:rPr>
            <w:noProof/>
            <w:webHidden/>
          </w:rPr>
          <w:t>46</w:t>
        </w:r>
        <w:r w:rsidR="00EC310F" w:rsidRPr="00907601">
          <w:rPr>
            <w:noProof/>
            <w:webHidden/>
          </w:rPr>
          <w:fldChar w:fldCharType="end"/>
        </w:r>
      </w:hyperlink>
    </w:p>
    <w:p w14:paraId="6FEF182D" w14:textId="6557A47C" w:rsidR="00EC310F" w:rsidRPr="00907601" w:rsidRDefault="00C23280">
      <w:pPr>
        <w:pStyle w:val="Verzeichnis2"/>
        <w:rPr>
          <w:rFonts w:eastAsiaTheme="minorEastAsia"/>
          <w:noProof/>
          <w:sz w:val="22"/>
        </w:rPr>
      </w:pPr>
      <w:hyperlink w:anchor="_Toc87428495" w:history="1">
        <w:r w:rsidR="00EC310F" w:rsidRPr="00907601">
          <w:rPr>
            <w:rStyle w:val="Hyperlink"/>
            <w:rFonts w:ascii="Arial" w:hAnsi="Arial" w:cs="Arial"/>
            <w:noProof/>
            <w:color w:val="auto"/>
          </w:rPr>
          <w:t>viii.</w:t>
        </w:r>
        <w:r w:rsidR="00EC310F" w:rsidRPr="00907601">
          <w:rPr>
            <w:rFonts w:eastAsiaTheme="minorEastAsia"/>
            <w:noProof/>
            <w:sz w:val="22"/>
          </w:rPr>
          <w:tab/>
        </w:r>
        <w:r w:rsidR="00EC310F" w:rsidRPr="00907601">
          <w:rPr>
            <w:rStyle w:val="Hyperlink"/>
            <w:rFonts w:ascii="Arial" w:hAnsi="Arial" w:cs="Arial"/>
            <w:noProof/>
            <w:color w:val="auto"/>
          </w:rPr>
          <w:t>Personaleinsatz</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_Toc87428495 \h </w:instrText>
        </w:r>
        <w:r w:rsidR="00EC310F" w:rsidRPr="00907601">
          <w:rPr>
            <w:noProof/>
            <w:webHidden/>
          </w:rPr>
        </w:r>
        <w:r w:rsidR="00EC310F" w:rsidRPr="00907601">
          <w:rPr>
            <w:noProof/>
            <w:webHidden/>
          </w:rPr>
          <w:fldChar w:fldCharType="separate"/>
        </w:r>
        <w:r>
          <w:rPr>
            <w:noProof/>
            <w:webHidden/>
          </w:rPr>
          <w:t>46</w:t>
        </w:r>
        <w:r w:rsidR="00EC310F" w:rsidRPr="00907601">
          <w:rPr>
            <w:noProof/>
            <w:webHidden/>
          </w:rPr>
          <w:fldChar w:fldCharType="end"/>
        </w:r>
      </w:hyperlink>
    </w:p>
    <w:p w14:paraId="427F7367" w14:textId="478B8E2E" w:rsidR="00EC310F" w:rsidRPr="00907601" w:rsidRDefault="00C23280">
      <w:pPr>
        <w:pStyle w:val="Verzeichnis2"/>
        <w:rPr>
          <w:rFonts w:eastAsiaTheme="minorEastAsia"/>
          <w:noProof/>
          <w:sz w:val="22"/>
        </w:rPr>
      </w:pPr>
      <w:hyperlink w:anchor="_Toc87428496" w:history="1">
        <w:r w:rsidR="00EC310F" w:rsidRPr="00907601">
          <w:rPr>
            <w:rStyle w:val="Hyperlink"/>
            <w:rFonts w:ascii="Arial" w:hAnsi="Arial" w:cs="Arial"/>
            <w:noProof/>
            <w:color w:val="auto"/>
          </w:rPr>
          <w:t>ix.</w:t>
        </w:r>
        <w:r w:rsidR="00EC310F" w:rsidRPr="00907601">
          <w:rPr>
            <w:rFonts w:eastAsiaTheme="minorEastAsia"/>
            <w:noProof/>
            <w:sz w:val="22"/>
          </w:rPr>
          <w:tab/>
        </w:r>
        <w:r w:rsidR="00EC310F" w:rsidRPr="00907601">
          <w:rPr>
            <w:rStyle w:val="Hyperlink"/>
            <w:rFonts w:ascii="Arial" w:hAnsi="Arial" w:cs="Arial"/>
            <w:noProof/>
            <w:color w:val="auto"/>
          </w:rPr>
          <w:t>Logistik</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_Toc87428496 \h </w:instrText>
        </w:r>
        <w:r w:rsidR="00EC310F" w:rsidRPr="00907601">
          <w:rPr>
            <w:noProof/>
            <w:webHidden/>
          </w:rPr>
        </w:r>
        <w:r w:rsidR="00EC310F" w:rsidRPr="00907601">
          <w:rPr>
            <w:noProof/>
            <w:webHidden/>
          </w:rPr>
          <w:fldChar w:fldCharType="separate"/>
        </w:r>
        <w:r>
          <w:rPr>
            <w:noProof/>
            <w:webHidden/>
          </w:rPr>
          <w:t>47</w:t>
        </w:r>
        <w:r w:rsidR="00EC310F" w:rsidRPr="00907601">
          <w:rPr>
            <w:noProof/>
            <w:webHidden/>
          </w:rPr>
          <w:fldChar w:fldCharType="end"/>
        </w:r>
      </w:hyperlink>
    </w:p>
    <w:p w14:paraId="2E7B1667" w14:textId="07156973" w:rsidR="00EC310F" w:rsidRPr="00907601" w:rsidRDefault="00C23280">
      <w:pPr>
        <w:pStyle w:val="Verzeichnis2"/>
        <w:rPr>
          <w:rFonts w:eastAsiaTheme="minorEastAsia"/>
          <w:noProof/>
          <w:sz w:val="22"/>
        </w:rPr>
      </w:pPr>
      <w:hyperlink w:anchor="_Toc87428497" w:history="1">
        <w:r w:rsidR="00EC310F" w:rsidRPr="00907601">
          <w:rPr>
            <w:rStyle w:val="Hyperlink"/>
            <w:rFonts w:ascii="Arial" w:hAnsi="Arial" w:cs="Arial"/>
            <w:noProof/>
            <w:color w:val="auto"/>
          </w:rPr>
          <w:t>f.</w:t>
        </w:r>
        <w:r w:rsidR="00EC310F" w:rsidRPr="00907601">
          <w:rPr>
            <w:rFonts w:eastAsiaTheme="minorEastAsia"/>
            <w:noProof/>
            <w:sz w:val="22"/>
          </w:rPr>
          <w:tab/>
        </w:r>
        <w:r w:rsidR="00EC310F" w:rsidRPr="00907601">
          <w:rPr>
            <w:rStyle w:val="Hyperlink"/>
            <w:rFonts w:ascii="Arial" w:hAnsi="Arial" w:cs="Arial"/>
            <w:noProof/>
            <w:color w:val="auto"/>
          </w:rPr>
          <w:t>Zuordnungsmatrices</w:t>
        </w:r>
        <w:r w:rsidR="00EC310F" w:rsidRPr="00907601">
          <w:rPr>
            <w:noProof/>
            <w:webHidden/>
          </w:rPr>
          <w:tab/>
        </w:r>
        <w:r w:rsidR="00EC310F" w:rsidRPr="00907601">
          <w:rPr>
            <w:noProof/>
            <w:webHidden/>
          </w:rPr>
          <w:fldChar w:fldCharType="begin"/>
        </w:r>
        <w:r w:rsidR="00EC310F" w:rsidRPr="00907601">
          <w:rPr>
            <w:noProof/>
            <w:webHidden/>
          </w:rPr>
          <w:instrText xml:space="preserve"> PAGEREF _Toc87428497 \h </w:instrText>
        </w:r>
        <w:r w:rsidR="00EC310F" w:rsidRPr="00907601">
          <w:rPr>
            <w:noProof/>
            <w:webHidden/>
          </w:rPr>
        </w:r>
        <w:r w:rsidR="00EC310F" w:rsidRPr="00907601">
          <w:rPr>
            <w:noProof/>
            <w:webHidden/>
          </w:rPr>
          <w:fldChar w:fldCharType="separate"/>
        </w:r>
        <w:r>
          <w:rPr>
            <w:noProof/>
            <w:webHidden/>
          </w:rPr>
          <w:t>48</w:t>
        </w:r>
        <w:r w:rsidR="00EC310F" w:rsidRPr="00907601">
          <w:rPr>
            <w:noProof/>
            <w:webHidden/>
          </w:rPr>
          <w:fldChar w:fldCharType="end"/>
        </w:r>
      </w:hyperlink>
    </w:p>
    <w:p w14:paraId="55528056" w14:textId="2F819F43" w:rsidR="00116E92" w:rsidRDefault="002E1550" w:rsidP="00821C5C">
      <w:pPr>
        <w:jc w:val="both"/>
      </w:pPr>
      <w:r>
        <w:fldChar w:fldCharType="end"/>
      </w:r>
    </w:p>
    <w:p w14:paraId="59123EBA" w14:textId="77777777" w:rsidR="00116E92" w:rsidRDefault="00116E92" w:rsidP="00821C5C">
      <w:pPr>
        <w:spacing w:after="200" w:line="276" w:lineRule="auto"/>
        <w:jc w:val="both"/>
      </w:pPr>
      <w:r>
        <w:br w:type="page"/>
      </w:r>
    </w:p>
    <w:p w14:paraId="4A29AD76" w14:textId="6505B239" w:rsidR="00116E92" w:rsidRDefault="0010408A" w:rsidP="00907601">
      <w:pPr>
        <w:pStyle w:val="berschrift1"/>
      </w:pPr>
      <w:bookmarkStart w:id="3" w:name="_Toc87428449"/>
      <w:r>
        <w:lastRenderedPageBreak/>
        <w:t>Auszuführende Leistungen</w:t>
      </w:r>
      <w:bookmarkEnd w:id="3"/>
      <w:r>
        <w:t xml:space="preserve"> </w:t>
      </w:r>
    </w:p>
    <w:p w14:paraId="3BF07291" w14:textId="77777777" w:rsidR="00CA407E" w:rsidRPr="00CA407E" w:rsidRDefault="00CA407E" w:rsidP="00821C5C">
      <w:pPr>
        <w:pStyle w:val="NULinie"/>
        <w:jc w:val="both"/>
      </w:pPr>
    </w:p>
    <w:p w14:paraId="191584A2" w14:textId="06D05EC6" w:rsidR="00682D26" w:rsidRDefault="00682D26" w:rsidP="00682D26">
      <w:pPr>
        <w:spacing w:after="120" w:line="360" w:lineRule="auto"/>
        <w:ind w:left="709"/>
        <w:rPr>
          <w:sz w:val="22"/>
        </w:rPr>
      </w:pPr>
      <w:r w:rsidRPr="00972EBC">
        <w:rPr>
          <w:sz w:val="22"/>
        </w:rPr>
        <w:t xml:space="preserve">Im Zuge der Bauleitplanung ist grundsätzlich der gesetzliche Artenschutz (Bundesnaturschutzgesetz -BNatSchG: §§ 44 Abs. 1,5,6 und 45 Abs. 7, sowie § 7 Abs. 2 Nr. 12 bis 14 BNatSchG und §69ff) zu beachten. Das bedeutet, dass für die Aufstellung oder Änderung von Flächennutzungs- oder Bebauungsplänen als Teilaufgabe auch ein Artenschutz-Fachbeitrag zu erstellen ist. In NRW ist dies in der „VV Artenschutz“ näher beschrieben und es werden zwei Stufen der Prüfung vorgegeben. </w:t>
      </w:r>
    </w:p>
    <w:p w14:paraId="02D088A2" w14:textId="18200695" w:rsidR="00D75FF2" w:rsidRPr="00D75FF2" w:rsidRDefault="00D75FF2" w:rsidP="00682D26">
      <w:pPr>
        <w:spacing w:after="120" w:line="360" w:lineRule="auto"/>
        <w:ind w:left="709"/>
        <w:rPr>
          <w:b/>
          <w:sz w:val="22"/>
        </w:rPr>
      </w:pPr>
      <w:r w:rsidRPr="00D75FF2">
        <w:rPr>
          <w:b/>
          <w:sz w:val="22"/>
        </w:rPr>
        <w:t>Artenschutzprüfung der Stufe I</w:t>
      </w:r>
    </w:p>
    <w:p w14:paraId="698DF405" w14:textId="467E51E5" w:rsidR="00682D26" w:rsidRDefault="00682D26" w:rsidP="00682D26">
      <w:pPr>
        <w:spacing w:after="120" w:line="360" w:lineRule="auto"/>
        <w:ind w:left="709"/>
        <w:rPr>
          <w:sz w:val="22"/>
        </w:rPr>
      </w:pPr>
      <w:r w:rsidRPr="00972EBC">
        <w:rPr>
          <w:sz w:val="22"/>
        </w:rPr>
        <w:t>Zunächst ist im Rahmen eines sogenan</w:t>
      </w:r>
      <w:r w:rsidR="00D75FF2">
        <w:rPr>
          <w:sz w:val="22"/>
        </w:rPr>
        <w:t xml:space="preserve">nten Screenings </w:t>
      </w:r>
      <w:r w:rsidRPr="00972EBC">
        <w:rPr>
          <w:sz w:val="22"/>
        </w:rPr>
        <w:t xml:space="preserve">für die gegebene Planung zu prüfen, ob im Wirkbereich (d.h. Planbereich ggf. </w:t>
      </w:r>
      <w:r w:rsidRPr="0022796F">
        <w:rPr>
          <w:sz w:val="22"/>
        </w:rPr>
        <w:t>zuzüglich darüber</w:t>
      </w:r>
      <w:r>
        <w:rPr>
          <w:sz w:val="22"/>
        </w:rPr>
        <w:t xml:space="preserve"> </w:t>
      </w:r>
      <w:r w:rsidRPr="0022796F">
        <w:rPr>
          <w:sz w:val="22"/>
        </w:rPr>
        <w:t>hinaus durch Wirkfaktoren wie z.B. Lärm, Licht, weitere Emissionen betroffene Flächen) überhaupt geschützte Arten (mindestens planungsrelevante Arten nach VV-Artenschutz NRW) vorkommen und auch betroffen sein können. Dazu sind die vorhandenen einschlägigen Datengrundlagen auszuwerten, Informationsquellen abzufragen oder konkrete Kartierungen vorzunehmen.</w:t>
      </w:r>
    </w:p>
    <w:p w14:paraId="4B677860" w14:textId="5B81E054" w:rsidR="00D75FF2" w:rsidRPr="00D75FF2" w:rsidRDefault="00D75FF2" w:rsidP="00D75FF2">
      <w:pPr>
        <w:spacing w:after="120" w:line="360" w:lineRule="auto"/>
        <w:ind w:left="709"/>
        <w:rPr>
          <w:b/>
          <w:sz w:val="22"/>
        </w:rPr>
      </w:pPr>
      <w:r w:rsidRPr="00D75FF2">
        <w:rPr>
          <w:b/>
          <w:sz w:val="22"/>
        </w:rPr>
        <w:t>Artenschutzprüfung der Stufe I</w:t>
      </w:r>
      <w:r>
        <w:rPr>
          <w:b/>
          <w:sz w:val="22"/>
        </w:rPr>
        <w:t>I</w:t>
      </w:r>
    </w:p>
    <w:p w14:paraId="05D7545D" w14:textId="77777777" w:rsidR="00682D26" w:rsidRPr="0022796F" w:rsidRDefault="00682D26" w:rsidP="00682D26">
      <w:pPr>
        <w:spacing w:after="120" w:line="360" w:lineRule="auto"/>
        <w:ind w:left="709"/>
        <w:rPr>
          <w:sz w:val="22"/>
        </w:rPr>
      </w:pPr>
      <w:r w:rsidRPr="0022796F">
        <w:rPr>
          <w:sz w:val="22"/>
        </w:rPr>
        <w:t>In aller Regel wird es Vorkommen und Betroffenheiten geben. In diesen Fällen ist ein Artenschutzfachbeitrag der Stufe II erforderlich und anzuschließen. Dabei geht es darum, für jede der über den Fachbeitrag der Stufe I potentiell vorkommende und betroffene Art einzeln zu analysieren, ob durch das jeweilige Vorhaben konkrete Verbotstatbestände (s. § 44, Abs. 1 BNatSchG) ausgelöst werden und wenn ja, wie diese durch geeignete Maßnahmen („continuous ecological function“ - CEF-Maßnahmen, die nachhaltig ein langfristiges Vorkommen der betreffenden Art sichern) bis zur Unerheblichkeit minimiert oder vollständig ausgeglichen werden können.</w:t>
      </w:r>
    </w:p>
    <w:p w14:paraId="30CC2085" w14:textId="2087CE1C" w:rsidR="00682D26" w:rsidRDefault="00682D26" w:rsidP="00682D26">
      <w:pPr>
        <w:spacing w:after="120" w:line="360" w:lineRule="auto"/>
        <w:ind w:left="709"/>
        <w:rPr>
          <w:sz w:val="22"/>
        </w:rPr>
      </w:pPr>
      <w:r w:rsidRPr="0022796F">
        <w:rPr>
          <w:sz w:val="22"/>
        </w:rPr>
        <w:lastRenderedPageBreak/>
        <w:t>Sollte sich ergeben, dass es keine geeigneten Maßnahmen gibt, die ein Fortbestehen des Vorkommens der Art bei Umsetzung des Vorhabens gewährleisten, ist im Einzelfall unter Umständen zu prüfen, ob eine Ausnahmegenehmigung (Artenschutzfachbeitrag der Stufe III) zu beantragen ist.</w:t>
      </w:r>
    </w:p>
    <w:p w14:paraId="14FAC89D" w14:textId="7A5B6C39" w:rsidR="00D75FF2" w:rsidRPr="00D75FF2" w:rsidRDefault="00D75FF2" w:rsidP="00682D26">
      <w:pPr>
        <w:spacing w:after="120" w:line="360" w:lineRule="auto"/>
        <w:ind w:left="709"/>
        <w:rPr>
          <w:b/>
          <w:sz w:val="22"/>
        </w:rPr>
      </w:pPr>
      <w:r w:rsidRPr="00D75FF2">
        <w:rPr>
          <w:b/>
          <w:sz w:val="22"/>
        </w:rPr>
        <w:t xml:space="preserve">Inhalte </w:t>
      </w:r>
      <w:r>
        <w:rPr>
          <w:b/>
          <w:sz w:val="22"/>
        </w:rPr>
        <w:t>des Muster Leistungsver</w:t>
      </w:r>
      <w:r w:rsidRPr="00D75FF2">
        <w:rPr>
          <w:b/>
          <w:sz w:val="22"/>
        </w:rPr>
        <w:t>z</w:t>
      </w:r>
      <w:r>
        <w:rPr>
          <w:b/>
          <w:sz w:val="22"/>
        </w:rPr>
        <w:t>e</w:t>
      </w:r>
      <w:r w:rsidRPr="00D75FF2">
        <w:rPr>
          <w:b/>
          <w:sz w:val="22"/>
        </w:rPr>
        <w:t>ichnisses</w:t>
      </w:r>
    </w:p>
    <w:p w14:paraId="220852A7" w14:textId="77777777" w:rsidR="00682D26" w:rsidRPr="0022796F" w:rsidRDefault="00682D26" w:rsidP="00682D26">
      <w:pPr>
        <w:spacing w:after="120" w:line="360" w:lineRule="auto"/>
        <w:ind w:left="709"/>
        <w:rPr>
          <w:sz w:val="22"/>
        </w:rPr>
      </w:pPr>
      <w:r w:rsidRPr="0022796F">
        <w:rPr>
          <w:sz w:val="22"/>
        </w:rPr>
        <w:t>Nachfolgend ist die Bearbeitung von Standard-Artenschutz-Fachbeiträgen der Stufe I und II zu kalkulieren. Um diese Kalkulation den unterschiedlichen Erfordernissen besser anzupassen, sind für die Stufe I drei unterschiedliche Schwierigkeitsstufen und für die Stufe II fünf unterschiedliche Schwierigkeitsstufen getrennt anzubieten. Die Zuordnung einer konkreten Planung ergibt sich durch die Anwendung einer Matrix aus Punktwerten. Diese werden für die Stufe I und die Stufe II aus jeweils sechs Kategorien, die das jeweilige Projekt kennzeichnen abgeleitet.</w:t>
      </w:r>
    </w:p>
    <w:p w14:paraId="34579D52" w14:textId="2C002B8C" w:rsidR="00682D26" w:rsidRPr="0022796F" w:rsidRDefault="00682D26" w:rsidP="00682D26">
      <w:pPr>
        <w:spacing w:after="120" w:line="360" w:lineRule="auto"/>
        <w:ind w:left="709"/>
        <w:rPr>
          <w:sz w:val="22"/>
        </w:rPr>
      </w:pPr>
      <w:r w:rsidRPr="0022796F">
        <w:rPr>
          <w:sz w:val="22"/>
        </w:rPr>
        <w:t xml:space="preserve">Die Beschreibung der Kategorien und der entsprechenden Differenzierung der Schwierigkeitsstufen </w:t>
      </w:r>
      <w:r w:rsidR="00D75FF2">
        <w:rPr>
          <w:sz w:val="22"/>
        </w:rPr>
        <w:t>sind den Anlage 1 und 2 diese Muster-Leistungsverzeichnisses zu entnehmen.</w:t>
      </w:r>
    </w:p>
    <w:p w14:paraId="2B63D9F0" w14:textId="2A9D722A" w:rsidR="00682D26" w:rsidRDefault="00682D26" w:rsidP="00682D26">
      <w:pPr>
        <w:spacing w:after="160" w:line="259" w:lineRule="auto"/>
        <w:rPr>
          <w:b/>
          <w:sz w:val="24"/>
        </w:rPr>
      </w:pPr>
    </w:p>
    <w:p w14:paraId="30AC9000" w14:textId="528922F5" w:rsidR="00682D26" w:rsidRDefault="00682D26" w:rsidP="00682D26">
      <w:pPr>
        <w:pStyle w:val="berschrift1"/>
      </w:pPr>
      <w:bookmarkStart w:id="4" w:name="_Toc87428450"/>
      <w:r w:rsidRPr="00682D26">
        <w:lastRenderedPageBreak/>
        <w:t>Grundlagen des Vertrages</w:t>
      </w:r>
      <w:bookmarkEnd w:id="4"/>
    </w:p>
    <w:p w14:paraId="720EEFA3" w14:textId="77777777" w:rsidR="00682D26" w:rsidRPr="00682D26" w:rsidRDefault="00682D26" w:rsidP="00682D26">
      <w:pPr>
        <w:pStyle w:val="NULinie"/>
      </w:pPr>
    </w:p>
    <w:p w14:paraId="671D123C" w14:textId="0A37DA3F" w:rsidR="00682D26" w:rsidRPr="00D75FF2" w:rsidRDefault="00682D26" w:rsidP="00D75FF2">
      <w:pPr>
        <w:pStyle w:val="berschrift2"/>
        <w:ind w:left="567" w:hanging="567"/>
        <w:rPr>
          <w:sz w:val="24"/>
          <w:szCs w:val="24"/>
        </w:rPr>
      </w:pPr>
      <w:bookmarkStart w:id="5" w:name="_Toc87428451"/>
      <w:r w:rsidRPr="00D75FF2">
        <w:rPr>
          <w:sz w:val="24"/>
          <w:szCs w:val="24"/>
        </w:rPr>
        <w:t>Termine</w:t>
      </w:r>
      <w:bookmarkEnd w:id="5"/>
      <w:r w:rsidRPr="00D75FF2">
        <w:rPr>
          <w:sz w:val="24"/>
          <w:szCs w:val="24"/>
        </w:rPr>
        <w:t xml:space="preserve"> </w:t>
      </w:r>
    </w:p>
    <w:p w14:paraId="1BBC4B33" w14:textId="77777777" w:rsidR="00D75FF2" w:rsidRPr="00D75FF2" w:rsidRDefault="00D75FF2" w:rsidP="00D75FF2"/>
    <w:p w14:paraId="6C565E62" w14:textId="3302682A" w:rsidR="00682D26" w:rsidRPr="00682D26" w:rsidRDefault="00682D26" w:rsidP="00D75FF2">
      <w:pPr>
        <w:spacing w:line="360" w:lineRule="auto"/>
        <w:ind w:left="567"/>
      </w:pPr>
      <w:r>
        <w:t>Die Termine werden zwischen den sek</w:t>
      </w:r>
      <w:r w:rsidR="0081077A">
        <w:t>u</w:t>
      </w:r>
      <w:r>
        <w:t>ndären Auftrageber und dem Auftragnehmer vor der Auftragserteilung festgelegt. Dies umfasst:</w:t>
      </w:r>
    </w:p>
    <w:p w14:paraId="61517783" w14:textId="20D13978" w:rsidR="00682D26" w:rsidRDefault="00682D26" w:rsidP="00D75FF2">
      <w:pPr>
        <w:pStyle w:val="Listenabsatz"/>
        <w:numPr>
          <w:ilvl w:val="0"/>
          <w:numId w:val="36"/>
        </w:numPr>
        <w:tabs>
          <w:tab w:val="left" w:pos="1560"/>
        </w:tabs>
        <w:spacing w:before="120" w:after="120" w:line="360" w:lineRule="auto"/>
        <w:ind w:left="1560" w:hanging="426"/>
        <w:rPr>
          <w:rFonts w:ascii="Arial" w:hAnsi="Arial" w:cs="Arial"/>
        </w:rPr>
      </w:pPr>
      <w:r w:rsidRPr="00FD6449">
        <w:rPr>
          <w:rFonts w:ascii="Arial" w:hAnsi="Arial" w:cs="Arial"/>
        </w:rPr>
        <w:t>Die</w:t>
      </w:r>
      <w:r>
        <w:rPr>
          <w:rFonts w:ascii="Arial" w:hAnsi="Arial" w:cs="Arial"/>
        </w:rPr>
        <w:t xml:space="preserve"> Auftragserteilung</w:t>
      </w:r>
    </w:p>
    <w:p w14:paraId="0D62D620" w14:textId="15BDD426" w:rsidR="00682D26" w:rsidRDefault="00682D26" w:rsidP="00D75FF2">
      <w:pPr>
        <w:pStyle w:val="Listenabsatz"/>
        <w:numPr>
          <w:ilvl w:val="0"/>
          <w:numId w:val="36"/>
        </w:numPr>
        <w:tabs>
          <w:tab w:val="left" w:pos="1560"/>
        </w:tabs>
        <w:spacing w:before="120" w:after="120" w:line="360" w:lineRule="auto"/>
        <w:ind w:left="1560" w:hanging="426"/>
        <w:rPr>
          <w:rFonts w:ascii="Arial" w:hAnsi="Arial" w:cs="Arial"/>
        </w:rPr>
      </w:pPr>
      <w:r>
        <w:rPr>
          <w:rFonts w:ascii="Arial" w:hAnsi="Arial" w:cs="Arial"/>
        </w:rPr>
        <w:t>Einen</w:t>
      </w:r>
      <w:r w:rsidRPr="00FD6449">
        <w:rPr>
          <w:rFonts w:ascii="Arial" w:hAnsi="Arial" w:cs="Arial"/>
        </w:rPr>
        <w:t xml:space="preserve"> gemeinsam</w:t>
      </w:r>
      <w:r>
        <w:rPr>
          <w:rFonts w:ascii="Arial" w:hAnsi="Arial" w:cs="Arial"/>
        </w:rPr>
        <w:t xml:space="preserve"> festzulegenden Terminplan</w:t>
      </w:r>
      <w:r w:rsidRPr="00FD6449">
        <w:rPr>
          <w:rFonts w:ascii="Arial" w:hAnsi="Arial" w:cs="Arial"/>
        </w:rPr>
        <w:t xml:space="preserve"> erbringen. Der Terminplan soll die für den Auftragnehmer verbindlichen Vertragstermine bezeichnen.</w:t>
      </w:r>
    </w:p>
    <w:p w14:paraId="23BD54EE" w14:textId="77777777" w:rsidR="00682D26" w:rsidRPr="00682D26" w:rsidRDefault="00682D26" w:rsidP="00D75FF2">
      <w:pPr>
        <w:spacing w:before="120" w:after="120" w:line="360" w:lineRule="auto"/>
        <w:ind w:left="567"/>
        <w:rPr>
          <w:rFonts w:ascii="Arial" w:hAnsi="Arial" w:cs="Arial"/>
        </w:rPr>
      </w:pPr>
      <w:r w:rsidRPr="00682D26">
        <w:rPr>
          <w:rFonts w:ascii="Arial" w:hAnsi="Arial" w:cs="Arial"/>
        </w:rPr>
        <w:t>In begründeten Einzelfällen verpflichten sich die Parteien, die im Terminplan festgesetzten Fristen anzupassen. Der Auftragnehmer hat dazu Vorschläge vorzulegen, die die Einhaltung des geplanten Gesamtfertigstellungstermins der Maßnahme gleichwohl sicherstellen.</w:t>
      </w:r>
    </w:p>
    <w:p w14:paraId="316FF6FE" w14:textId="4479A83C" w:rsidR="00682D26" w:rsidRPr="00D75FF2" w:rsidRDefault="00D75FF2" w:rsidP="00D75FF2">
      <w:pPr>
        <w:pStyle w:val="berschrift2"/>
        <w:ind w:left="993" w:hanging="993"/>
        <w:rPr>
          <w:sz w:val="24"/>
          <w:szCs w:val="24"/>
        </w:rPr>
      </w:pPr>
      <w:r>
        <w:t xml:space="preserve">            </w:t>
      </w:r>
      <w:bookmarkStart w:id="6" w:name="_Toc87428452"/>
      <w:r w:rsidR="00682D26" w:rsidRPr="00D75FF2">
        <w:rPr>
          <w:sz w:val="24"/>
          <w:szCs w:val="24"/>
        </w:rPr>
        <w:t>Datenverarbeitung</w:t>
      </w:r>
      <w:bookmarkEnd w:id="6"/>
    </w:p>
    <w:p w14:paraId="2F634185" w14:textId="77777777" w:rsidR="00682D26" w:rsidRPr="00D75FF2" w:rsidRDefault="00682D26" w:rsidP="00D75FF2">
      <w:pPr>
        <w:spacing w:before="120" w:after="120" w:line="360" w:lineRule="auto"/>
        <w:ind w:left="567"/>
        <w:rPr>
          <w:rFonts w:ascii="Arial" w:hAnsi="Arial" w:cs="Arial"/>
        </w:rPr>
      </w:pPr>
      <w:r w:rsidRPr="00D75FF2">
        <w:rPr>
          <w:rFonts w:ascii="Arial" w:hAnsi="Arial" w:cs="Arial"/>
        </w:rPr>
        <w:t xml:space="preserve">Die zu erbringenden vorzulegenden Zeichnungen, Beschreibungen und Berechnungen sind dem Auftraggeber in 3-facher Form zu übergebenen. Zusätzlich sind die zu erbringenden Leistungen auch in digitaler Form (z.B. DVD, CD.ROM, USB-Stick) in folgenden Formaten bereitzustellen: </w:t>
      </w:r>
    </w:p>
    <w:p w14:paraId="0DD55D97" w14:textId="77777777" w:rsidR="00682D26" w:rsidRPr="001E58B6" w:rsidRDefault="00682D26" w:rsidP="00682D26">
      <w:pPr>
        <w:pStyle w:val="Listenabsatz"/>
        <w:numPr>
          <w:ilvl w:val="1"/>
          <w:numId w:val="36"/>
        </w:numPr>
        <w:spacing w:before="120" w:after="120" w:line="360" w:lineRule="auto"/>
        <w:rPr>
          <w:rFonts w:ascii="Arial" w:hAnsi="Arial" w:cs="Arial"/>
        </w:rPr>
      </w:pPr>
      <w:r w:rsidRPr="001E58B6">
        <w:rPr>
          <w:rFonts w:ascii="Arial" w:hAnsi="Arial" w:cs="Arial"/>
        </w:rPr>
        <w:t>Texte, Berichte, etc.: Portabel document format (PDF); MS Office (*.docx;/ *.xlsx; u. a.); Pläne, Zeichnungen, Geoinformationssystem ArcGis mind. 10.x (Shape, etc.), AutoCAD akt. Version (*.dxf; *.dwg u.a.), Portabel document format (PDF); Terminpläne, etc: MS Projekt (*.mpp; u. a.), sowie den Datenbanken des LANUV entsprechende Formate.</w:t>
      </w:r>
    </w:p>
    <w:p w14:paraId="4D742E44" w14:textId="77777777" w:rsidR="00682D26" w:rsidRPr="001E58B6" w:rsidRDefault="00682D26" w:rsidP="00682D26">
      <w:pPr>
        <w:pStyle w:val="Listenabsatz"/>
        <w:numPr>
          <w:ilvl w:val="0"/>
          <w:numId w:val="36"/>
        </w:numPr>
        <w:spacing w:before="120" w:after="120" w:line="360" w:lineRule="auto"/>
        <w:rPr>
          <w:rFonts w:ascii="Arial" w:hAnsi="Arial" w:cs="Arial"/>
        </w:rPr>
      </w:pPr>
      <w:r w:rsidRPr="001E58B6">
        <w:rPr>
          <w:rFonts w:ascii="Arial" w:hAnsi="Arial" w:cs="Arial"/>
        </w:rPr>
        <w:lastRenderedPageBreak/>
        <w:t>Verwendet der Auftragnehmer nach Abstimmung mit dem Auftraggeber zur Vorbereitung und/oder Lösung der ihm mit diesem Vertrag übertragenen Aufgaben/ Leistungen elektronische Datenverarbeitungsanlagen, hat er die EDV-technischen Standards mit den übrigen fachlich Beteiligten abzugleichen und bis zur Leistungserfüllung beizubehalten.</w:t>
      </w:r>
    </w:p>
    <w:p w14:paraId="7D1FBA52" w14:textId="77777777" w:rsidR="00682D26" w:rsidRPr="001E58B6" w:rsidRDefault="00682D26" w:rsidP="00682D26">
      <w:pPr>
        <w:pStyle w:val="Listenabsatz"/>
        <w:numPr>
          <w:ilvl w:val="0"/>
          <w:numId w:val="36"/>
        </w:numPr>
        <w:spacing w:before="120" w:after="120" w:line="360" w:lineRule="auto"/>
        <w:rPr>
          <w:rFonts w:ascii="Arial" w:hAnsi="Arial" w:cs="Arial"/>
        </w:rPr>
      </w:pPr>
      <w:r w:rsidRPr="001E58B6">
        <w:rPr>
          <w:rFonts w:ascii="Arial" w:hAnsi="Arial" w:cs="Arial"/>
        </w:rPr>
        <w:t>Der Auftragnehmer hat die von ihm angefertigten zeichnerischen Unterlagen als “Entwurfsverfasser” bzw. “Planverfasser”, die übrigen Unterlagen als “Verfasser” zu unterzeichnen.</w:t>
      </w:r>
    </w:p>
    <w:p w14:paraId="453BD0E7" w14:textId="06CB84AE" w:rsidR="00682D26" w:rsidRPr="0081077A" w:rsidRDefault="00682D26" w:rsidP="0081077A">
      <w:pPr>
        <w:pStyle w:val="berschrift2"/>
        <w:ind w:left="993" w:hanging="993"/>
        <w:rPr>
          <w:sz w:val="24"/>
          <w:szCs w:val="24"/>
        </w:rPr>
      </w:pPr>
      <w:bookmarkStart w:id="7" w:name="_Toc87428453"/>
      <w:r w:rsidRPr="0081077A">
        <w:rPr>
          <w:sz w:val="24"/>
          <w:szCs w:val="24"/>
        </w:rPr>
        <w:t>Leistungen</w:t>
      </w:r>
      <w:bookmarkEnd w:id="7"/>
      <w:r w:rsidRPr="0081077A">
        <w:rPr>
          <w:sz w:val="24"/>
          <w:szCs w:val="24"/>
        </w:rPr>
        <w:t xml:space="preserve"> </w:t>
      </w:r>
    </w:p>
    <w:p w14:paraId="5AC53631" w14:textId="07736760" w:rsidR="0063397B" w:rsidRDefault="0063397B" w:rsidP="00682D26">
      <w:pPr>
        <w:pStyle w:val="Listenabsatz"/>
        <w:numPr>
          <w:ilvl w:val="0"/>
          <w:numId w:val="36"/>
        </w:numPr>
        <w:spacing w:before="120" w:after="120" w:line="360" w:lineRule="auto"/>
        <w:rPr>
          <w:rFonts w:ascii="Arial" w:hAnsi="Arial" w:cs="Arial"/>
        </w:rPr>
      </w:pPr>
      <w:r>
        <w:rPr>
          <w:rFonts w:ascii="Arial" w:hAnsi="Arial" w:cs="Arial"/>
        </w:rPr>
        <w:t>Grundsätzlich kann der sekundäre Auftraggeber Leistungen aus den Positionen 1-7 beauftragen</w:t>
      </w:r>
    </w:p>
    <w:p w14:paraId="22CA042A" w14:textId="20D49FB8" w:rsidR="00682D26" w:rsidRDefault="00682D26" w:rsidP="00682D26">
      <w:pPr>
        <w:pStyle w:val="Listenabsatz"/>
        <w:numPr>
          <w:ilvl w:val="0"/>
          <w:numId w:val="36"/>
        </w:numPr>
        <w:spacing w:before="120" w:after="120" w:line="360" w:lineRule="auto"/>
        <w:rPr>
          <w:rFonts w:ascii="Arial" w:hAnsi="Arial" w:cs="Arial"/>
        </w:rPr>
      </w:pPr>
      <w:r w:rsidRPr="000E1858">
        <w:rPr>
          <w:rFonts w:ascii="Arial" w:hAnsi="Arial" w:cs="Arial"/>
        </w:rPr>
        <w:t>Werden Leistungen des Auftragnehmers oder seiner Mitarbe</w:t>
      </w:r>
      <w:r w:rsidR="0081077A">
        <w:rPr>
          <w:rFonts w:ascii="Arial" w:hAnsi="Arial" w:cs="Arial"/>
        </w:rPr>
        <w:t xml:space="preserve">iter </w:t>
      </w:r>
      <w:r w:rsidRPr="000E1858">
        <w:rPr>
          <w:rFonts w:ascii="Arial" w:hAnsi="Arial" w:cs="Arial"/>
        </w:rPr>
        <w:t xml:space="preserve">nach Zeitaufwand berechnet, werden die in Kap. </w:t>
      </w:r>
      <w:r>
        <w:rPr>
          <w:rFonts w:ascii="Arial" w:hAnsi="Arial" w:cs="Arial"/>
        </w:rPr>
        <w:fldChar w:fldCharType="begin"/>
      </w:r>
      <w:r>
        <w:rPr>
          <w:rFonts w:ascii="Arial" w:hAnsi="Arial" w:cs="Arial"/>
        </w:rPr>
        <w:instrText xml:space="preserve"> REF _Ref75772856 \r \h </w:instrText>
      </w:r>
      <w:r>
        <w:rPr>
          <w:rFonts w:ascii="Arial" w:hAnsi="Arial" w:cs="Arial"/>
        </w:rPr>
      </w:r>
      <w:r>
        <w:rPr>
          <w:rFonts w:ascii="Arial" w:hAnsi="Arial" w:cs="Arial"/>
        </w:rPr>
        <w:fldChar w:fldCharType="separate"/>
      </w:r>
      <w:r w:rsidR="00C23280">
        <w:rPr>
          <w:rFonts w:ascii="Arial" w:hAnsi="Arial" w:cs="Arial"/>
        </w:rPr>
        <w:t>5.2</w:t>
      </w:r>
      <w:r>
        <w:rPr>
          <w:rFonts w:ascii="Arial" w:hAnsi="Arial" w:cs="Arial"/>
        </w:rPr>
        <w:fldChar w:fldCharType="end"/>
      </w:r>
      <w:r>
        <w:rPr>
          <w:rFonts w:ascii="Arial" w:hAnsi="Arial" w:cs="Arial"/>
        </w:rPr>
        <w:t xml:space="preserve"> </w:t>
      </w:r>
      <w:r w:rsidRPr="000E1858">
        <w:rPr>
          <w:rFonts w:ascii="Arial" w:hAnsi="Arial" w:cs="Arial"/>
        </w:rPr>
        <w:t>angebotenen Stundensätzen vergütet. Leistungen des Auftragnehmers nach Zeitaufwand werden nur vergütet, wenn sie vorher schriftlich durch den Auftraggeber beauftragt worden sind. In diesem Fall ist der Auftragnehmer verpflichtet, den entsprechenden Zeitaufwand durch Stundenbelege nachzuweisen, die er spätestens monatlich dem Auftraggeber zur Prüfung und Abzeichnung vorlegen muss.</w:t>
      </w:r>
    </w:p>
    <w:p w14:paraId="10AF3E40" w14:textId="0A0B0C7E" w:rsidR="0063397B" w:rsidRPr="000E1858" w:rsidRDefault="0063397B" w:rsidP="00682D26">
      <w:pPr>
        <w:pStyle w:val="Listenabsatz"/>
        <w:numPr>
          <w:ilvl w:val="0"/>
          <w:numId w:val="36"/>
        </w:numPr>
        <w:spacing w:before="120" w:after="120" w:line="360" w:lineRule="auto"/>
        <w:rPr>
          <w:rFonts w:ascii="Arial" w:hAnsi="Arial" w:cs="Arial"/>
        </w:rPr>
      </w:pPr>
      <w:r>
        <w:rPr>
          <w:rFonts w:ascii="Arial" w:hAnsi="Arial" w:cs="Arial"/>
        </w:rPr>
        <w:t>Zusätzlich können noch Bedarfsleitungen aus der Position VII angefragt werden durch den sekundären Auftragnehmer</w:t>
      </w:r>
    </w:p>
    <w:p w14:paraId="3B0E755B" w14:textId="77777777" w:rsidR="00682D26" w:rsidRPr="0081077A" w:rsidRDefault="00682D26" w:rsidP="0081077A">
      <w:pPr>
        <w:pStyle w:val="berschrift2"/>
        <w:ind w:left="993" w:hanging="993"/>
        <w:rPr>
          <w:sz w:val="24"/>
          <w:szCs w:val="24"/>
        </w:rPr>
      </w:pPr>
      <w:bookmarkStart w:id="8" w:name="_Toc87428454"/>
      <w:r w:rsidRPr="0081077A">
        <w:rPr>
          <w:sz w:val="24"/>
          <w:szCs w:val="24"/>
        </w:rPr>
        <w:t>Allgemeine Pflichten des Aufragnehmers</w:t>
      </w:r>
      <w:bookmarkEnd w:id="8"/>
    </w:p>
    <w:p w14:paraId="34B90371" w14:textId="5447A70B" w:rsidR="00682D26" w:rsidRPr="000E1858" w:rsidRDefault="00682D26" w:rsidP="00682D26">
      <w:pPr>
        <w:pStyle w:val="Listenabsatz"/>
        <w:numPr>
          <w:ilvl w:val="0"/>
          <w:numId w:val="36"/>
        </w:numPr>
        <w:spacing w:before="120" w:after="120" w:line="360" w:lineRule="auto"/>
        <w:rPr>
          <w:rFonts w:ascii="Arial" w:hAnsi="Arial" w:cs="Arial"/>
        </w:rPr>
      </w:pPr>
      <w:r w:rsidRPr="000E1858">
        <w:rPr>
          <w:rFonts w:ascii="Arial" w:hAnsi="Arial" w:cs="Arial"/>
        </w:rPr>
        <w:t xml:space="preserve">Der Aufragnehmer ist verpflichtet, auf Anforderung des Auftraggebers an erforderlichen Erläuterungs- oder Erörterungsterminen mit dem Auftraggeber, Fachämtern und Planungsbeteiligten teilzunehmen. Die Honorierung für die Teilnahme an Erläuterungs- oder Erörterungstermine und an das Projekt betreffenden weiteren Sitzungen gemäß </w:t>
      </w:r>
      <w:r w:rsidRPr="000E1858">
        <w:rPr>
          <w:rFonts w:ascii="Arial" w:hAnsi="Arial" w:cs="Arial"/>
        </w:rPr>
        <w:fldChar w:fldCharType="begin"/>
      </w:r>
      <w:r w:rsidRPr="000E1858">
        <w:rPr>
          <w:rFonts w:ascii="Arial" w:hAnsi="Arial" w:cs="Arial"/>
        </w:rPr>
        <w:instrText xml:space="preserve"> REF Position1 \h  \* MERGEFORMAT </w:instrText>
      </w:r>
      <w:r w:rsidRPr="000E1858">
        <w:rPr>
          <w:rFonts w:ascii="Arial" w:hAnsi="Arial" w:cs="Arial"/>
        </w:rPr>
      </w:r>
      <w:r w:rsidRPr="000E1858">
        <w:rPr>
          <w:rFonts w:ascii="Arial" w:hAnsi="Arial" w:cs="Arial"/>
        </w:rPr>
        <w:fldChar w:fldCharType="separate"/>
      </w:r>
      <w:r w:rsidR="00C23280" w:rsidRPr="00C23280">
        <w:rPr>
          <w:rFonts w:ascii="Arial" w:hAnsi="Arial" w:cs="Arial"/>
        </w:rPr>
        <w:t>Position 1</w:t>
      </w:r>
      <w:r w:rsidRPr="000E1858">
        <w:rPr>
          <w:rFonts w:ascii="Arial" w:hAnsi="Arial" w:cs="Arial"/>
        </w:rPr>
        <w:fldChar w:fldCharType="end"/>
      </w:r>
      <w:r w:rsidRPr="000E1858">
        <w:rPr>
          <w:rFonts w:ascii="Arial" w:hAnsi="Arial" w:cs="Arial"/>
        </w:rPr>
        <w:t xml:space="preserve">. </w:t>
      </w:r>
    </w:p>
    <w:p w14:paraId="38C5E8A8" w14:textId="77777777" w:rsidR="00682D26" w:rsidRPr="000E1858" w:rsidRDefault="00682D26" w:rsidP="00682D26">
      <w:pPr>
        <w:pStyle w:val="Listenabsatz"/>
        <w:numPr>
          <w:ilvl w:val="0"/>
          <w:numId w:val="36"/>
        </w:numPr>
        <w:spacing w:before="120" w:after="120" w:line="360" w:lineRule="auto"/>
        <w:rPr>
          <w:rFonts w:ascii="Arial" w:hAnsi="Arial" w:cs="Arial"/>
        </w:rPr>
      </w:pPr>
      <w:r w:rsidRPr="000E1858">
        <w:rPr>
          <w:rFonts w:ascii="Arial" w:hAnsi="Arial" w:cs="Arial"/>
        </w:rPr>
        <w:t>Der Auftragnehmer darf nur fachlich qualifiziertes Personal einsetzen.</w:t>
      </w:r>
    </w:p>
    <w:p w14:paraId="43C162C7" w14:textId="0A488A42" w:rsidR="00682D26" w:rsidRDefault="0081077A" w:rsidP="0081077A">
      <w:pPr>
        <w:pStyle w:val="berschrift2"/>
        <w:ind w:left="993" w:hanging="993"/>
        <w:rPr>
          <w:sz w:val="24"/>
          <w:szCs w:val="24"/>
        </w:rPr>
      </w:pPr>
      <w:bookmarkStart w:id="9" w:name="_Toc87428455"/>
      <w:r>
        <w:rPr>
          <w:sz w:val="24"/>
          <w:szCs w:val="24"/>
        </w:rPr>
        <w:lastRenderedPageBreak/>
        <w:t>Grundlagen</w:t>
      </w:r>
      <w:bookmarkEnd w:id="9"/>
    </w:p>
    <w:p w14:paraId="1BECCAC3" w14:textId="77777777" w:rsidR="0081077A" w:rsidRPr="0081077A" w:rsidRDefault="0081077A" w:rsidP="0081077A"/>
    <w:p w14:paraId="6CF74202" w14:textId="77777777" w:rsidR="00682D26" w:rsidRPr="000E1858" w:rsidRDefault="00682D26" w:rsidP="00682D26">
      <w:pPr>
        <w:spacing w:after="120" w:line="360" w:lineRule="auto"/>
        <w:ind w:left="709"/>
        <w:rPr>
          <w:sz w:val="22"/>
        </w:rPr>
      </w:pPr>
      <w:r w:rsidRPr="000E1858">
        <w:rPr>
          <w:sz w:val="22"/>
        </w:rPr>
        <w:t>Zu beachten und anzuwenden sind:</w:t>
      </w:r>
    </w:p>
    <w:p w14:paraId="64AC3F22" w14:textId="77777777" w:rsidR="00682D26" w:rsidRPr="00A93964" w:rsidRDefault="00682D26" w:rsidP="00682D26">
      <w:pPr>
        <w:spacing w:after="120" w:line="360" w:lineRule="auto"/>
        <w:ind w:left="709"/>
        <w:rPr>
          <w:i/>
          <w:sz w:val="22"/>
          <w:u w:val="single"/>
        </w:rPr>
      </w:pPr>
      <w:r w:rsidRPr="00A93964">
        <w:rPr>
          <w:i/>
          <w:sz w:val="22"/>
          <w:u w:val="single"/>
        </w:rPr>
        <w:t>Gesetzliche Grundlagen, Vorschriften, Normen und Regeln (wie hier genannt, jedoch sind immer die jeweils aktuellen Fassungen anzuwenden). Im Wesentlichen sind hier zu nennen:</w:t>
      </w:r>
    </w:p>
    <w:p w14:paraId="3EFEF7A8"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FFH-Richtlinie (Anhang IV-Arten)</w:t>
      </w:r>
    </w:p>
    <w:p w14:paraId="566FCEFB"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Art. 12 (1) Strenges Schutzsystem / Artenschutzrechtliche Verbote</w:t>
      </w:r>
    </w:p>
    <w:p w14:paraId="1A64630E"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Art. 16 (1) Ausnahmeverfahren</w:t>
      </w:r>
    </w:p>
    <w:p w14:paraId="1838CAD5"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Vogelschutz-Richtlinie (europäische Vogelarten)</w:t>
      </w:r>
    </w:p>
    <w:p w14:paraId="55CA1070"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Art. 5 Artenschutzrechtliche Verbote</w:t>
      </w:r>
    </w:p>
    <w:p w14:paraId="43E58855"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Art. 9 (1) Ausnahmeverfahren</w:t>
      </w:r>
    </w:p>
    <w:p w14:paraId="57ABF114"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Art. 13 Verschlechterungsverbot</w:t>
      </w:r>
    </w:p>
    <w:p w14:paraId="7A4C820D"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Bundesnaturschutzgesetz komplett, insbesondere (alle Schutzkategorien)</w:t>
      </w:r>
    </w:p>
    <w:p w14:paraId="64261B3D"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 44 (1) Artenschutzrechtliche Verbote</w:t>
      </w:r>
    </w:p>
    <w:p w14:paraId="24EFF05E"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 44 (4) Artenschutz und Land-, Forst-, Fischereiwirtschaft</w:t>
      </w:r>
    </w:p>
    <w:p w14:paraId="23E50DA2"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 44 (5) Sonderregelungen für Verbote („Freistellungen“)</w:t>
      </w:r>
    </w:p>
    <w:p w14:paraId="2548BE45"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 44 (6) Sonderregelungen für Kartierungen</w:t>
      </w:r>
    </w:p>
    <w:p w14:paraId="72B81C4E"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 45 (7) Ausnahme von Verboten</w:t>
      </w:r>
    </w:p>
    <w:p w14:paraId="1C22C1DE"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 67 (2 u. 3) Befreiung von Verboten</w:t>
      </w:r>
    </w:p>
    <w:p w14:paraId="7C7419EB"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Artenschutzkategorien (vgl. § 7 Abs. 2 Nr. 12 bis 14 BNatSchG):</w:t>
      </w:r>
    </w:p>
    <w:p w14:paraId="0D133606"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besonders geschützte Arten (nationale Schutzkategorie)</w:t>
      </w:r>
    </w:p>
    <w:p w14:paraId="350C3C27"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streng geschützte Arten (national) inklusive der FFH-Anhang IV-Arten (europäisch)</w:t>
      </w:r>
    </w:p>
    <w:p w14:paraId="316C71F2"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europäische Vogelarten (europäisch).</w:t>
      </w:r>
    </w:p>
    <w:p w14:paraId="285C1939"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Umweltschadensgesetz (USchadG i,V,m. § 19 BNatSchG</w:t>
      </w:r>
    </w:p>
    <w:p w14:paraId="70405E0B"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 xml:space="preserve">LNatSchG NRW </w:t>
      </w:r>
    </w:p>
    <w:p w14:paraId="7064D0FE" w14:textId="77777777" w:rsidR="00682D26" w:rsidRPr="00767CD5" w:rsidRDefault="00682D26" w:rsidP="00682D26">
      <w:pPr>
        <w:numPr>
          <w:ilvl w:val="0"/>
          <w:numId w:val="33"/>
        </w:numPr>
        <w:spacing w:before="120" w:after="0" w:line="360" w:lineRule="auto"/>
        <w:ind w:left="1412" w:hanging="357"/>
        <w:rPr>
          <w:iCs/>
          <w:szCs w:val="20"/>
        </w:rPr>
      </w:pPr>
      <w:r w:rsidRPr="00A93964">
        <w:rPr>
          <w:rFonts w:eastAsia="Calibri"/>
          <w:b/>
          <w:sz w:val="22"/>
          <w:lang w:eastAsia="en-US"/>
        </w:rPr>
        <w:t xml:space="preserve">Verwaltungsvorschrift </w:t>
      </w:r>
      <w:r w:rsidRPr="00A93964">
        <w:rPr>
          <w:iCs/>
          <w:sz w:val="22"/>
        </w:rPr>
        <w:t xml:space="preserve">zur Anwendung der nationalen Vorschriften zur Umsetzung der Richtlinien 92/43/EWG (FFH-RL) und 2009/147/EG (V-RL) zum Artenschutz bei Planungs- und </w:t>
      </w:r>
      <w:r w:rsidRPr="00A93964">
        <w:rPr>
          <w:iCs/>
          <w:sz w:val="22"/>
        </w:rPr>
        <w:lastRenderedPageBreak/>
        <w:t>Zulassungsverfahren (VV-Artenschutz) in den jeweilig aktuell gültigen Fassungen (Runderlass des Ministeriums für Umwelt und Naturschutz, Landwirtschaft und Verbraucherschutz NRW in der Fassung der 1. Änderung vom 15.09.2010)</w:t>
      </w:r>
    </w:p>
    <w:p w14:paraId="66B289FF" w14:textId="77777777" w:rsidR="00682D26" w:rsidRPr="00A93964" w:rsidRDefault="00682D26" w:rsidP="00682D26">
      <w:pPr>
        <w:pStyle w:val="Listenabsatz"/>
        <w:numPr>
          <w:ilvl w:val="0"/>
          <w:numId w:val="36"/>
        </w:numPr>
        <w:spacing w:before="120" w:after="120" w:line="360" w:lineRule="auto"/>
        <w:rPr>
          <w:rFonts w:ascii="Arial" w:hAnsi="Arial" w:cs="Arial"/>
          <w:b/>
        </w:rPr>
      </w:pPr>
      <w:r w:rsidRPr="00A93964">
        <w:rPr>
          <w:rFonts w:ascii="Arial" w:hAnsi="Arial" w:cs="Arial"/>
          <w:b/>
        </w:rPr>
        <w:t>Arbeitshilfen und Methodik</w:t>
      </w:r>
    </w:p>
    <w:p w14:paraId="6A64E0DD" w14:textId="77777777" w:rsidR="00682D26" w:rsidRPr="00A93964" w:rsidRDefault="00682D26" w:rsidP="00682D26">
      <w:pPr>
        <w:pStyle w:val="Listenabsatz"/>
        <w:numPr>
          <w:ilvl w:val="1"/>
          <w:numId w:val="36"/>
        </w:numPr>
        <w:spacing w:before="120" w:after="120" w:line="360" w:lineRule="auto"/>
        <w:rPr>
          <w:rFonts w:ascii="Arial" w:hAnsi="Arial" w:cs="Arial"/>
        </w:rPr>
      </w:pPr>
      <w:r w:rsidRPr="00A93964">
        <w:rPr>
          <w:rFonts w:ascii="Arial" w:hAnsi="Arial" w:cs="Arial"/>
        </w:rPr>
        <w:t>Zu beachtende und anzuwendende Arbeitshilfen und Methodik gemäß LANUV unter:</w:t>
      </w:r>
    </w:p>
    <w:p w14:paraId="3B136756" w14:textId="77777777" w:rsidR="00682D26" w:rsidRPr="00BE77FA" w:rsidRDefault="00682D26" w:rsidP="00682D26">
      <w:pPr>
        <w:numPr>
          <w:ilvl w:val="2"/>
          <w:numId w:val="33"/>
        </w:numPr>
        <w:spacing w:after="0" w:line="360" w:lineRule="auto"/>
        <w:ind w:hanging="10"/>
        <w:jc w:val="both"/>
        <w:rPr>
          <w:sz w:val="22"/>
        </w:rPr>
      </w:pPr>
      <w:r w:rsidRPr="00BE77FA">
        <w:rPr>
          <w:sz w:val="22"/>
        </w:rPr>
        <w:t>Vorschriften zum Artenschutz NRW</w:t>
      </w:r>
    </w:p>
    <w:p w14:paraId="72701B0A" w14:textId="77777777" w:rsidR="00682D26" w:rsidRPr="00BE77FA" w:rsidRDefault="00682D26" w:rsidP="00682D26">
      <w:pPr>
        <w:numPr>
          <w:ilvl w:val="2"/>
          <w:numId w:val="33"/>
        </w:numPr>
        <w:spacing w:after="0" w:line="360" w:lineRule="auto"/>
        <w:ind w:hanging="10"/>
        <w:jc w:val="both"/>
        <w:rPr>
          <w:sz w:val="22"/>
        </w:rPr>
      </w:pPr>
      <w:r w:rsidRPr="00BE77FA">
        <w:rPr>
          <w:sz w:val="22"/>
        </w:rPr>
        <w:t>Sonstige Vorschriften zum Artenschutz</w:t>
      </w:r>
    </w:p>
    <w:p w14:paraId="51CA55CD" w14:textId="77777777" w:rsidR="00682D26" w:rsidRPr="00BE77FA" w:rsidRDefault="00682D26" w:rsidP="00682D26">
      <w:pPr>
        <w:numPr>
          <w:ilvl w:val="2"/>
          <w:numId w:val="33"/>
        </w:numPr>
        <w:spacing w:after="0" w:line="360" w:lineRule="auto"/>
        <w:ind w:hanging="10"/>
        <w:jc w:val="both"/>
        <w:rPr>
          <w:sz w:val="22"/>
        </w:rPr>
      </w:pPr>
      <w:r w:rsidRPr="00BE77FA">
        <w:rPr>
          <w:sz w:val="22"/>
        </w:rPr>
        <w:t xml:space="preserve">Material zur Artenschutzprüfung in NRW, </w:t>
      </w:r>
    </w:p>
    <w:p w14:paraId="5A4A8D63" w14:textId="77777777" w:rsidR="00682D26" w:rsidRPr="00BE77FA" w:rsidRDefault="00682D26" w:rsidP="00682D26">
      <w:pPr>
        <w:spacing w:after="0" w:line="360" w:lineRule="auto"/>
        <w:ind w:left="2870" w:firstLine="670"/>
        <w:rPr>
          <w:sz w:val="22"/>
        </w:rPr>
      </w:pPr>
      <w:r w:rsidRPr="00BE77FA">
        <w:rPr>
          <w:sz w:val="22"/>
        </w:rPr>
        <w:t>Broschüre Geschütze Arten in Nord-Rhein-Westfalen,</w:t>
      </w:r>
    </w:p>
    <w:p w14:paraId="791EE8BA" w14:textId="77777777" w:rsidR="00682D26" w:rsidRPr="00BE77FA" w:rsidRDefault="00682D26" w:rsidP="00682D26">
      <w:pPr>
        <w:spacing w:after="0" w:line="360" w:lineRule="auto"/>
        <w:ind w:left="2870" w:firstLine="670"/>
        <w:rPr>
          <w:sz w:val="22"/>
        </w:rPr>
      </w:pPr>
      <w:r w:rsidRPr="00BE77FA">
        <w:rPr>
          <w:sz w:val="22"/>
        </w:rPr>
        <w:t>Protokolle Artenschutzprüfung A bis D,</w:t>
      </w:r>
    </w:p>
    <w:p w14:paraId="31D318A3" w14:textId="77777777" w:rsidR="00682D26" w:rsidRPr="00BE77FA" w:rsidRDefault="00682D26" w:rsidP="00682D26">
      <w:pPr>
        <w:spacing w:after="0" w:line="360" w:lineRule="auto"/>
        <w:ind w:left="2870" w:firstLine="670"/>
        <w:rPr>
          <w:sz w:val="22"/>
        </w:rPr>
      </w:pPr>
      <w:r w:rsidRPr="00BE77FA">
        <w:rPr>
          <w:sz w:val="22"/>
        </w:rPr>
        <w:t xml:space="preserve">Leitfaden ‚Wirksamkeit von Artenschutzmaßnahmen‘, </w:t>
      </w:r>
    </w:p>
    <w:p w14:paraId="0A6502CE" w14:textId="77777777" w:rsidR="00682D26" w:rsidRPr="00BE77FA" w:rsidRDefault="00682D26" w:rsidP="00682D26">
      <w:pPr>
        <w:spacing w:after="0" w:line="360" w:lineRule="auto"/>
        <w:ind w:left="3540"/>
        <w:rPr>
          <w:sz w:val="22"/>
        </w:rPr>
      </w:pPr>
      <w:r w:rsidRPr="00BE77FA">
        <w:rPr>
          <w:sz w:val="22"/>
        </w:rPr>
        <w:t xml:space="preserve">MKULNV NRW (2017) (Hrsg.): Methodenhandbuch zur Artenschutzprüfung in NRW, </w:t>
      </w:r>
    </w:p>
    <w:p w14:paraId="6029474A" w14:textId="77777777" w:rsidR="00682D26" w:rsidRPr="00BE77FA" w:rsidRDefault="00682D26" w:rsidP="00682D26">
      <w:pPr>
        <w:spacing w:after="0" w:line="360" w:lineRule="auto"/>
        <w:ind w:left="3540"/>
        <w:rPr>
          <w:sz w:val="22"/>
        </w:rPr>
      </w:pPr>
      <w:r w:rsidRPr="00BE77FA">
        <w:rPr>
          <w:sz w:val="22"/>
        </w:rPr>
        <w:t>ABC Bewertungsschemata für Brutvögel und Fledermausarten in NRW.Kaiser</w:t>
      </w:r>
    </w:p>
    <w:p w14:paraId="2AA0D367" w14:textId="77777777" w:rsidR="00682D26" w:rsidRPr="00BE77FA" w:rsidRDefault="00682D26" w:rsidP="00682D26">
      <w:pPr>
        <w:spacing w:after="0" w:line="360" w:lineRule="auto"/>
        <w:ind w:left="2149"/>
        <w:rPr>
          <w:rFonts w:eastAsia="Calibri"/>
          <w:sz w:val="22"/>
          <w:lang w:eastAsia="en-US"/>
        </w:rPr>
      </w:pPr>
      <w:r w:rsidRPr="00BE77FA">
        <w:rPr>
          <w:rFonts w:eastAsia="Calibri"/>
          <w:sz w:val="22"/>
          <w:lang w:eastAsia="en-US"/>
        </w:rPr>
        <w:t xml:space="preserve">Abruf unter: </w:t>
      </w:r>
      <w:r w:rsidRPr="00BE77FA">
        <w:rPr>
          <w:rFonts w:eastAsia="Calibri"/>
          <w:sz w:val="22"/>
          <w:lang w:eastAsia="en-US"/>
        </w:rPr>
        <w:br/>
      </w:r>
      <w:hyperlink r:id="rId9" w:history="1">
        <w:r w:rsidRPr="00BE77FA">
          <w:rPr>
            <w:rFonts w:eastAsia="Calibri"/>
            <w:sz w:val="22"/>
            <w:lang w:eastAsia="en-US"/>
          </w:rPr>
          <w:t>https://artenschutz.naturschutzinformationen.nrw.de/artenschutz/de/downloads</w:t>
        </w:r>
      </w:hyperlink>
    </w:p>
    <w:p w14:paraId="76DAD102" w14:textId="77777777" w:rsidR="00682D26" w:rsidRPr="00BE77FA" w:rsidRDefault="00682D26" w:rsidP="00682D26">
      <w:pPr>
        <w:pStyle w:val="Listenabsatz"/>
        <w:numPr>
          <w:ilvl w:val="1"/>
          <w:numId w:val="36"/>
        </w:numPr>
        <w:spacing w:before="120" w:after="120" w:line="360" w:lineRule="auto"/>
        <w:rPr>
          <w:rFonts w:ascii="Arial" w:hAnsi="Arial" w:cs="Arial"/>
        </w:rPr>
      </w:pPr>
      <w:r w:rsidRPr="00BE77FA">
        <w:rPr>
          <w:rFonts w:ascii="Arial" w:hAnsi="Arial" w:cs="Arial"/>
        </w:rPr>
        <w:t xml:space="preserve">Datenbanken wie z.B. FOK, Fundortkataster @LINFOS, Fachinformationssystem „Geschützte Arten in Nordrhein-Westfalen“ (FIS), Abruf unter: </w:t>
      </w:r>
      <w:hyperlink r:id="rId10" w:history="1">
        <w:r w:rsidRPr="00BE77FA">
          <w:rPr>
            <w:rFonts w:ascii="Arial" w:hAnsi="Arial" w:cs="Arial"/>
          </w:rPr>
          <w:t>http://linfos.api.naturschutzinformationen.nrw.de/atlinfos/de/atlinfos.extent</w:t>
        </w:r>
      </w:hyperlink>
      <w:r w:rsidRPr="00BE77FA">
        <w:rPr>
          <w:rFonts w:ascii="Arial" w:hAnsi="Arial" w:cs="Arial"/>
        </w:rPr>
        <w:t xml:space="preserve"> </w:t>
      </w:r>
      <w:hyperlink r:id="rId11" w:history="1">
        <w:r w:rsidRPr="00BE77FA">
          <w:rPr>
            <w:rFonts w:ascii="Arial" w:hAnsi="Arial" w:cs="Arial"/>
          </w:rPr>
          <w:t>https://artenschutz.naturschutzinformationen.nrw.de/artenschutz/de/arten/blatt</w:t>
        </w:r>
      </w:hyperlink>
    </w:p>
    <w:p w14:paraId="43913B94" w14:textId="77777777" w:rsidR="00682D26" w:rsidRPr="00BE77FA" w:rsidRDefault="00682D26" w:rsidP="00682D26">
      <w:pPr>
        <w:pStyle w:val="Listenabsatz"/>
        <w:numPr>
          <w:ilvl w:val="1"/>
          <w:numId w:val="36"/>
        </w:numPr>
        <w:spacing w:before="120" w:after="120" w:line="360" w:lineRule="auto"/>
        <w:rPr>
          <w:rFonts w:ascii="Arial" w:hAnsi="Arial" w:cs="Arial"/>
        </w:rPr>
      </w:pPr>
      <w:r w:rsidRPr="00BE77FA">
        <w:rPr>
          <w:rFonts w:ascii="Arial" w:hAnsi="Arial" w:cs="Arial"/>
          <w:b/>
        </w:rPr>
        <w:t>Südbeck</w:t>
      </w:r>
      <w:r w:rsidRPr="00BE77FA">
        <w:rPr>
          <w:rFonts w:ascii="Arial" w:hAnsi="Arial" w:cs="Arial"/>
        </w:rPr>
        <w:t xml:space="preserve"> et al (2005): Methodenstandards zur Erfassung der Brutvögel Deutschlands (ISBN 3-00-015261-X). </w:t>
      </w:r>
    </w:p>
    <w:p w14:paraId="35A76E5D" w14:textId="77777777" w:rsidR="00682D26" w:rsidRPr="00BE77FA" w:rsidRDefault="00682D26" w:rsidP="00682D26">
      <w:pPr>
        <w:pStyle w:val="Listenabsatz"/>
        <w:numPr>
          <w:ilvl w:val="1"/>
          <w:numId w:val="36"/>
        </w:numPr>
        <w:spacing w:before="120" w:after="120" w:line="360" w:lineRule="auto"/>
        <w:rPr>
          <w:rFonts w:ascii="Arial" w:hAnsi="Arial" w:cs="Arial"/>
        </w:rPr>
      </w:pPr>
      <w:r w:rsidRPr="00BE77FA">
        <w:rPr>
          <w:rFonts w:ascii="Arial" w:hAnsi="Arial" w:cs="Arial"/>
          <w:b/>
        </w:rPr>
        <w:t>Dachverband Deutscher Avifaunisten (DDA)</w:t>
      </w:r>
      <w:r w:rsidRPr="00BE77FA">
        <w:rPr>
          <w:rFonts w:ascii="Arial" w:hAnsi="Arial" w:cs="Arial"/>
        </w:rPr>
        <w:t xml:space="preserve">: Kartierungsplaner, Abruf unter: </w:t>
      </w:r>
      <w:r>
        <w:rPr>
          <w:rFonts w:ascii="Arial" w:hAnsi="Arial" w:cs="Arial"/>
        </w:rPr>
        <w:br/>
      </w:r>
      <w:hyperlink r:id="rId12" w:history="1">
        <w:r w:rsidRPr="00BE77FA">
          <w:rPr>
            <w:rFonts w:ascii="Arial" w:hAnsi="Arial" w:cs="Arial"/>
          </w:rPr>
          <w:t>https://www.dda-web.de/index.php?cat=service&amp;subcat=planer</w:t>
        </w:r>
      </w:hyperlink>
    </w:p>
    <w:p w14:paraId="7341B834" w14:textId="77777777" w:rsidR="00682D26" w:rsidRPr="00BE77FA" w:rsidRDefault="00682D26" w:rsidP="00682D26">
      <w:pPr>
        <w:pStyle w:val="Listenabsatz"/>
        <w:numPr>
          <w:ilvl w:val="1"/>
          <w:numId w:val="36"/>
        </w:numPr>
        <w:spacing w:before="120" w:after="120" w:line="360" w:lineRule="auto"/>
        <w:rPr>
          <w:rFonts w:ascii="Arial" w:hAnsi="Arial" w:cs="Arial"/>
        </w:rPr>
      </w:pPr>
      <w:r w:rsidRPr="00BE77FA">
        <w:rPr>
          <w:rFonts w:ascii="Arial" w:hAnsi="Arial" w:cs="Arial"/>
        </w:rPr>
        <w:t xml:space="preserve">Planungsrelevanten Arten nach </w:t>
      </w:r>
      <w:r w:rsidRPr="00BE77FA">
        <w:rPr>
          <w:rFonts w:ascii="Arial" w:hAnsi="Arial" w:cs="Arial"/>
          <w:b/>
        </w:rPr>
        <w:t>KIEL</w:t>
      </w:r>
      <w:r w:rsidRPr="00BE77FA">
        <w:rPr>
          <w:rFonts w:ascii="Arial" w:hAnsi="Arial" w:cs="Arial"/>
        </w:rPr>
        <w:t xml:space="preserve"> (2005), </w:t>
      </w:r>
      <w:r w:rsidRPr="00BE77FA">
        <w:rPr>
          <w:rFonts w:ascii="Arial" w:hAnsi="Arial" w:cs="Arial"/>
          <w:b/>
        </w:rPr>
        <w:t>MUNLV</w:t>
      </w:r>
      <w:r w:rsidRPr="00BE77FA">
        <w:rPr>
          <w:rFonts w:ascii="Arial" w:hAnsi="Arial" w:cs="Arial"/>
        </w:rPr>
        <w:t xml:space="preserve"> (2015) und </w:t>
      </w:r>
      <w:r w:rsidRPr="00BE77FA">
        <w:rPr>
          <w:rFonts w:ascii="Arial" w:hAnsi="Arial" w:cs="Arial"/>
          <w:b/>
        </w:rPr>
        <w:t>KAISER</w:t>
      </w:r>
      <w:r w:rsidRPr="00BE77FA">
        <w:rPr>
          <w:rFonts w:ascii="Arial" w:hAnsi="Arial" w:cs="Arial"/>
        </w:rPr>
        <w:t xml:space="preserve"> (2018)</w:t>
      </w:r>
    </w:p>
    <w:p w14:paraId="3B449B9A" w14:textId="77777777" w:rsidR="00682D26" w:rsidRPr="00BE77FA" w:rsidRDefault="00682D26" w:rsidP="00682D26">
      <w:pPr>
        <w:pStyle w:val="Listenabsatz"/>
        <w:numPr>
          <w:ilvl w:val="1"/>
          <w:numId w:val="36"/>
        </w:numPr>
        <w:spacing w:before="120" w:after="120" w:line="360" w:lineRule="auto"/>
        <w:rPr>
          <w:rFonts w:ascii="Arial" w:hAnsi="Arial" w:cs="Arial"/>
          <w:i/>
        </w:rPr>
      </w:pPr>
      <w:r w:rsidRPr="00BE77FA">
        <w:rPr>
          <w:rFonts w:ascii="Arial" w:hAnsi="Arial" w:cs="Arial"/>
          <w:i/>
        </w:rPr>
        <w:t>Albrecht (et al.), Leistungsbeschreibung für faunistische Untersuchungen</w:t>
      </w:r>
    </w:p>
    <w:p w14:paraId="52122E66" w14:textId="77777777" w:rsidR="00682D26" w:rsidRDefault="00682D26" w:rsidP="00682D26">
      <w:pPr>
        <w:spacing w:after="160" w:line="259" w:lineRule="auto"/>
        <w:rPr>
          <w:b/>
          <w:sz w:val="24"/>
        </w:rPr>
      </w:pPr>
      <w:r>
        <w:br w:type="page"/>
      </w:r>
    </w:p>
    <w:p w14:paraId="1E8AD586" w14:textId="058F4F1F" w:rsidR="00682D26" w:rsidRDefault="00682D26" w:rsidP="0063397B">
      <w:pPr>
        <w:pStyle w:val="berschrift1"/>
      </w:pPr>
      <w:bookmarkStart w:id="10" w:name="_Toc87428456"/>
      <w:r w:rsidRPr="0063397B">
        <w:lastRenderedPageBreak/>
        <w:t>Unterlagen</w:t>
      </w:r>
      <w:bookmarkEnd w:id="10"/>
    </w:p>
    <w:p w14:paraId="65DB0E48" w14:textId="77777777" w:rsidR="0063397B" w:rsidRPr="0063397B" w:rsidRDefault="0063397B" w:rsidP="0063397B">
      <w:pPr>
        <w:pStyle w:val="NULinie"/>
      </w:pPr>
    </w:p>
    <w:p w14:paraId="4F2E40AF" w14:textId="77777777" w:rsidR="00682D26" w:rsidRPr="008C0157" w:rsidRDefault="00682D26" w:rsidP="00682D26">
      <w:pPr>
        <w:spacing w:after="120" w:line="360" w:lineRule="auto"/>
        <w:ind w:left="709"/>
        <w:rPr>
          <w:sz w:val="22"/>
        </w:rPr>
      </w:pPr>
      <w:r w:rsidRPr="008C0157">
        <w:rPr>
          <w:sz w:val="22"/>
        </w:rPr>
        <w:t>Der Auftraggeber wird die folgenden Unterlagen für die Bearbeitung kostenfrei zur Verfügung stellen:</w:t>
      </w:r>
    </w:p>
    <w:p w14:paraId="3C744C98"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 xml:space="preserve">Projektbeschreibung (wer plant wann, was, wo, wie, ergänzt um die projektspezifischen Unterlagen). </w:t>
      </w:r>
    </w:p>
    <w:p w14:paraId="54AB46F3" w14:textId="77777777" w:rsidR="00682D26" w:rsidRDefault="00682D26" w:rsidP="00682D26">
      <w:pPr>
        <w:pStyle w:val="Listenabsatz"/>
        <w:numPr>
          <w:ilvl w:val="0"/>
          <w:numId w:val="35"/>
        </w:numPr>
        <w:spacing w:after="160" w:line="360" w:lineRule="auto"/>
        <w:ind w:left="1412" w:hanging="357"/>
        <w:contextualSpacing w:val="0"/>
      </w:pPr>
      <w:r>
        <w:t>Die Grenze des Eingriffs- / Vorhabensbereichs in digitaler, georeferenzierter Form (shape-, dwg- oder dxf-file)</w:t>
      </w:r>
    </w:p>
    <w:p w14:paraId="49CDA90D"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Die Grenze des Untersuchungsgebietes (UG) in digitaler, georeferenzierter Form (shape-, dwg- oder dxf-file).</w:t>
      </w:r>
      <w:r w:rsidRPr="008C0157">
        <w:rPr>
          <w:rFonts w:ascii="Arial" w:hAnsi="Arial" w:cs="Arial"/>
        </w:rPr>
        <w:br/>
        <w:t xml:space="preserve">Zur Orientierung: </w:t>
      </w:r>
    </w:p>
    <w:p w14:paraId="71DB2A37"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 xml:space="preserve">Vorhabenbereich ≤ 1 ha: UG = Vorhabenbereich zzgl. Puffer mit dem Radius 300 m </w:t>
      </w:r>
    </w:p>
    <w:p w14:paraId="7FEF7FA8"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Vorhabenbereich &gt; 1 ha: UG = Vorhabenbereich zzgl. Puffer mit dem Radius 500 m</w:t>
      </w:r>
    </w:p>
    <w:p w14:paraId="22013DA7" w14:textId="77777777" w:rsidR="00682D26" w:rsidRPr="008C0157" w:rsidRDefault="00682D26" w:rsidP="00682D26">
      <w:pPr>
        <w:pStyle w:val="Listenabsatz"/>
        <w:spacing w:line="360" w:lineRule="auto"/>
        <w:ind w:left="1429"/>
        <w:rPr>
          <w:rFonts w:ascii="Arial" w:hAnsi="Arial" w:cs="Arial"/>
        </w:rPr>
      </w:pPr>
      <w:r w:rsidRPr="008C0157">
        <w:rPr>
          <w:rFonts w:ascii="Arial" w:hAnsi="Arial" w:cs="Arial"/>
        </w:rPr>
        <w:t>Es ist jedoch der Einzelfall zu betrachten. Bei Vorhandensein von z.B. Wanderrouten, Biotopverbundkorridoren, etc. ist das Untersuchungsgebiet ggf. auszudehnen.</w:t>
      </w:r>
    </w:p>
    <w:p w14:paraId="24A6FF9E"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Ggf. Anforderungsliste mit den von den Büros benötigten Qualifikationen (Referenzen, Erfahrungen der Büros, Nachweis der Expertise für bestimmte Arten oder Artengruppen, etc.). Dies ist beispielsweise bei absehbar kritischen Projekten oder solchen mit Sonderanforderungen der Fall.</w:t>
      </w:r>
    </w:p>
    <w:p w14:paraId="35A922F8"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Liste formaler Anforderungen (Layout-Vorgaben, ggf. zu verwendende Software, etc.)</w:t>
      </w:r>
    </w:p>
    <w:p w14:paraId="34AF6461"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Liste der Ansprechpartner - sowohl der allgemeinen (für alle Vorhaben gleichbleibende) als auch der speziellen (projektspezifische) Ansprechpartner</w:t>
      </w:r>
    </w:p>
    <w:p w14:paraId="47AAA060"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 xml:space="preserve">Festlegung der Fristen: </w:t>
      </w:r>
    </w:p>
    <w:p w14:paraId="77D7531F"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Angebotsabfrage: 14 Tage bis 4 Wochen</w:t>
      </w:r>
    </w:p>
    <w:p w14:paraId="1A9CBAB5"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lastRenderedPageBreak/>
        <w:t>Artenschutzprüfung Stufe I: 4 bis 8 Wochen je nach Größe und Komplexität</w:t>
      </w:r>
    </w:p>
    <w:p w14:paraId="09B381B5" w14:textId="662B6AF0"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Artenschutzprüfung Stufe II: 4 bis 15 Monate, abhängig vom geeigneten Timing, den zu erfassenden Arten, der Notwendigkeit der Integration der gesamten Vegetationsperiode und des Winteraspektes (auch abhängig von den Ergebnisse</w:t>
      </w:r>
      <w:r w:rsidR="0081077A">
        <w:rPr>
          <w:rFonts w:ascii="Arial" w:hAnsi="Arial" w:cs="Arial"/>
        </w:rPr>
        <w:t>n</w:t>
      </w:r>
      <w:r w:rsidRPr="008C0157">
        <w:rPr>
          <w:rFonts w:ascii="Arial" w:hAnsi="Arial" w:cs="Arial"/>
        </w:rPr>
        <w:t xml:space="preserve"> der Abstimmung des Untersuchungsumfangs mit der UNB, s.u.)</w:t>
      </w:r>
    </w:p>
    <w:p w14:paraId="4683A8F6"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 xml:space="preserve">Artenschutzprüfung Stufe III:  </w:t>
      </w:r>
    </w:p>
    <w:p w14:paraId="43F5C5A6"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kommunal spezifizierte Check-Liste der verfügbaren Datenquellen</w:t>
      </w:r>
    </w:p>
    <w:p w14:paraId="46AC5ACE" w14:textId="77777777" w:rsidR="00682D26" w:rsidRPr="008C0157" w:rsidRDefault="00682D26" w:rsidP="00682D26">
      <w:pPr>
        <w:pStyle w:val="Listenabsatz"/>
        <w:numPr>
          <w:ilvl w:val="0"/>
          <w:numId w:val="36"/>
        </w:numPr>
        <w:spacing w:before="120" w:after="120" w:line="360" w:lineRule="auto"/>
        <w:rPr>
          <w:rFonts w:ascii="Arial" w:hAnsi="Arial" w:cs="Arial"/>
        </w:rPr>
      </w:pPr>
      <w:r w:rsidRPr="008C0157">
        <w:rPr>
          <w:rFonts w:ascii="Arial" w:hAnsi="Arial" w:cs="Arial"/>
        </w:rPr>
        <w:t>Nur für die Artenschutzprüfung Stufe II:</w:t>
      </w:r>
      <w:r w:rsidRPr="008B278F">
        <w:t xml:space="preserve"> </w:t>
      </w:r>
      <w:r w:rsidRPr="008B278F">
        <w:br/>
      </w:r>
      <w:r w:rsidRPr="008C0157">
        <w:rPr>
          <w:rFonts w:ascii="Arial" w:hAnsi="Arial" w:cs="Arial"/>
        </w:rPr>
        <w:t>Abstimmung des Untersuchungsrahmens mit der zuständigen Unteren Naturschutzbehörde:</w:t>
      </w:r>
    </w:p>
    <w:p w14:paraId="5D246115"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zu untersuchende Arten</w:t>
      </w:r>
    </w:p>
    <w:p w14:paraId="57AD5112"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bei Bedarf Anpassung der Untersuchungsgebietsgrenze, ggf. Erstellung artspezifischer Untersuchungsgebietsgrenzen</w:t>
      </w:r>
    </w:p>
    <w:p w14:paraId="2F0C15B4"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 xml:space="preserve"> zu verwendende Methoden</w:t>
      </w:r>
    </w:p>
    <w:p w14:paraId="7DA95F06" w14:textId="77777777" w:rsidR="00682D26" w:rsidRPr="008C0157" w:rsidRDefault="00682D26" w:rsidP="00682D26">
      <w:pPr>
        <w:pStyle w:val="Listenabsatz"/>
        <w:numPr>
          <w:ilvl w:val="2"/>
          <w:numId w:val="35"/>
        </w:numPr>
        <w:spacing w:after="0" w:line="360" w:lineRule="auto"/>
        <w:contextualSpacing w:val="0"/>
        <w:rPr>
          <w:rFonts w:ascii="Arial" w:hAnsi="Arial" w:cs="Arial"/>
        </w:rPr>
      </w:pPr>
      <w:r w:rsidRPr="008C0157">
        <w:rPr>
          <w:rFonts w:ascii="Arial" w:hAnsi="Arial" w:cs="Arial"/>
        </w:rPr>
        <w:t>artspezifische Untersuchungszeiträume</w:t>
      </w:r>
    </w:p>
    <w:p w14:paraId="65AF51B4" w14:textId="77777777" w:rsidR="00682D26" w:rsidRDefault="00682D26" w:rsidP="00682D26">
      <w:pPr>
        <w:spacing w:after="160" w:line="259" w:lineRule="auto"/>
        <w:rPr>
          <w:b/>
          <w:sz w:val="24"/>
        </w:rPr>
      </w:pPr>
      <w:r>
        <w:br w:type="page"/>
      </w:r>
    </w:p>
    <w:p w14:paraId="11DE4F38" w14:textId="7CF32CFB" w:rsidR="00682D26" w:rsidRDefault="0063397B" w:rsidP="0063397B">
      <w:pPr>
        <w:pStyle w:val="berschrift1"/>
      </w:pPr>
      <w:bookmarkStart w:id="11" w:name="_Toc87428457"/>
      <w:r w:rsidRPr="0063397B">
        <w:lastRenderedPageBreak/>
        <w:t>Leistungen</w:t>
      </w:r>
      <w:bookmarkEnd w:id="11"/>
    </w:p>
    <w:p w14:paraId="18119531" w14:textId="77777777" w:rsidR="0063397B" w:rsidRPr="0063397B" w:rsidRDefault="0063397B" w:rsidP="0063397B">
      <w:pPr>
        <w:pStyle w:val="NULinie"/>
      </w:pPr>
    </w:p>
    <w:p w14:paraId="51BCB934" w14:textId="5836E973" w:rsidR="00CC7822" w:rsidRPr="00C62D35" w:rsidRDefault="00CC7822" w:rsidP="00C62D35">
      <w:pPr>
        <w:pStyle w:val="berschrift2"/>
        <w:ind w:left="993" w:hanging="993"/>
        <w:rPr>
          <w:sz w:val="24"/>
          <w:szCs w:val="24"/>
        </w:rPr>
      </w:pPr>
      <w:bookmarkStart w:id="12" w:name="_Toc87428458"/>
      <w:r w:rsidRPr="00C62D35">
        <w:rPr>
          <w:sz w:val="24"/>
          <w:szCs w:val="24"/>
        </w:rPr>
        <w:t>Standardleistungen</w:t>
      </w:r>
      <w:bookmarkEnd w:id="12"/>
    </w:p>
    <w:p w14:paraId="1891CF3E" w14:textId="4FE2FACF" w:rsidR="00682D26" w:rsidRPr="0081077A" w:rsidRDefault="00682D26" w:rsidP="0081077A">
      <w:pPr>
        <w:pStyle w:val="Listenabsatz"/>
        <w:numPr>
          <w:ilvl w:val="2"/>
          <w:numId w:val="48"/>
        </w:numPr>
        <w:spacing w:before="120" w:after="120" w:line="360" w:lineRule="auto"/>
        <w:rPr>
          <w:rFonts w:ascii="Arial" w:hAnsi="Arial" w:cs="Arial"/>
          <w:b/>
        </w:rPr>
      </w:pPr>
      <w:r w:rsidRPr="0081077A">
        <w:rPr>
          <w:rFonts w:ascii="Arial" w:hAnsi="Arial" w:cs="Arial"/>
          <w:b/>
        </w:rPr>
        <w:t>Position 1:</w:t>
      </w:r>
      <w:r w:rsidRPr="0081077A">
        <w:rPr>
          <w:rFonts w:ascii="Arial" w:hAnsi="Arial" w:cs="Arial"/>
          <w:b/>
        </w:rPr>
        <w:tab/>
        <w:t>Teilnahme an Terminen</w:t>
      </w:r>
    </w:p>
    <w:p w14:paraId="2CC84455" w14:textId="1CF53A09" w:rsidR="00682D26" w:rsidRPr="002974EB" w:rsidRDefault="0081077A" w:rsidP="00682D26">
      <w:pPr>
        <w:pStyle w:val="Listenabsatz"/>
        <w:spacing w:line="360" w:lineRule="auto"/>
        <w:ind w:left="1429"/>
        <w:rPr>
          <w:rFonts w:ascii="Arial" w:hAnsi="Arial" w:cs="Arial"/>
        </w:rPr>
      </w:pPr>
      <w:r>
        <w:rPr>
          <w:rFonts w:ascii="Arial" w:hAnsi="Arial" w:cs="Arial"/>
        </w:rPr>
        <w:t>Der AN nimmt an Terminen teil</w:t>
      </w:r>
      <w:r w:rsidR="00682D26" w:rsidRPr="002974EB">
        <w:rPr>
          <w:rFonts w:ascii="Arial" w:hAnsi="Arial" w:cs="Arial"/>
        </w:rPr>
        <w:t>. Dazu gehören:</w:t>
      </w:r>
    </w:p>
    <w:p w14:paraId="19F23D4F" w14:textId="77777777" w:rsidR="00682D26" w:rsidRPr="002974EB" w:rsidRDefault="00682D26" w:rsidP="00682D26">
      <w:pPr>
        <w:pStyle w:val="Listenabsatz"/>
        <w:numPr>
          <w:ilvl w:val="2"/>
          <w:numId w:val="35"/>
        </w:numPr>
        <w:spacing w:after="0" w:line="360" w:lineRule="auto"/>
        <w:contextualSpacing w:val="0"/>
        <w:rPr>
          <w:rFonts w:ascii="Arial" w:hAnsi="Arial" w:cs="Arial"/>
        </w:rPr>
      </w:pPr>
      <w:r w:rsidRPr="002974EB">
        <w:rPr>
          <w:rFonts w:ascii="Arial" w:hAnsi="Arial" w:cs="Arial"/>
        </w:rPr>
        <w:t>Auftaktgespräch zur Abstimmung der Vorgehensweise, einschließlich der grundlegenden Methodik mit dem Auftraggeber, den Fachbehörden und den Fachbeteiligten</w:t>
      </w:r>
    </w:p>
    <w:p w14:paraId="7D26BDA9" w14:textId="77777777" w:rsidR="00682D26" w:rsidRPr="002974EB" w:rsidRDefault="00682D26" w:rsidP="00682D26">
      <w:pPr>
        <w:pStyle w:val="Listenabsatz"/>
        <w:numPr>
          <w:ilvl w:val="2"/>
          <w:numId w:val="35"/>
        </w:numPr>
        <w:spacing w:after="0" w:line="360" w:lineRule="auto"/>
        <w:contextualSpacing w:val="0"/>
        <w:rPr>
          <w:rFonts w:ascii="Arial" w:hAnsi="Arial" w:cs="Arial"/>
        </w:rPr>
      </w:pPr>
      <w:r w:rsidRPr="002974EB">
        <w:rPr>
          <w:rFonts w:ascii="Arial" w:hAnsi="Arial" w:cs="Arial"/>
        </w:rPr>
        <w:t>Erläuterungs – und Erörterungstermine von Zwischenergebnissen und/oder des Endberichts.</w:t>
      </w:r>
    </w:p>
    <w:p w14:paraId="524704EA" w14:textId="77777777" w:rsidR="00682D26" w:rsidRPr="002974EB" w:rsidRDefault="00682D26" w:rsidP="00682D26">
      <w:pPr>
        <w:pStyle w:val="Listenabsatz"/>
        <w:spacing w:line="360" w:lineRule="auto"/>
        <w:ind w:left="1429"/>
        <w:rPr>
          <w:rFonts w:ascii="Arial" w:hAnsi="Arial" w:cs="Arial"/>
        </w:rPr>
      </w:pPr>
      <w:r w:rsidRPr="002974EB">
        <w:rPr>
          <w:rFonts w:ascii="Arial" w:hAnsi="Arial" w:cs="Arial"/>
        </w:rPr>
        <w:t>Die Termine sind halbtägig zu kalkulieren inkl. Vorbereitung und Fachprotokollführung.</w:t>
      </w:r>
    </w:p>
    <w:p w14:paraId="09945D0D" w14:textId="79307469" w:rsidR="00682D26" w:rsidRDefault="00682D26" w:rsidP="00682D26">
      <w:pPr>
        <w:pStyle w:val="Listenabsatz"/>
        <w:spacing w:line="360" w:lineRule="auto"/>
        <w:ind w:left="1429"/>
        <w:rPr>
          <w:rFonts w:ascii="Arial" w:hAnsi="Arial" w:cs="Arial"/>
        </w:rPr>
      </w:pPr>
      <w:r w:rsidRPr="002974EB">
        <w:rPr>
          <w:rFonts w:ascii="Arial" w:hAnsi="Arial" w:cs="Arial"/>
        </w:rPr>
        <w:t>Die Fahrzeit wird auf Nachweis gesondert erstattet gemäß Position 1.2.</w:t>
      </w: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796"/>
        <w:gridCol w:w="3814"/>
        <w:gridCol w:w="1879"/>
        <w:gridCol w:w="1355"/>
        <w:gridCol w:w="1365"/>
      </w:tblGrid>
      <w:tr w:rsidR="0081077A" w:rsidRPr="0081077A" w14:paraId="0E28D4D8" w14:textId="77777777" w:rsidTr="00CA4CC9">
        <w:trPr>
          <w:trHeight w:val="425"/>
        </w:trPr>
        <w:tc>
          <w:tcPr>
            <w:tcW w:w="5069" w:type="dxa"/>
            <w:gridSpan w:val="2"/>
            <w:tcBorders>
              <w:top w:val="single" w:sz="4" w:space="0" w:color="000000"/>
              <w:left w:val="single" w:sz="4" w:space="0" w:color="000000"/>
              <w:bottom w:val="single" w:sz="4" w:space="0" w:color="000000"/>
              <w:right w:val="nil"/>
            </w:tcBorders>
            <w:shd w:val="clear" w:color="auto" w:fill="E7E6E6"/>
          </w:tcPr>
          <w:p w14:paraId="319A42A6" w14:textId="77777777" w:rsidR="0081077A" w:rsidRPr="0081077A" w:rsidRDefault="0081077A" w:rsidP="00CA4CC9">
            <w:pPr>
              <w:spacing w:after="0" w:line="259" w:lineRule="auto"/>
              <w:rPr>
                <w:sz w:val="16"/>
                <w:szCs w:val="16"/>
              </w:rPr>
            </w:pPr>
            <w:bookmarkStart w:id="13" w:name="Position1"/>
            <w:r w:rsidRPr="0081077A">
              <w:rPr>
                <w:b/>
                <w:sz w:val="16"/>
                <w:szCs w:val="16"/>
              </w:rPr>
              <w:t>Position 1</w:t>
            </w:r>
            <w:bookmarkEnd w:id="13"/>
            <w:r w:rsidRPr="0081077A">
              <w:rPr>
                <w:b/>
                <w:sz w:val="16"/>
                <w:szCs w:val="16"/>
              </w:rPr>
              <w:t>: Teilnahme an Terminen</w:t>
            </w:r>
          </w:p>
        </w:tc>
        <w:tc>
          <w:tcPr>
            <w:tcW w:w="1054" w:type="dxa"/>
            <w:tcBorders>
              <w:top w:val="single" w:sz="4" w:space="0" w:color="000000"/>
              <w:left w:val="nil"/>
              <w:bottom w:val="single" w:sz="4" w:space="0" w:color="000000"/>
              <w:right w:val="nil"/>
            </w:tcBorders>
            <w:shd w:val="clear" w:color="auto" w:fill="E7E6E6"/>
          </w:tcPr>
          <w:p w14:paraId="05FBA709" w14:textId="77777777" w:rsidR="0081077A" w:rsidRPr="0081077A" w:rsidRDefault="0081077A" w:rsidP="00CA4CC9">
            <w:pPr>
              <w:spacing w:after="160" w:line="259" w:lineRule="auto"/>
              <w:rPr>
                <w:sz w:val="16"/>
                <w:szCs w:val="16"/>
              </w:rPr>
            </w:pPr>
          </w:p>
        </w:tc>
        <w:tc>
          <w:tcPr>
            <w:tcW w:w="1540" w:type="dxa"/>
            <w:tcBorders>
              <w:top w:val="single" w:sz="4" w:space="0" w:color="000000"/>
              <w:left w:val="nil"/>
              <w:bottom w:val="single" w:sz="4" w:space="0" w:color="000000"/>
              <w:right w:val="nil"/>
            </w:tcBorders>
            <w:shd w:val="clear" w:color="auto" w:fill="E7E6E6"/>
          </w:tcPr>
          <w:p w14:paraId="2243B7BF" w14:textId="77777777" w:rsidR="0081077A" w:rsidRPr="0081077A" w:rsidRDefault="0081077A" w:rsidP="00CA4CC9">
            <w:pPr>
              <w:spacing w:after="160" w:line="259" w:lineRule="auto"/>
              <w:rPr>
                <w:sz w:val="16"/>
                <w:szCs w:val="16"/>
              </w:rPr>
            </w:pPr>
          </w:p>
        </w:tc>
        <w:tc>
          <w:tcPr>
            <w:tcW w:w="1546" w:type="dxa"/>
            <w:tcBorders>
              <w:top w:val="single" w:sz="4" w:space="0" w:color="000000"/>
              <w:left w:val="nil"/>
              <w:bottom w:val="single" w:sz="4" w:space="0" w:color="000000"/>
              <w:right w:val="single" w:sz="4" w:space="0" w:color="000000"/>
            </w:tcBorders>
            <w:shd w:val="clear" w:color="auto" w:fill="E7E6E6"/>
          </w:tcPr>
          <w:p w14:paraId="1AECEC10" w14:textId="77777777" w:rsidR="0081077A" w:rsidRPr="0081077A" w:rsidRDefault="0081077A" w:rsidP="00CA4CC9">
            <w:pPr>
              <w:spacing w:after="160" w:line="259" w:lineRule="auto"/>
              <w:rPr>
                <w:sz w:val="16"/>
                <w:szCs w:val="16"/>
              </w:rPr>
            </w:pPr>
          </w:p>
        </w:tc>
      </w:tr>
      <w:tr w:rsidR="0081077A" w:rsidRPr="0081077A" w14:paraId="20117B8C" w14:textId="77777777" w:rsidTr="00CA4CC9">
        <w:trPr>
          <w:trHeight w:val="433"/>
        </w:trPr>
        <w:tc>
          <w:tcPr>
            <w:tcW w:w="843" w:type="dxa"/>
            <w:tcBorders>
              <w:top w:val="single" w:sz="4" w:space="0" w:color="000000"/>
              <w:left w:val="single" w:sz="4" w:space="0" w:color="000000"/>
              <w:bottom w:val="single" w:sz="4" w:space="0" w:color="000000"/>
              <w:right w:val="single" w:sz="4" w:space="0" w:color="000000"/>
            </w:tcBorders>
          </w:tcPr>
          <w:p w14:paraId="4F7A0A54" w14:textId="77777777" w:rsidR="0081077A" w:rsidRPr="0081077A" w:rsidRDefault="0081077A" w:rsidP="00CA4CC9">
            <w:pPr>
              <w:spacing w:after="0" w:line="259" w:lineRule="auto"/>
              <w:ind w:left="6"/>
              <w:jc w:val="center"/>
              <w:rPr>
                <w:sz w:val="16"/>
                <w:szCs w:val="16"/>
              </w:rPr>
            </w:pPr>
            <w:r w:rsidRPr="0081077A">
              <w:rPr>
                <w:b/>
                <w:sz w:val="16"/>
                <w:szCs w:val="16"/>
              </w:rPr>
              <w:t xml:space="preserve">Pos. </w:t>
            </w:r>
          </w:p>
        </w:tc>
        <w:tc>
          <w:tcPr>
            <w:tcW w:w="4226" w:type="dxa"/>
            <w:tcBorders>
              <w:top w:val="single" w:sz="4" w:space="0" w:color="000000"/>
              <w:left w:val="single" w:sz="4" w:space="0" w:color="000000"/>
              <w:bottom w:val="single" w:sz="4" w:space="0" w:color="000000"/>
              <w:right w:val="single" w:sz="4" w:space="0" w:color="000000"/>
            </w:tcBorders>
          </w:tcPr>
          <w:p w14:paraId="17EB2AA2" w14:textId="77777777" w:rsidR="0081077A" w:rsidRPr="0081077A" w:rsidRDefault="0081077A" w:rsidP="00CA4CC9">
            <w:pPr>
              <w:spacing w:after="0" w:line="259" w:lineRule="auto"/>
              <w:ind w:left="2"/>
              <w:rPr>
                <w:sz w:val="16"/>
                <w:szCs w:val="16"/>
              </w:rPr>
            </w:pPr>
            <w:r w:rsidRPr="0081077A">
              <w:rPr>
                <w:b/>
                <w:sz w:val="16"/>
                <w:szCs w:val="16"/>
              </w:rPr>
              <w:t>Leistungstext</w:t>
            </w:r>
          </w:p>
        </w:tc>
        <w:tc>
          <w:tcPr>
            <w:tcW w:w="1054" w:type="dxa"/>
            <w:tcBorders>
              <w:top w:val="single" w:sz="4" w:space="0" w:color="000000"/>
              <w:left w:val="single" w:sz="4" w:space="0" w:color="000000"/>
              <w:bottom w:val="single" w:sz="4" w:space="0" w:color="000000"/>
              <w:right w:val="single" w:sz="4" w:space="0" w:color="000000"/>
            </w:tcBorders>
          </w:tcPr>
          <w:p w14:paraId="33CF54D4" w14:textId="77777777" w:rsidR="0081077A" w:rsidRPr="0081077A" w:rsidRDefault="0081077A" w:rsidP="00CA4CC9">
            <w:pPr>
              <w:spacing w:after="0" w:line="259" w:lineRule="auto"/>
              <w:ind w:left="91"/>
              <w:rPr>
                <w:sz w:val="16"/>
                <w:szCs w:val="16"/>
              </w:rPr>
            </w:pPr>
            <w:r w:rsidRPr="0081077A">
              <w:rPr>
                <w:b/>
                <w:sz w:val="16"/>
                <w:szCs w:val="16"/>
              </w:rPr>
              <w:t>Menge</w:t>
            </w:r>
          </w:p>
        </w:tc>
        <w:tc>
          <w:tcPr>
            <w:tcW w:w="1540" w:type="dxa"/>
            <w:tcBorders>
              <w:top w:val="single" w:sz="4" w:space="0" w:color="000000"/>
              <w:left w:val="single" w:sz="4" w:space="0" w:color="000000"/>
              <w:bottom w:val="single" w:sz="4" w:space="0" w:color="000000"/>
              <w:right w:val="single" w:sz="4" w:space="0" w:color="000000"/>
            </w:tcBorders>
          </w:tcPr>
          <w:p w14:paraId="33F629E6" w14:textId="77777777" w:rsidR="0081077A" w:rsidRPr="0081077A" w:rsidRDefault="0081077A" w:rsidP="00CA4CC9">
            <w:pPr>
              <w:spacing w:after="0" w:line="259" w:lineRule="auto"/>
              <w:ind w:left="7"/>
              <w:jc w:val="center"/>
              <w:rPr>
                <w:sz w:val="16"/>
                <w:szCs w:val="16"/>
              </w:rPr>
            </w:pPr>
            <w:r w:rsidRPr="0081077A">
              <w:rPr>
                <w:b/>
                <w:sz w:val="16"/>
                <w:szCs w:val="16"/>
              </w:rPr>
              <w:t>EP in €</w:t>
            </w:r>
          </w:p>
        </w:tc>
        <w:tc>
          <w:tcPr>
            <w:tcW w:w="1546" w:type="dxa"/>
            <w:tcBorders>
              <w:top w:val="single" w:sz="4" w:space="0" w:color="000000"/>
              <w:left w:val="single" w:sz="4" w:space="0" w:color="000000"/>
              <w:bottom w:val="single" w:sz="4" w:space="0" w:color="000000"/>
              <w:right w:val="single" w:sz="4" w:space="0" w:color="000000"/>
            </w:tcBorders>
          </w:tcPr>
          <w:p w14:paraId="05B23114" w14:textId="77777777" w:rsidR="0081077A" w:rsidRPr="0081077A" w:rsidRDefault="0081077A" w:rsidP="00CA4CC9">
            <w:pPr>
              <w:spacing w:after="0" w:line="259" w:lineRule="auto"/>
              <w:ind w:left="16"/>
              <w:jc w:val="center"/>
              <w:rPr>
                <w:sz w:val="16"/>
                <w:szCs w:val="16"/>
              </w:rPr>
            </w:pPr>
            <w:r w:rsidRPr="0081077A">
              <w:rPr>
                <w:b/>
                <w:sz w:val="16"/>
                <w:szCs w:val="16"/>
              </w:rPr>
              <w:t>GP in €</w:t>
            </w:r>
          </w:p>
        </w:tc>
      </w:tr>
      <w:tr w:rsidR="0081077A" w:rsidRPr="0081077A" w14:paraId="7C17C9D3" w14:textId="77777777" w:rsidTr="00CA4CC9">
        <w:trPr>
          <w:trHeight w:val="1148"/>
        </w:trPr>
        <w:tc>
          <w:tcPr>
            <w:tcW w:w="843" w:type="dxa"/>
            <w:tcBorders>
              <w:top w:val="single" w:sz="4" w:space="0" w:color="000000"/>
              <w:left w:val="single" w:sz="4" w:space="0" w:color="000000"/>
              <w:bottom w:val="single" w:sz="4" w:space="0" w:color="000000"/>
              <w:right w:val="single" w:sz="4" w:space="0" w:color="000000"/>
            </w:tcBorders>
          </w:tcPr>
          <w:p w14:paraId="59BD74F0" w14:textId="77777777" w:rsidR="0081077A" w:rsidRPr="0081077A" w:rsidRDefault="0081077A" w:rsidP="00CA4CC9">
            <w:pPr>
              <w:spacing w:after="0" w:line="259" w:lineRule="auto"/>
              <w:ind w:left="5"/>
              <w:jc w:val="center"/>
              <w:rPr>
                <w:sz w:val="16"/>
                <w:szCs w:val="16"/>
              </w:rPr>
            </w:pPr>
            <w:r w:rsidRPr="0081077A">
              <w:rPr>
                <w:sz w:val="16"/>
                <w:szCs w:val="16"/>
              </w:rPr>
              <w:t xml:space="preserve">1.1 </w:t>
            </w:r>
          </w:p>
        </w:tc>
        <w:tc>
          <w:tcPr>
            <w:tcW w:w="4226" w:type="dxa"/>
            <w:tcBorders>
              <w:top w:val="single" w:sz="4" w:space="0" w:color="000000"/>
              <w:left w:val="single" w:sz="4" w:space="0" w:color="000000"/>
              <w:bottom w:val="single" w:sz="4" w:space="0" w:color="000000"/>
              <w:right w:val="single" w:sz="4" w:space="0" w:color="000000"/>
            </w:tcBorders>
          </w:tcPr>
          <w:p w14:paraId="543BF52D" w14:textId="77777777" w:rsidR="0081077A" w:rsidRPr="0081077A" w:rsidRDefault="0081077A" w:rsidP="00CA4CC9">
            <w:pPr>
              <w:spacing w:after="110" w:line="259" w:lineRule="auto"/>
              <w:ind w:left="1"/>
              <w:rPr>
                <w:sz w:val="16"/>
                <w:szCs w:val="16"/>
              </w:rPr>
            </w:pPr>
            <w:r w:rsidRPr="0081077A">
              <w:rPr>
                <w:sz w:val="16"/>
                <w:szCs w:val="16"/>
                <w:u w:val="single"/>
              </w:rPr>
              <w:t>Auftaktgespräch</w:t>
            </w:r>
            <w:r w:rsidRPr="0081077A">
              <w:rPr>
                <w:sz w:val="16"/>
                <w:szCs w:val="16"/>
              </w:rPr>
              <w:t xml:space="preserve"> zur Abstimmung der Vorgehensweise, einschließlich der grundlegenden Methodik mit dem Auftraggeber, den Fachbehörden und den Fachbeteiligten</w:t>
            </w:r>
          </w:p>
          <w:p w14:paraId="1B399EF5" w14:textId="77777777" w:rsidR="0081077A" w:rsidRPr="0081077A" w:rsidRDefault="0081077A" w:rsidP="00CA4CC9">
            <w:pPr>
              <w:spacing w:after="110" w:line="259" w:lineRule="auto"/>
              <w:ind w:left="1"/>
              <w:rPr>
                <w:sz w:val="16"/>
                <w:szCs w:val="16"/>
              </w:rPr>
            </w:pPr>
            <w:r w:rsidRPr="0081077A">
              <w:rPr>
                <w:sz w:val="16"/>
                <w:szCs w:val="16"/>
                <w:u w:val="single"/>
              </w:rPr>
              <w:t>Erläuterungs – und Erörterungstermine</w:t>
            </w:r>
            <w:r w:rsidRPr="0081077A">
              <w:rPr>
                <w:sz w:val="16"/>
                <w:szCs w:val="16"/>
              </w:rPr>
              <w:t xml:space="preserve"> von Zwischenergebnissen und/oder des Endberichts.</w:t>
            </w:r>
          </w:p>
          <w:p w14:paraId="0C93EE28" w14:textId="77777777" w:rsidR="0081077A" w:rsidRPr="0081077A" w:rsidRDefault="0081077A" w:rsidP="00CA4CC9">
            <w:pPr>
              <w:spacing w:after="110" w:line="259" w:lineRule="auto"/>
              <w:ind w:left="1"/>
              <w:rPr>
                <w:sz w:val="16"/>
                <w:szCs w:val="16"/>
              </w:rPr>
            </w:pPr>
            <w:r w:rsidRPr="0081077A">
              <w:rPr>
                <w:bCs/>
                <w:sz w:val="16"/>
                <w:szCs w:val="16"/>
              </w:rPr>
              <w:t>Die Termine sind halbtägig zu kalkulieren inkl. Vorbereitung und Fachprotokollführung.</w:t>
            </w:r>
          </w:p>
          <w:p w14:paraId="22241D25" w14:textId="77777777" w:rsidR="0081077A" w:rsidRPr="0081077A" w:rsidRDefault="0081077A" w:rsidP="00CA4CC9">
            <w:pPr>
              <w:spacing w:after="0" w:line="259" w:lineRule="auto"/>
              <w:ind w:left="1"/>
              <w:rPr>
                <w:sz w:val="16"/>
                <w:szCs w:val="16"/>
              </w:rPr>
            </w:pPr>
            <w:r w:rsidRPr="0081077A">
              <w:rPr>
                <w:bCs/>
                <w:sz w:val="16"/>
                <w:szCs w:val="16"/>
              </w:rPr>
              <w:t>Fahrzeit wird auf Nachweis gesondert erstattet gemäß Position 1.2</w:t>
            </w:r>
          </w:p>
        </w:tc>
        <w:tc>
          <w:tcPr>
            <w:tcW w:w="1054" w:type="dxa"/>
            <w:tcBorders>
              <w:top w:val="single" w:sz="4" w:space="0" w:color="000000"/>
              <w:left w:val="single" w:sz="4" w:space="0" w:color="000000"/>
              <w:bottom w:val="single" w:sz="4" w:space="0" w:color="000000"/>
              <w:right w:val="single" w:sz="4" w:space="0" w:color="000000"/>
            </w:tcBorders>
            <w:vAlign w:val="bottom"/>
          </w:tcPr>
          <w:p w14:paraId="5E7ED926" w14:textId="77777777" w:rsidR="0081077A" w:rsidRPr="0081077A" w:rsidRDefault="0081077A" w:rsidP="00CA4CC9">
            <w:pPr>
              <w:spacing w:after="0" w:line="259" w:lineRule="auto"/>
              <w:rPr>
                <w:sz w:val="16"/>
                <w:szCs w:val="16"/>
              </w:rPr>
            </w:pPr>
            <w:r w:rsidRPr="0081077A">
              <w:rPr>
                <w:sz w:val="16"/>
                <w:szCs w:val="16"/>
              </w:rPr>
              <w:t xml:space="preserve">5 Stück (je 4 h + </w:t>
            </w:r>
            <w:r w:rsidRPr="0081077A">
              <w:rPr>
                <w:bCs/>
                <w:sz w:val="16"/>
                <w:szCs w:val="16"/>
              </w:rPr>
              <w:t>Vorbereitung &amp;Fachprotokollführung)</w:t>
            </w:r>
          </w:p>
        </w:tc>
        <w:tc>
          <w:tcPr>
            <w:tcW w:w="1540" w:type="dxa"/>
            <w:tcBorders>
              <w:top w:val="single" w:sz="4" w:space="0" w:color="000000"/>
              <w:left w:val="single" w:sz="4" w:space="0" w:color="000000"/>
              <w:bottom w:val="single" w:sz="4" w:space="0" w:color="000000"/>
              <w:right w:val="single" w:sz="4" w:space="0" w:color="000000"/>
            </w:tcBorders>
          </w:tcPr>
          <w:p w14:paraId="435D764C" w14:textId="77777777" w:rsidR="0081077A" w:rsidRPr="0081077A" w:rsidRDefault="0081077A" w:rsidP="00CA4CC9">
            <w:pPr>
              <w:spacing w:after="160" w:line="259" w:lineRule="auto"/>
              <w:rPr>
                <w:sz w:val="16"/>
                <w:szCs w:val="16"/>
              </w:rPr>
            </w:pPr>
          </w:p>
        </w:tc>
        <w:tc>
          <w:tcPr>
            <w:tcW w:w="1546" w:type="dxa"/>
            <w:tcBorders>
              <w:top w:val="single" w:sz="4" w:space="0" w:color="000000"/>
              <w:left w:val="single" w:sz="4" w:space="0" w:color="000000"/>
              <w:bottom w:val="single" w:sz="4" w:space="0" w:color="000000"/>
              <w:right w:val="single" w:sz="4" w:space="0" w:color="000000"/>
            </w:tcBorders>
          </w:tcPr>
          <w:p w14:paraId="7390263C" w14:textId="77777777" w:rsidR="0081077A" w:rsidRPr="0081077A" w:rsidRDefault="0081077A" w:rsidP="00CA4CC9">
            <w:pPr>
              <w:spacing w:after="160" w:line="259" w:lineRule="auto"/>
              <w:rPr>
                <w:sz w:val="16"/>
                <w:szCs w:val="16"/>
              </w:rPr>
            </w:pPr>
          </w:p>
        </w:tc>
      </w:tr>
      <w:tr w:rsidR="0081077A" w:rsidRPr="0081077A" w14:paraId="41FC6CD2" w14:textId="77777777" w:rsidTr="00CA4CC9">
        <w:trPr>
          <w:trHeight w:val="1148"/>
        </w:trPr>
        <w:tc>
          <w:tcPr>
            <w:tcW w:w="843" w:type="dxa"/>
            <w:tcBorders>
              <w:top w:val="single" w:sz="4" w:space="0" w:color="000000"/>
              <w:left w:val="single" w:sz="4" w:space="0" w:color="000000"/>
              <w:bottom w:val="single" w:sz="4" w:space="0" w:color="000000"/>
              <w:right w:val="single" w:sz="4" w:space="0" w:color="000000"/>
            </w:tcBorders>
          </w:tcPr>
          <w:p w14:paraId="37A69193" w14:textId="77777777" w:rsidR="0081077A" w:rsidRPr="0081077A" w:rsidRDefault="0081077A" w:rsidP="00CA4CC9">
            <w:pPr>
              <w:spacing w:after="0" w:line="259" w:lineRule="auto"/>
              <w:ind w:left="5"/>
              <w:jc w:val="center"/>
              <w:rPr>
                <w:sz w:val="16"/>
                <w:szCs w:val="16"/>
              </w:rPr>
            </w:pPr>
            <w:r w:rsidRPr="0081077A">
              <w:rPr>
                <w:sz w:val="16"/>
                <w:szCs w:val="16"/>
              </w:rPr>
              <w:t>1.2</w:t>
            </w:r>
          </w:p>
        </w:tc>
        <w:tc>
          <w:tcPr>
            <w:tcW w:w="4226" w:type="dxa"/>
            <w:tcBorders>
              <w:top w:val="single" w:sz="4" w:space="0" w:color="000000"/>
              <w:left w:val="single" w:sz="4" w:space="0" w:color="000000"/>
              <w:bottom w:val="single" w:sz="4" w:space="0" w:color="000000"/>
              <w:right w:val="single" w:sz="4" w:space="0" w:color="000000"/>
            </w:tcBorders>
          </w:tcPr>
          <w:p w14:paraId="0C2B79DD" w14:textId="77777777" w:rsidR="0081077A" w:rsidRPr="0081077A" w:rsidRDefault="0081077A" w:rsidP="00CA4CC9">
            <w:pPr>
              <w:spacing w:after="110" w:line="259" w:lineRule="auto"/>
              <w:ind w:left="1"/>
              <w:rPr>
                <w:sz w:val="16"/>
                <w:szCs w:val="16"/>
              </w:rPr>
            </w:pPr>
            <w:r w:rsidRPr="0081077A">
              <w:rPr>
                <w:sz w:val="16"/>
                <w:szCs w:val="16"/>
                <w:u w:val="single"/>
              </w:rPr>
              <w:t>Fahrzeit</w:t>
            </w:r>
            <w:r w:rsidRPr="0081077A">
              <w:rPr>
                <w:sz w:val="16"/>
                <w:szCs w:val="16"/>
              </w:rPr>
              <w:t xml:space="preserve"> für die An- und Abreise zu den Terminen – wird nur auf Nachweis erstattet</w:t>
            </w:r>
          </w:p>
        </w:tc>
        <w:tc>
          <w:tcPr>
            <w:tcW w:w="1054" w:type="dxa"/>
            <w:tcBorders>
              <w:top w:val="single" w:sz="4" w:space="0" w:color="000000"/>
              <w:left w:val="single" w:sz="4" w:space="0" w:color="000000"/>
              <w:bottom w:val="single" w:sz="4" w:space="0" w:color="000000"/>
              <w:right w:val="single" w:sz="4" w:space="0" w:color="000000"/>
            </w:tcBorders>
            <w:vAlign w:val="bottom"/>
          </w:tcPr>
          <w:p w14:paraId="7AEED55E" w14:textId="77777777" w:rsidR="0081077A" w:rsidRPr="0081077A" w:rsidRDefault="0081077A" w:rsidP="00CA4CC9">
            <w:pPr>
              <w:spacing w:after="0" w:line="259" w:lineRule="auto"/>
              <w:rPr>
                <w:sz w:val="16"/>
                <w:szCs w:val="16"/>
              </w:rPr>
            </w:pPr>
            <w:r w:rsidRPr="0081077A">
              <w:rPr>
                <w:sz w:val="16"/>
                <w:szCs w:val="16"/>
              </w:rPr>
              <w:t>5 Stück</w:t>
            </w:r>
          </w:p>
        </w:tc>
        <w:tc>
          <w:tcPr>
            <w:tcW w:w="1540" w:type="dxa"/>
            <w:tcBorders>
              <w:top w:val="single" w:sz="4" w:space="0" w:color="000000"/>
              <w:left w:val="single" w:sz="4" w:space="0" w:color="000000"/>
              <w:bottom w:val="single" w:sz="4" w:space="0" w:color="000000"/>
              <w:right w:val="single" w:sz="4" w:space="0" w:color="000000"/>
            </w:tcBorders>
          </w:tcPr>
          <w:p w14:paraId="377C7F4B" w14:textId="77777777" w:rsidR="0081077A" w:rsidRPr="0081077A" w:rsidRDefault="0081077A" w:rsidP="00CA4CC9">
            <w:pPr>
              <w:spacing w:after="160" w:line="259" w:lineRule="auto"/>
              <w:rPr>
                <w:sz w:val="16"/>
                <w:szCs w:val="16"/>
              </w:rPr>
            </w:pPr>
          </w:p>
        </w:tc>
        <w:tc>
          <w:tcPr>
            <w:tcW w:w="1546" w:type="dxa"/>
            <w:tcBorders>
              <w:top w:val="single" w:sz="4" w:space="0" w:color="000000"/>
              <w:left w:val="single" w:sz="4" w:space="0" w:color="000000"/>
              <w:bottom w:val="single" w:sz="4" w:space="0" w:color="000000"/>
              <w:right w:val="single" w:sz="4" w:space="0" w:color="000000"/>
            </w:tcBorders>
          </w:tcPr>
          <w:p w14:paraId="3E2C3BBC" w14:textId="77777777" w:rsidR="0081077A" w:rsidRPr="0081077A" w:rsidRDefault="0081077A" w:rsidP="00CA4CC9">
            <w:pPr>
              <w:spacing w:after="160" w:line="259" w:lineRule="auto"/>
              <w:rPr>
                <w:sz w:val="16"/>
                <w:szCs w:val="16"/>
              </w:rPr>
            </w:pPr>
          </w:p>
        </w:tc>
      </w:tr>
      <w:tr w:rsidR="0081077A" w:rsidRPr="0081077A" w14:paraId="1DD69785" w14:textId="77777777" w:rsidTr="00CA4CC9">
        <w:trPr>
          <w:trHeight w:val="430"/>
        </w:trPr>
        <w:tc>
          <w:tcPr>
            <w:tcW w:w="843" w:type="dxa"/>
            <w:tcBorders>
              <w:top w:val="single" w:sz="4" w:space="0" w:color="000000"/>
              <w:left w:val="single" w:sz="4" w:space="0" w:color="000000"/>
              <w:bottom w:val="single" w:sz="4" w:space="0" w:color="000000"/>
              <w:right w:val="single" w:sz="4" w:space="0" w:color="000000"/>
            </w:tcBorders>
          </w:tcPr>
          <w:p w14:paraId="0BE77FBF" w14:textId="77777777" w:rsidR="0081077A" w:rsidRPr="0081077A" w:rsidRDefault="0081077A" w:rsidP="00CA4CC9">
            <w:pPr>
              <w:spacing w:after="160" w:line="259" w:lineRule="auto"/>
              <w:rPr>
                <w:sz w:val="16"/>
                <w:szCs w:val="16"/>
              </w:rPr>
            </w:pPr>
          </w:p>
        </w:tc>
        <w:tc>
          <w:tcPr>
            <w:tcW w:w="4226" w:type="dxa"/>
            <w:tcBorders>
              <w:top w:val="single" w:sz="4" w:space="0" w:color="000000"/>
              <w:left w:val="single" w:sz="4" w:space="0" w:color="000000"/>
              <w:bottom w:val="single" w:sz="4" w:space="0" w:color="000000"/>
              <w:right w:val="single" w:sz="4" w:space="0" w:color="000000"/>
            </w:tcBorders>
          </w:tcPr>
          <w:p w14:paraId="4B1C727E" w14:textId="77777777" w:rsidR="0081077A" w:rsidRPr="0081077A" w:rsidRDefault="0081077A" w:rsidP="00CA4CC9">
            <w:pPr>
              <w:spacing w:after="0" w:line="259" w:lineRule="auto"/>
              <w:ind w:left="1"/>
              <w:rPr>
                <w:sz w:val="16"/>
                <w:szCs w:val="16"/>
              </w:rPr>
            </w:pPr>
            <w:r w:rsidRPr="0081077A">
              <w:rPr>
                <w:sz w:val="16"/>
                <w:szCs w:val="16"/>
              </w:rPr>
              <w:t>Summe aus 1</w:t>
            </w:r>
          </w:p>
        </w:tc>
        <w:tc>
          <w:tcPr>
            <w:tcW w:w="1054" w:type="dxa"/>
            <w:tcBorders>
              <w:top w:val="single" w:sz="4" w:space="0" w:color="000000"/>
              <w:left w:val="single" w:sz="4" w:space="0" w:color="000000"/>
              <w:bottom w:val="single" w:sz="4" w:space="0" w:color="000000"/>
              <w:right w:val="single" w:sz="4" w:space="0" w:color="000000"/>
            </w:tcBorders>
            <w:shd w:val="clear" w:color="auto" w:fill="E7E6E6"/>
          </w:tcPr>
          <w:p w14:paraId="1D6116C7" w14:textId="77777777" w:rsidR="0081077A" w:rsidRPr="0081077A" w:rsidRDefault="0081077A" w:rsidP="00CA4CC9">
            <w:pPr>
              <w:spacing w:after="160" w:line="259" w:lineRule="auto"/>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E7E6E6"/>
          </w:tcPr>
          <w:p w14:paraId="30B3A351" w14:textId="77777777" w:rsidR="0081077A" w:rsidRPr="0081077A" w:rsidRDefault="0081077A" w:rsidP="00CA4CC9">
            <w:pPr>
              <w:spacing w:after="160" w:line="259" w:lineRule="auto"/>
              <w:rPr>
                <w:sz w:val="16"/>
                <w:szCs w:val="16"/>
              </w:rPr>
            </w:pPr>
          </w:p>
        </w:tc>
        <w:tc>
          <w:tcPr>
            <w:tcW w:w="1546" w:type="dxa"/>
            <w:tcBorders>
              <w:top w:val="single" w:sz="4" w:space="0" w:color="000000"/>
              <w:left w:val="single" w:sz="4" w:space="0" w:color="000000"/>
              <w:bottom w:val="single" w:sz="4" w:space="0" w:color="000000"/>
              <w:right w:val="single" w:sz="4" w:space="0" w:color="000000"/>
            </w:tcBorders>
          </w:tcPr>
          <w:p w14:paraId="768D17CA" w14:textId="77777777" w:rsidR="0081077A" w:rsidRPr="0081077A" w:rsidRDefault="0081077A" w:rsidP="00CA4CC9">
            <w:pPr>
              <w:spacing w:after="160" w:line="259" w:lineRule="auto"/>
              <w:rPr>
                <w:sz w:val="16"/>
                <w:szCs w:val="16"/>
              </w:rPr>
            </w:pPr>
          </w:p>
        </w:tc>
      </w:tr>
    </w:tbl>
    <w:p w14:paraId="52EEE37E" w14:textId="77777777" w:rsidR="0081077A" w:rsidRPr="002974EB" w:rsidRDefault="0081077A" w:rsidP="00682D26">
      <w:pPr>
        <w:pStyle w:val="Listenabsatz"/>
        <w:spacing w:line="360" w:lineRule="auto"/>
        <w:ind w:left="1429"/>
        <w:rPr>
          <w:rFonts w:ascii="Arial" w:hAnsi="Arial" w:cs="Arial"/>
        </w:rPr>
      </w:pPr>
    </w:p>
    <w:p w14:paraId="36A79BD4" w14:textId="5711D2F4" w:rsidR="00C62D35" w:rsidRDefault="00C62D35" w:rsidP="00C62D35">
      <w:pPr>
        <w:pStyle w:val="Listenabsatz"/>
        <w:spacing w:before="120" w:after="120" w:line="360" w:lineRule="auto"/>
        <w:ind w:left="1224"/>
        <w:rPr>
          <w:rFonts w:ascii="Arial" w:hAnsi="Arial" w:cs="Arial"/>
          <w:b/>
        </w:rPr>
      </w:pPr>
    </w:p>
    <w:p w14:paraId="61D6CAA8" w14:textId="77777777" w:rsidR="00C62D35" w:rsidRDefault="00C62D35" w:rsidP="00C62D35">
      <w:pPr>
        <w:pStyle w:val="Listenabsatz"/>
        <w:spacing w:before="120" w:after="120" w:line="360" w:lineRule="auto"/>
        <w:ind w:left="1224"/>
        <w:rPr>
          <w:rFonts w:ascii="Arial" w:hAnsi="Arial" w:cs="Arial"/>
          <w:b/>
        </w:rPr>
      </w:pPr>
    </w:p>
    <w:p w14:paraId="1BC27F9C" w14:textId="33FAC6C1" w:rsidR="00682D26" w:rsidRPr="002974EB" w:rsidRDefault="00682D26" w:rsidP="0081077A">
      <w:pPr>
        <w:pStyle w:val="Listenabsatz"/>
        <w:numPr>
          <w:ilvl w:val="2"/>
          <w:numId w:val="48"/>
        </w:numPr>
        <w:spacing w:before="120" w:after="120" w:line="360" w:lineRule="auto"/>
        <w:rPr>
          <w:rFonts w:ascii="Arial" w:hAnsi="Arial" w:cs="Arial"/>
          <w:b/>
        </w:rPr>
      </w:pPr>
      <w:r w:rsidRPr="002974EB">
        <w:rPr>
          <w:rFonts w:ascii="Arial" w:hAnsi="Arial" w:cs="Arial"/>
          <w:b/>
        </w:rPr>
        <w:t>Position 2:</w:t>
      </w:r>
      <w:r w:rsidRPr="002974EB">
        <w:rPr>
          <w:rFonts w:ascii="Arial" w:hAnsi="Arial" w:cs="Arial"/>
          <w:b/>
        </w:rPr>
        <w:tab/>
        <w:t>Artenschutzprüfung Stufe 1 Vorprüfung</w:t>
      </w:r>
    </w:p>
    <w:p w14:paraId="0FA64CE1" w14:textId="00BA2F39" w:rsidR="00682D26" w:rsidRPr="002974EB" w:rsidRDefault="00682D26" w:rsidP="00682D26">
      <w:pPr>
        <w:pStyle w:val="Listenabsatz"/>
        <w:spacing w:line="360" w:lineRule="auto"/>
        <w:ind w:left="1429"/>
        <w:rPr>
          <w:rFonts w:ascii="Arial" w:hAnsi="Arial" w:cs="Arial"/>
        </w:rPr>
      </w:pPr>
      <w:r w:rsidRPr="002974EB">
        <w:rPr>
          <w:rFonts w:ascii="Arial" w:hAnsi="Arial" w:cs="Arial"/>
        </w:rPr>
        <w:t xml:space="preserve">Artenschutzprüfung Stufe 1 Vorprüfung - die Schwierigkeitsstufe ergibt sich aus der Matrix zur Ermittlung der Schwierigkeitsstufe (s. </w:t>
      </w:r>
      <w:r w:rsidRPr="002974EB">
        <w:rPr>
          <w:rFonts w:ascii="Arial" w:hAnsi="Arial" w:cs="Arial"/>
        </w:rPr>
        <w:fldChar w:fldCharType="begin"/>
      </w:r>
      <w:r w:rsidRPr="002974EB">
        <w:rPr>
          <w:rFonts w:ascii="Arial" w:hAnsi="Arial" w:cs="Arial"/>
        </w:rPr>
        <w:instrText xml:space="preserve"> REF Anlage1 \h </w:instrText>
      </w:r>
      <w:r>
        <w:rPr>
          <w:rFonts w:ascii="Arial" w:hAnsi="Arial" w:cs="Arial"/>
        </w:rPr>
        <w:instrText xml:space="preserve"> \* MERGEFORMAT </w:instrText>
      </w:r>
      <w:r w:rsidRPr="002974EB">
        <w:rPr>
          <w:rFonts w:ascii="Arial" w:hAnsi="Arial" w:cs="Arial"/>
        </w:rPr>
      </w:r>
      <w:r w:rsidRPr="002974EB">
        <w:rPr>
          <w:rFonts w:ascii="Arial" w:hAnsi="Arial" w:cs="Arial"/>
        </w:rPr>
        <w:fldChar w:fldCharType="separate"/>
      </w:r>
      <w:r w:rsidR="00C23280" w:rsidRPr="00C23280">
        <w:rPr>
          <w:rFonts w:ascii="Arial" w:hAnsi="Arial" w:cs="Arial"/>
        </w:rPr>
        <w:t>Anlage 1</w:t>
      </w:r>
      <w:r w:rsidRPr="002974EB">
        <w:rPr>
          <w:rFonts w:ascii="Arial" w:hAnsi="Arial" w:cs="Arial"/>
        </w:rPr>
        <w:fldChar w:fldCharType="end"/>
      </w:r>
      <w:r w:rsidRPr="002974EB">
        <w:rPr>
          <w:rFonts w:ascii="Arial" w:hAnsi="Arial" w:cs="Arial"/>
        </w:rPr>
        <w:t>)</w:t>
      </w:r>
    </w:p>
    <w:p w14:paraId="79E018F8" w14:textId="77777777" w:rsidR="00682D26" w:rsidRPr="00F15C99" w:rsidRDefault="00682D26" w:rsidP="00682D26">
      <w:pPr>
        <w:pStyle w:val="Listenabsatz"/>
        <w:numPr>
          <w:ilvl w:val="2"/>
          <w:numId w:val="35"/>
        </w:numPr>
        <w:spacing w:after="0" w:line="360" w:lineRule="auto"/>
        <w:contextualSpacing w:val="0"/>
        <w:rPr>
          <w:rFonts w:ascii="Arial" w:hAnsi="Arial" w:cs="Arial"/>
        </w:rPr>
      </w:pPr>
      <w:r w:rsidRPr="00F15C99">
        <w:rPr>
          <w:rFonts w:ascii="Arial" w:hAnsi="Arial" w:cs="Arial"/>
        </w:rPr>
        <w:t>Beschreibung von Anlass, Projekt und gesetzlichen Grundlagen</w:t>
      </w:r>
    </w:p>
    <w:p w14:paraId="252ADC01" w14:textId="77777777" w:rsidR="00682D26" w:rsidRPr="00F15C99" w:rsidRDefault="00682D26" w:rsidP="00682D26">
      <w:pPr>
        <w:pStyle w:val="Listenabsatz"/>
        <w:numPr>
          <w:ilvl w:val="2"/>
          <w:numId w:val="35"/>
        </w:numPr>
        <w:spacing w:after="0" w:line="360" w:lineRule="auto"/>
        <w:contextualSpacing w:val="0"/>
        <w:rPr>
          <w:rFonts w:ascii="Arial" w:hAnsi="Arial" w:cs="Arial"/>
        </w:rPr>
      </w:pPr>
      <w:r w:rsidRPr="00F15C99">
        <w:rPr>
          <w:rFonts w:ascii="Arial" w:hAnsi="Arial" w:cs="Arial"/>
        </w:rPr>
        <w:t xml:space="preserve">Die Grundlagenermittlung inklusive der Klärung des Untersuchungsraumes sowie die Ergebnisse aus der Erfassung vorhandener Unterlagen und die Ergebnisse von Datenabfragen sowie weiterer Quellen sind integraler Bestandteil und zu berücksichtigen. </w:t>
      </w:r>
    </w:p>
    <w:p w14:paraId="7846DA37" w14:textId="77777777" w:rsidR="00682D26" w:rsidRPr="00F15C99" w:rsidRDefault="00682D26" w:rsidP="00682D26">
      <w:pPr>
        <w:pStyle w:val="Listenabsatz"/>
        <w:numPr>
          <w:ilvl w:val="2"/>
          <w:numId w:val="35"/>
        </w:numPr>
        <w:spacing w:after="0" w:line="360" w:lineRule="auto"/>
        <w:contextualSpacing w:val="0"/>
        <w:rPr>
          <w:rFonts w:ascii="Arial" w:hAnsi="Arial" w:cs="Arial"/>
        </w:rPr>
      </w:pPr>
      <w:r w:rsidRPr="00F15C99">
        <w:rPr>
          <w:rFonts w:ascii="Arial" w:hAnsi="Arial" w:cs="Arial"/>
        </w:rPr>
        <w:t xml:space="preserve">Überschlägige Prognose ob und ggf. bei welchen Arten artenschutzrechtliche Konflikte auftreten können unter Berücksichtigung der verfügbaren Informationen zum betroffenen Artenspektrum. Einbeziehen aller relevanten Wirkfaktoren des Vorhabens, insbesondere hinsichtlich des Vorhabentyps und der Örtlichkeit. </w:t>
      </w:r>
    </w:p>
    <w:p w14:paraId="512E779A" w14:textId="77777777" w:rsidR="00682D26" w:rsidRPr="00F15C99" w:rsidRDefault="00682D26" w:rsidP="00682D26">
      <w:pPr>
        <w:numPr>
          <w:ilvl w:val="0"/>
          <w:numId w:val="37"/>
        </w:numPr>
        <w:spacing w:after="0" w:line="360" w:lineRule="auto"/>
        <w:jc w:val="both"/>
        <w:rPr>
          <w:sz w:val="22"/>
        </w:rPr>
      </w:pPr>
      <w:r w:rsidRPr="00F15C99">
        <w:rPr>
          <w:sz w:val="22"/>
        </w:rPr>
        <w:t xml:space="preserve">Vorprüfen des Artenspektrums </w:t>
      </w:r>
    </w:p>
    <w:p w14:paraId="7EAF2017" w14:textId="77777777" w:rsidR="00682D26" w:rsidRPr="00F15C99" w:rsidRDefault="00682D26" w:rsidP="00682D26">
      <w:pPr>
        <w:numPr>
          <w:ilvl w:val="0"/>
          <w:numId w:val="37"/>
        </w:numPr>
        <w:spacing w:after="0" w:line="360" w:lineRule="auto"/>
        <w:jc w:val="both"/>
        <w:rPr>
          <w:sz w:val="22"/>
        </w:rPr>
      </w:pPr>
      <w:r w:rsidRPr="00F15C99">
        <w:rPr>
          <w:sz w:val="22"/>
        </w:rPr>
        <w:t>Vorprüfung der Wirkfaktoren</w:t>
      </w:r>
    </w:p>
    <w:p w14:paraId="1F6F07B2" w14:textId="641CFD22" w:rsidR="00682D26" w:rsidRDefault="00682D26" w:rsidP="00682D26">
      <w:pPr>
        <w:pStyle w:val="Listenabsatz"/>
        <w:numPr>
          <w:ilvl w:val="2"/>
          <w:numId w:val="35"/>
        </w:numPr>
        <w:spacing w:after="0" w:line="360" w:lineRule="auto"/>
        <w:contextualSpacing w:val="0"/>
        <w:rPr>
          <w:rFonts w:ascii="Arial" w:hAnsi="Arial" w:cs="Arial"/>
        </w:rPr>
      </w:pPr>
      <w:r w:rsidRPr="00F15C99">
        <w:rPr>
          <w:rFonts w:ascii="Arial" w:hAnsi="Arial" w:cs="Arial"/>
        </w:rPr>
        <w:t>Erstellen eines Ergebnisberichts in Text, Tabellen und Karten sowie der dazugehörigen offiziellen Artenschutzprotokolle.</w:t>
      </w:r>
    </w:p>
    <w:p w14:paraId="42B6C55A" w14:textId="441E67B2" w:rsidR="00C13743" w:rsidRPr="00C13743" w:rsidRDefault="00C13743" w:rsidP="00C13743">
      <w:pPr>
        <w:spacing w:after="200" w:line="276" w:lineRule="auto"/>
        <w:rPr>
          <w:rFonts w:ascii="Arial" w:hAnsi="Arial" w:cs="Arial"/>
        </w:rPr>
      </w:pPr>
      <w:r>
        <w:rPr>
          <w:rFonts w:ascii="Arial" w:hAnsi="Arial" w:cs="Arial"/>
        </w:rPr>
        <w:br w:type="page"/>
      </w: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840"/>
        <w:gridCol w:w="4196"/>
        <w:gridCol w:w="1121"/>
        <w:gridCol w:w="1523"/>
        <w:gridCol w:w="1529"/>
      </w:tblGrid>
      <w:tr w:rsidR="00C13743" w:rsidRPr="0081077A" w14:paraId="61C4D28B" w14:textId="77777777" w:rsidTr="00CA4CC9">
        <w:trPr>
          <w:trHeight w:val="425"/>
        </w:trPr>
        <w:tc>
          <w:tcPr>
            <w:tcW w:w="5036" w:type="dxa"/>
            <w:gridSpan w:val="2"/>
            <w:tcBorders>
              <w:top w:val="single" w:sz="4" w:space="0" w:color="000000"/>
              <w:left w:val="single" w:sz="4" w:space="0" w:color="000000"/>
              <w:bottom w:val="single" w:sz="4" w:space="0" w:color="000000"/>
              <w:right w:val="nil"/>
            </w:tcBorders>
            <w:shd w:val="clear" w:color="auto" w:fill="E7E6E6"/>
          </w:tcPr>
          <w:p w14:paraId="2823DBD6" w14:textId="77777777" w:rsidR="00C13743" w:rsidRPr="0081077A" w:rsidRDefault="00C13743" w:rsidP="00CA4CC9">
            <w:pPr>
              <w:spacing w:after="0" w:line="259" w:lineRule="auto"/>
              <w:rPr>
                <w:sz w:val="16"/>
                <w:szCs w:val="16"/>
              </w:rPr>
            </w:pPr>
            <w:r w:rsidRPr="0081077A">
              <w:rPr>
                <w:b/>
                <w:sz w:val="16"/>
                <w:szCs w:val="16"/>
              </w:rPr>
              <w:lastRenderedPageBreak/>
              <w:t>Position 2: Artenschutzprüfung Stufe 1 Vorprüfung</w:t>
            </w:r>
          </w:p>
        </w:tc>
        <w:tc>
          <w:tcPr>
            <w:tcW w:w="1121" w:type="dxa"/>
            <w:tcBorders>
              <w:top w:val="single" w:sz="4" w:space="0" w:color="000000"/>
              <w:left w:val="nil"/>
              <w:bottom w:val="single" w:sz="4" w:space="0" w:color="000000"/>
              <w:right w:val="nil"/>
            </w:tcBorders>
            <w:shd w:val="clear" w:color="auto" w:fill="E7E6E6"/>
          </w:tcPr>
          <w:p w14:paraId="02B57BB6" w14:textId="77777777" w:rsidR="00C13743" w:rsidRPr="0081077A" w:rsidRDefault="00C13743" w:rsidP="00CA4CC9">
            <w:pPr>
              <w:spacing w:after="160" w:line="259" w:lineRule="auto"/>
              <w:rPr>
                <w:sz w:val="16"/>
                <w:szCs w:val="16"/>
              </w:rPr>
            </w:pPr>
          </w:p>
        </w:tc>
        <w:tc>
          <w:tcPr>
            <w:tcW w:w="1523" w:type="dxa"/>
            <w:tcBorders>
              <w:top w:val="single" w:sz="4" w:space="0" w:color="000000"/>
              <w:left w:val="nil"/>
              <w:bottom w:val="single" w:sz="4" w:space="0" w:color="000000"/>
              <w:right w:val="nil"/>
            </w:tcBorders>
            <w:shd w:val="clear" w:color="auto" w:fill="E7E6E6"/>
          </w:tcPr>
          <w:p w14:paraId="075795DD" w14:textId="77777777" w:rsidR="00C13743" w:rsidRPr="0081077A" w:rsidRDefault="00C13743" w:rsidP="00CA4CC9">
            <w:pPr>
              <w:spacing w:after="160" w:line="259" w:lineRule="auto"/>
              <w:rPr>
                <w:sz w:val="16"/>
                <w:szCs w:val="16"/>
              </w:rPr>
            </w:pPr>
          </w:p>
        </w:tc>
        <w:tc>
          <w:tcPr>
            <w:tcW w:w="1529" w:type="dxa"/>
            <w:tcBorders>
              <w:top w:val="single" w:sz="4" w:space="0" w:color="000000"/>
              <w:left w:val="nil"/>
              <w:bottom w:val="single" w:sz="4" w:space="0" w:color="000000"/>
              <w:right w:val="single" w:sz="4" w:space="0" w:color="000000"/>
            </w:tcBorders>
            <w:shd w:val="clear" w:color="auto" w:fill="E7E6E6"/>
          </w:tcPr>
          <w:p w14:paraId="461D0139" w14:textId="77777777" w:rsidR="00C13743" w:rsidRPr="0081077A" w:rsidRDefault="00C13743" w:rsidP="00CA4CC9">
            <w:pPr>
              <w:spacing w:after="160" w:line="259" w:lineRule="auto"/>
              <w:rPr>
                <w:sz w:val="16"/>
                <w:szCs w:val="16"/>
              </w:rPr>
            </w:pPr>
          </w:p>
        </w:tc>
      </w:tr>
      <w:tr w:rsidR="00C13743" w:rsidRPr="0081077A" w14:paraId="0BEAE09D" w14:textId="77777777" w:rsidTr="00CA4CC9">
        <w:trPr>
          <w:trHeight w:val="433"/>
        </w:trPr>
        <w:tc>
          <w:tcPr>
            <w:tcW w:w="840" w:type="dxa"/>
            <w:tcBorders>
              <w:top w:val="single" w:sz="4" w:space="0" w:color="000000"/>
              <w:left w:val="single" w:sz="4" w:space="0" w:color="000000"/>
              <w:bottom w:val="single" w:sz="4" w:space="0" w:color="000000"/>
              <w:right w:val="single" w:sz="4" w:space="0" w:color="000000"/>
            </w:tcBorders>
          </w:tcPr>
          <w:p w14:paraId="56CE1029" w14:textId="77777777" w:rsidR="00C13743" w:rsidRPr="0081077A" w:rsidRDefault="00C13743" w:rsidP="00CA4CC9">
            <w:pPr>
              <w:spacing w:after="0" w:line="259" w:lineRule="auto"/>
              <w:ind w:left="6"/>
              <w:jc w:val="center"/>
              <w:rPr>
                <w:sz w:val="16"/>
                <w:szCs w:val="16"/>
              </w:rPr>
            </w:pPr>
            <w:r w:rsidRPr="0081077A">
              <w:rPr>
                <w:b/>
                <w:sz w:val="16"/>
                <w:szCs w:val="16"/>
              </w:rPr>
              <w:t xml:space="preserve">Pos. </w:t>
            </w:r>
          </w:p>
        </w:tc>
        <w:tc>
          <w:tcPr>
            <w:tcW w:w="4196" w:type="dxa"/>
            <w:tcBorders>
              <w:top w:val="single" w:sz="4" w:space="0" w:color="000000"/>
              <w:left w:val="single" w:sz="4" w:space="0" w:color="000000"/>
              <w:bottom w:val="single" w:sz="4" w:space="0" w:color="000000"/>
              <w:right w:val="single" w:sz="4" w:space="0" w:color="000000"/>
            </w:tcBorders>
          </w:tcPr>
          <w:p w14:paraId="3A4EE3CA" w14:textId="77777777" w:rsidR="00C13743" w:rsidRPr="0081077A" w:rsidRDefault="00C13743" w:rsidP="00CA4CC9">
            <w:pPr>
              <w:spacing w:after="0" w:line="259" w:lineRule="auto"/>
              <w:ind w:left="2"/>
              <w:rPr>
                <w:sz w:val="16"/>
                <w:szCs w:val="16"/>
              </w:rPr>
            </w:pPr>
            <w:r w:rsidRPr="0081077A">
              <w:rPr>
                <w:b/>
                <w:sz w:val="16"/>
                <w:szCs w:val="16"/>
              </w:rPr>
              <w:t>Leistungstext</w:t>
            </w:r>
          </w:p>
        </w:tc>
        <w:tc>
          <w:tcPr>
            <w:tcW w:w="1121" w:type="dxa"/>
            <w:tcBorders>
              <w:top w:val="single" w:sz="4" w:space="0" w:color="000000"/>
              <w:left w:val="single" w:sz="4" w:space="0" w:color="000000"/>
              <w:bottom w:val="single" w:sz="4" w:space="0" w:color="000000"/>
              <w:right w:val="single" w:sz="4" w:space="0" w:color="000000"/>
            </w:tcBorders>
          </w:tcPr>
          <w:p w14:paraId="7F858FA0" w14:textId="77777777" w:rsidR="00C13743" w:rsidRPr="0081077A" w:rsidRDefault="00C13743" w:rsidP="00CA4CC9">
            <w:pPr>
              <w:spacing w:after="0" w:line="259" w:lineRule="auto"/>
              <w:ind w:left="91"/>
              <w:rPr>
                <w:sz w:val="16"/>
                <w:szCs w:val="16"/>
              </w:rPr>
            </w:pPr>
            <w:r w:rsidRPr="0081077A">
              <w:rPr>
                <w:b/>
                <w:sz w:val="16"/>
                <w:szCs w:val="16"/>
              </w:rPr>
              <w:t>Menge</w:t>
            </w:r>
          </w:p>
        </w:tc>
        <w:tc>
          <w:tcPr>
            <w:tcW w:w="1523" w:type="dxa"/>
            <w:tcBorders>
              <w:top w:val="single" w:sz="4" w:space="0" w:color="000000"/>
              <w:left w:val="single" w:sz="4" w:space="0" w:color="000000"/>
              <w:bottom w:val="single" w:sz="4" w:space="0" w:color="000000"/>
              <w:right w:val="single" w:sz="4" w:space="0" w:color="000000"/>
            </w:tcBorders>
          </w:tcPr>
          <w:p w14:paraId="41E3E5C3" w14:textId="77777777" w:rsidR="00C13743" w:rsidRPr="0081077A" w:rsidRDefault="00C13743" w:rsidP="00CA4CC9">
            <w:pPr>
              <w:spacing w:after="0" w:line="259" w:lineRule="auto"/>
              <w:ind w:left="7"/>
              <w:jc w:val="center"/>
              <w:rPr>
                <w:sz w:val="16"/>
                <w:szCs w:val="16"/>
              </w:rPr>
            </w:pPr>
            <w:r w:rsidRPr="0081077A">
              <w:rPr>
                <w:b/>
                <w:sz w:val="16"/>
                <w:szCs w:val="16"/>
              </w:rPr>
              <w:t>EP in €</w:t>
            </w:r>
          </w:p>
        </w:tc>
        <w:tc>
          <w:tcPr>
            <w:tcW w:w="1529" w:type="dxa"/>
            <w:tcBorders>
              <w:top w:val="single" w:sz="4" w:space="0" w:color="000000"/>
              <w:left w:val="single" w:sz="4" w:space="0" w:color="000000"/>
              <w:bottom w:val="single" w:sz="4" w:space="0" w:color="000000"/>
              <w:right w:val="single" w:sz="4" w:space="0" w:color="000000"/>
            </w:tcBorders>
          </w:tcPr>
          <w:p w14:paraId="5EF22E66" w14:textId="77777777" w:rsidR="00C13743" w:rsidRPr="0081077A" w:rsidRDefault="00C13743" w:rsidP="00CA4CC9">
            <w:pPr>
              <w:spacing w:after="0" w:line="259" w:lineRule="auto"/>
              <w:ind w:left="16"/>
              <w:jc w:val="center"/>
              <w:rPr>
                <w:sz w:val="16"/>
                <w:szCs w:val="16"/>
              </w:rPr>
            </w:pPr>
            <w:r w:rsidRPr="0081077A">
              <w:rPr>
                <w:b/>
                <w:sz w:val="16"/>
                <w:szCs w:val="16"/>
              </w:rPr>
              <w:t>GP in €</w:t>
            </w:r>
          </w:p>
        </w:tc>
      </w:tr>
      <w:tr w:rsidR="00C13743" w:rsidRPr="0081077A" w14:paraId="01BFDFF3" w14:textId="77777777" w:rsidTr="00CA4CC9">
        <w:trPr>
          <w:trHeight w:val="1148"/>
        </w:trPr>
        <w:tc>
          <w:tcPr>
            <w:tcW w:w="840" w:type="dxa"/>
            <w:tcBorders>
              <w:top w:val="single" w:sz="4" w:space="0" w:color="000000"/>
              <w:left w:val="single" w:sz="4" w:space="0" w:color="000000"/>
              <w:bottom w:val="single" w:sz="4" w:space="0" w:color="000000"/>
              <w:right w:val="single" w:sz="4" w:space="0" w:color="000000"/>
            </w:tcBorders>
          </w:tcPr>
          <w:p w14:paraId="4CB7AD8B" w14:textId="77777777" w:rsidR="00C13743" w:rsidRPr="0081077A" w:rsidRDefault="00C13743" w:rsidP="00CA4CC9">
            <w:pPr>
              <w:spacing w:after="0" w:line="259" w:lineRule="auto"/>
              <w:ind w:left="5"/>
              <w:jc w:val="center"/>
              <w:rPr>
                <w:sz w:val="16"/>
                <w:szCs w:val="16"/>
              </w:rPr>
            </w:pPr>
            <w:r w:rsidRPr="0081077A">
              <w:rPr>
                <w:sz w:val="16"/>
                <w:szCs w:val="16"/>
              </w:rPr>
              <w:t xml:space="preserve">2.1 </w:t>
            </w:r>
          </w:p>
        </w:tc>
        <w:tc>
          <w:tcPr>
            <w:tcW w:w="4196" w:type="dxa"/>
            <w:tcBorders>
              <w:top w:val="single" w:sz="4" w:space="0" w:color="000000"/>
              <w:left w:val="single" w:sz="4" w:space="0" w:color="000000"/>
              <w:bottom w:val="single" w:sz="4" w:space="0" w:color="000000"/>
              <w:right w:val="single" w:sz="4" w:space="0" w:color="000000"/>
            </w:tcBorders>
          </w:tcPr>
          <w:p w14:paraId="3D89846A" w14:textId="77777777" w:rsidR="00C13743" w:rsidRPr="0081077A" w:rsidRDefault="00C13743" w:rsidP="00CA4CC9">
            <w:pPr>
              <w:spacing w:after="110" w:line="259" w:lineRule="auto"/>
              <w:ind w:left="1"/>
              <w:rPr>
                <w:sz w:val="16"/>
                <w:szCs w:val="16"/>
                <w:u w:val="single"/>
              </w:rPr>
            </w:pPr>
            <w:r w:rsidRPr="0081077A">
              <w:rPr>
                <w:sz w:val="16"/>
                <w:szCs w:val="16"/>
                <w:u w:val="single"/>
              </w:rPr>
              <w:t xml:space="preserve">Artenschutzprüfung Stufe 1 Vorprüfung der Schwierigkeitsstufe „einfach“ </w:t>
            </w:r>
          </w:p>
          <w:p w14:paraId="5FA9A4F5" w14:textId="1AD28BCF" w:rsidR="00C13743" w:rsidRPr="0081077A" w:rsidRDefault="00C13743" w:rsidP="00CA4CC9">
            <w:pPr>
              <w:spacing w:after="110" w:line="259" w:lineRule="auto"/>
              <w:ind w:left="1"/>
              <w:rPr>
                <w:sz w:val="16"/>
                <w:szCs w:val="16"/>
                <w:u w:val="single"/>
              </w:rPr>
            </w:pPr>
            <w:r w:rsidRPr="0081077A">
              <w:rPr>
                <w:sz w:val="16"/>
                <w:szCs w:val="16"/>
              </w:rPr>
              <w:t xml:space="preserve">Die Schwierigkeitsstufe ergibt sich aus der Matrix zur Ermittlung der Schwierigkeitsstufe (s. </w:t>
            </w:r>
            <w:r w:rsidRPr="0081077A">
              <w:rPr>
                <w:sz w:val="16"/>
                <w:szCs w:val="16"/>
              </w:rPr>
              <w:fldChar w:fldCharType="begin"/>
            </w:r>
            <w:r w:rsidRPr="0081077A">
              <w:rPr>
                <w:sz w:val="16"/>
                <w:szCs w:val="16"/>
              </w:rPr>
              <w:instrText xml:space="preserve"> REF Anlage1 \h  \* MERGEFORMAT </w:instrText>
            </w:r>
            <w:r w:rsidRPr="0081077A">
              <w:rPr>
                <w:sz w:val="16"/>
                <w:szCs w:val="16"/>
              </w:rPr>
            </w:r>
            <w:r w:rsidRPr="0081077A">
              <w:rPr>
                <w:sz w:val="16"/>
                <w:szCs w:val="16"/>
              </w:rPr>
              <w:fldChar w:fldCharType="separate"/>
            </w:r>
            <w:r w:rsidR="00C23280" w:rsidRPr="00C23280">
              <w:rPr>
                <w:sz w:val="16"/>
                <w:szCs w:val="16"/>
              </w:rPr>
              <w:t>Anlage 1</w:t>
            </w:r>
            <w:r w:rsidRPr="0081077A">
              <w:rPr>
                <w:sz w:val="16"/>
                <w:szCs w:val="16"/>
              </w:rPr>
              <w:fldChar w:fldCharType="end"/>
            </w:r>
            <w:r w:rsidRPr="0081077A">
              <w:rPr>
                <w:sz w:val="16"/>
                <w:szCs w:val="16"/>
              </w:rPr>
              <w:t>)</w:t>
            </w:r>
          </w:p>
          <w:p w14:paraId="0A2A2BAA" w14:textId="77777777" w:rsidR="00C13743" w:rsidRPr="0081077A" w:rsidRDefault="00C13743" w:rsidP="00CA4CC9">
            <w:pPr>
              <w:spacing w:after="110" w:line="259" w:lineRule="auto"/>
              <w:ind w:left="1"/>
              <w:rPr>
                <w:noProof/>
                <w:sz w:val="16"/>
                <w:szCs w:val="16"/>
              </w:rPr>
            </w:pPr>
            <w:r w:rsidRPr="0081077A">
              <w:rPr>
                <w:sz w:val="16"/>
                <w:szCs w:val="16"/>
              </w:rPr>
              <w:t>Die Grundlagenermittlung inklusive der Klärung des Untersuchungsraumes sowie die Ergebnisse aus der Erfassung vorhandener Unterlagen und die</w:t>
            </w:r>
            <w:r w:rsidRPr="0081077A">
              <w:rPr>
                <w:noProof/>
                <w:sz w:val="16"/>
                <w:szCs w:val="16"/>
              </w:rPr>
              <w:t xml:space="preserve"> Ergebnisse von Datenabfragen sowie weiterer Quellen sind integraler Bestandteil und zu berücksichtigen. </w:t>
            </w:r>
          </w:p>
          <w:p w14:paraId="0ED9D860" w14:textId="77777777" w:rsidR="00C13743" w:rsidRPr="0081077A" w:rsidRDefault="00C13743" w:rsidP="00CA4CC9">
            <w:pPr>
              <w:spacing w:after="110" w:line="259" w:lineRule="auto"/>
              <w:ind w:left="1"/>
              <w:rPr>
                <w:sz w:val="16"/>
                <w:szCs w:val="16"/>
              </w:rPr>
            </w:pPr>
            <w:r w:rsidRPr="0081077A">
              <w:rPr>
                <w:noProof/>
                <w:sz w:val="16"/>
                <w:szCs w:val="16"/>
              </w:rPr>
              <w:t>Überschlägige Prognose ob und ggf. bei welchen Arten artenschutzrechtliche Konflikte auftreten können unter Berücksichtigung der verfügbaren Informationen zum betroffenen Artenspektrum. Einbeziehen aller relevanten Wirkfaktoren des Vorhabens, insbesondere hinsichtlich des Vorhabentyps</w:t>
            </w:r>
            <w:r w:rsidRPr="0081077A">
              <w:rPr>
                <w:sz w:val="16"/>
                <w:szCs w:val="16"/>
              </w:rPr>
              <w:t xml:space="preserve"> und der Örtlichkeit. </w:t>
            </w:r>
          </w:p>
          <w:p w14:paraId="564E9684" w14:textId="77777777" w:rsidR="00C13743" w:rsidRPr="0081077A" w:rsidRDefault="00C13743" w:rsidP="00CA4CC9">
            <w:pPr>
              <w:pStyle w:val="Listenabsatz"/>
              <w:numPr>
                <w:ilvl w:val="0"/>
                <w:numId w:val="39"/>
              </w:numPr>
              <w:spacing w:before="120" w:after="110" w:line="259" w:lineRule="auto"/>
              <w:rPr>
                <w:rFonts w:ascii="Arial" w:hAnsi="Arial" w:cs="Arial"/>
                <w:sz w:val="16"/>
                <w:szCs w:val="16"/>
              </w:rPr>
            </w:pPr>
            <w:r w:rsidRPr="0081077A">
              <w:rPr>
                <w:rFonts w:ascii="Arial" w:hAnsi="Arial" w:cs="Arial"/>
                <w:sz w:val="16"/>
                <w:szCs w:val="16"/>
              </w:rPr>
              <w:t xml:space="preserve">Vorprüfen des Artenspektrums </w:t>
            </w:r>
          </w:p>
          <w:p w14:paraId="1FF13646" w14:textId="77777777" w:rsidR="00C13743" w:rsidRPr="0081077A" w:rsidRDefault="00C13743" w:rsidP="00CA4CC9">
            <w:pPr>
              <w:pStyle w:val="Listenabsatz"/>
              <w:numPr>
                <w:ilvl w:val="0"/>
                <w:numId w:val="39"/>
              </w:numPr>
              <w:spacing w:before="120" w:after="110" w:line="259" w:lineRule="auto"/>
              <w:rPr>
                <w:rFonts w:ascii="Arial" w:hAnsi="Arial" w:cs="Arial"/>
                <w:sz w:val="16"/>
                <w:szCs w:val="16"/>
              </w:rPr>
            </w:pPr>
            <w:r w:rsidRPr="0081077A">
              <w:rPr>
                <w:rFonts w:ascii="Arial" w:hAnsi="Arial" w:cs="Arial"/>
                <w:sz w:val="16"/>
                <w:szCs w:val="16"/>
              </w:rPr>
              <w:t>Vorprüfung der Wirkfaktoren</w:t>
            </w:r>
          </w:p>
          <w:p w14:paraId="03BBD9A0" w14:textId="77777777" w:rsidR="00C13743" w:rsidRPr="0081077A" w:rsidRDefault="00C13743" w:rsidP="00CA4CC9">
            <w:pPr>
              <w:spacing w:after="110" w:line="259" w:lineRule="auto"/>
              <w:ind w:left="1"/>
              <w:rPr>
                <w:noProof/>
                <w:sz w:val="16"/>
                <w:szCs w:val="16"/>
              </w:rPr>
            </w:pPr>
            <w:r w:rsidRPr="0081077A">
              <w:rPr>
                <w:noProof/>
                <w:sz w:val="16"/>
                <w:szCs w:val="16"/>
              </w:rPr>
              <w:t xml:space="preserve">Erstellen eines </w:t>
            </w:r>
            <w:r w:rsidRPr="0081077A">
              <w:rPr>
                <w:sz w:val="16"/>
                <w:szCs w:val="16"/>
              </w:rPr>
              <w:t>Ergebnisberichts</w:t>
            </w:r>
            <w:r w:rsidRPr="0081077A">
              <w:rPr>
                <w:noProof/>
                <w:sz w:val="16"/>
                <w:szCs w:val="16"/>
              </w:rPr>
              <w:t xml:space="preserve"> in Text, Tabellen und Karten sowie die entsprechenden Artenschutzprotokolle.</w:t>
            </w:r>
          </w:p>
        </w:tc>
        <w:tc>
          <w:tcPr>
            <w:tcW w:w="1121" w:type="dxa"/>
            <w:tcBorders>
              <w:top w:val="single" w:sz="4" w:space="0" w:color="000000"/>
              <w:left w:val="single" w:sz="4" w:space="0" w:color="000000"/>
              <w:bottom w:val="single" w:sz="4" w:space="0" w:color="000000"/>
              <w:right w:val="single" w:sz="4" w:space="0" w:color="000000"/>
            </w:tcBorders>
            <w:vAlign w:val="bottom"/>
          </w:tcPr>
          <w:p w14:paraId="58987975" w14:textId="77777777" w:rsidR="00C13743" w:rsidRPr="0081077A" w:rsidRDefault="00C13743" w:rsidP="00CA4CC9">
            <w:pPr>
              <w:spacing w:after="0" w:line="259" w:lineRule="auto"/>
              <w:rPr>
                <w:sz w:val="16"/>
                <w:szCs w:val="16"/>
              </w:rPr>
            </w:pPr>
            <w:r w:rsidRPr="0081077A">
              <w:rPr>
                <w:sz w:val="16"/>
                <w:szCs w:val="16"/>
              </w:rPr>
              <w:t>Pauschal</w:t>
            </w:r>
          </w:p>
        </w:tc>
        <w:tc>
          <w:tcPr>
            <w:tcW w:w="1523" w:type="dxa"/>
            <w:tcBorders>
              <w:top w:val="single" w:sz="4" w:space="0" w:color="000000"/>
              <w:left w:val="single" w:sz="4" w:space="0" w:color="000000"/>
              <w:bottom w:val="single" w:sz="4" w:space="0" w:color="000000"/>
              <w:right w:val="single" w:sz="4" w:space="0" w:color="000000"/>
            </w:tcBorders>
          </w:tcPr>
          <w:p w14:paraId="6C786F64" w14:textId="77777777" w:rsidR="00C13743" w:rsidRPr="0081077A" w:rsidRDefault="00C13743"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63565320" w14:textId="77777777" w:rsidR="00C13743" w:rsidRPr="0081077A" w:rsidRDefault="00C13743" w:rsidP="00CA4CC9">
            <w:pPr>
              <w:spacing w:after="160" w:line="259" w:lineRule="auto"/>
              <w:rPr>
                <w:sz w:val="16"/>
                <w:szCs w:val="16"/>
              </w:rPr>
            </w:pPr>
          </w:p>
        </w:tc>
      </w:tr>
      <w:tr w:rsidR="00C13743" w:rsidRPr="0081077A" w14:paraId="28129275" w14:textId="77777777" w:rsidTr="00CA4CC9">
        <w:trPr>
          <w:trHeight w:val="809"/>
        </w:trPr>
        <w:tc>
          <w:tcPr>
            <w:tcW w:w="840" w:type="dxa"/>
            <w:tcBorders>
              <w:top w:val="single" w:sz="4" w:space="0" w:color="000000"/>
              <w:left w:val="single" w:sz="4" w:space="0" w:color="000000"/>
              <w:bottom w:val="single" w:sz="4" w:space="0" w:color="000000"/>
              <w:right w:val="single" w:sz="4" w:space="0" w:color="000000"/>
            </w:tcBorders>
          </w:tcPr>
          <w:p w14:paraId="38FF2147" w14:textId="77777777" w:rsidR="00C13743" w:rsidRPr="0081077A" w:rsidRDefault="00C13743" w:rsidP="00CA4CC9">
            <w:pPr>
              <w:spacing w:after="0" w:line="259" w:lineRule="auto"/>
              <w:ind w:left="5"/>
              <w:jc w:val="center"/>
              <w:rPr>
                <w:sz w:val="16"/>
                <w:szCs w:val="16"/>
              </w:rPr>
            </w:pPr>
            <w:r w:rsidRPr="0081077A">
              <w:rPr>
                <w:sz w:val="16"/>
                <w:szCs w:val="16"/>
              </w:rPr>
              <w:t>2.2</w:t>
            </w:r>
          </w:p>
        </w:tc>
        <w:tc>
          <w:tcPr>
            <w:tcW w:w="4196" w:type="dxa"/>
            <w:tcBorders>
              <w:top w:val="single" w:sz="4" w:space="0" w:color="000000"/>
              <w:left w:val="single" w:sz="4" w:space="0" w:color="000000"/>
              <w:bottom w:val="single" w:sz="4" w:space="0" w:color="000000"/>
              <w:right w:val="single" w:sz="4" w:space="0" w:color="000000"/>
            </w:tcBorders>
          </w:tcPr>
          <w:p w14:paraId="2EAC7CE2" w14:textId="77777777" w:rsidR="00C13743" w:rsidRPr="0081077A" w:rsidRDefault="00C13743" w:rsidP="00CA4CC9">
            <w:pPr>
              <w:spacing w:after="110" w:line="259" w:lineRule="auto"/>
              <w:ind w:left="1"/>
              <w:rPr>
                <w:sz w:val="16"/>
                <w:szCs w:val="16"/>
                <w:u w:val="single"/>
              </w:rPr>
            </w:pPr>
            <w:r w:rsidRPr="0081077A">
              <w:rPr>
                <w:sz w:val="16"/>
                <w:szCs w:val="16"/>
                <w:u w:val="single"/>
              </w:rPr>
              <w:t>wie Position 2.1, jedoch Artenschutzprüfung Schwierigkeitsstufe 1 Vorprüfung der Stufe „mittel“</w:t>
            </w:r>
          </w:p>
          <w:p w14:paraId="2A3FBDA6" w14:textId="77777777" w:rsidR="00C13743" w:rsidRPr="0081077A" w:rsidRDefault="00C13743" w:rsidP="00CA4CC9">
            <w:pPr>
              <w:spacing w:after="0" w:line="259" w:lineRule="auto"/>
              <w:ind w:left="1"/>
              <w:rPr>
                <w:sz w:val="16"/>
                <w:szCs w:val="16"/>
              </w:rPr>
            </w:pPr>
          </w:p>
        </w:tc>
        <w:tc>
          <w:tcPr>
            <w:tcW w:w="1121" w:type="dxa"/>
            <w:tcBorders>
              <w:top w:val="single" w:sz="4" w:space="0" w:color="000000"/>
              <w:left w:val="single" w:sz="4" w:space="0" w:color="000000"/>
              <w:bottom w:val="single" w:sz="4" w:space="0" w:color="000000"/>
              <w:right w:val="single" w:sz="4" w:space="0" w:color="000000"/>
            </w:tcBorders>
            <w:vAlign w:val="bottom"/>
          </w:tcPr>
          <w:p w14:paraId="6A5B5115" w14:textId="77777777" w:rsidR="00C13743" w:rsidRPr="0081077A" w:rsidRDefault="00C13743" w:rsidP="00CA4CC9">
            <w:pPr>
              <w:spacing w:after="0" w:line="259" w:lineRule="auto"/>
              <w:rPr>
                <w:sz w:val="16"/>
                <w:szCs w:val="16"/>
              </w:rPr>
            </w:pPr>
            <w:r w:rsidRPr="0081077A">
              <w:rPr>
                <w:sz w:val="16"/>
                <w:szCs w:val="16"/>
              </w:rPr>
              <w:t>Pauschal</w:t>
            </w:r>
          </w:p>
        </w:tc>
        <w:tc>
          <w:tcPr>
            <w:tcW w:w="1523" w:type="dxa"/>
            <w:tcBorders>
              <w:top w:val="single" w:sz="4" w:space="0" w:color="000000"/>
              <w:left w:val="single" w:sz="4" w:space="0" w:color="000000"/>
              <w:bottom w:val="single" w:sz="4" w:space="0" w:color="000000"/>
              <w:right w:val="single" w:sz="4" w:space="0" w:color="000000"/>
            </w:tcBorders>
          </w:tcPr>
          <w:p w14:paraId="4C429348" w14:textId="77777777" w:rsidR="00C13743" w:rsidRPr="0081077A" w:rsidRDefault="00C13743"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31190647" w14:textId="77777777" w:rsidR="00C13743" w:rsidRPr="0081077A" w:rsidRDefault="00C13743" w:rsidP="00CA4CC9">
            <w:pPr>
              <w:spacing w:after="160" w:line="259" w:lineRule="auto"/>
              <w:rPr>
                <w:sz w:val="16"/>
                <w:szCs w:val="16"/>
              </w:rPr>
            </w:pPr>
          </w:p>
        </w:tc>
      </w:tr>
      <w:tr w:rsidR="00C13743" w:rsidRPr="0081077A" w14:paraId="2B7D20E7" w14:textId="77777777" w:rsidTr="00CA4CC9">
        <w:trPr>
          <w:trHeight w:val="653"/>
        </w:trPr>
        <w:tc>
          <w:tcPr>
            <w:tcW w:w="840" w:type="dxa"/>
            <w:tcBorders>
              <w:top w:val="single" w:sz="4" w:space="0" w:color="000000"/>
              <w:left w:val="single" w:sz="4" w:space="0" w:color="000000"/>
              <w:bottom w:val="single" w:sz="4" w:space="0" w:color="000000"/>
              <w:right w:val="single" w:sz="4" w:space="0" w:color="000000"/>
            </w:tcBorders>
          </w:tcPr>
          <w:p w14:paraId="6B8962F9" w14:textId="77777777" w:rsidR="00C13743" w:rsidRPr="0081077A" w:rsidRDefault="00C13743" w:rsidP="00CA4CC9">
            <w:pPr>
              <w:spacing w:after="0" w:line="259" w:lineRule="auto"/>
              <w:ind w:left="5"/>
              <w:jc w:val="center"/>
              <w:rPr>
                <w:sz w:val="16"/>
                <w:szCs w:val="16"/>
              </w:rPr>
            </w:pPr>
            <w:r w:rsidRPr="0081077A">
              <w:rPr>
                <w:sz w:val="16"/>
                <w:szCs w:val="16"/>
              </w:rPr>
              <w:t>2.3</w:t>
            </w:r>
          </w:p>
        </w:tc>
        <w:tc>
          <w:tcPr>
            <w:tcW w:w="4196" w:type="dxa"/>
            <w:tcBorders>
              <w:top w:val="single" w:sz="4" w:space="0" w:color="000000"/>
              <w:left w:val="single" w:sz="4" w:space="0" w:color="000000"/>
              <w:bottom w:val="single" w:sz="4" w:space="0" w:color="000000"/>
              <w:right w:val="single" w:sz="4" w:space="0" w:color="000000"/>
            </w:tcBorders>
          </w:tcPr>
          <w:p w14:paraId="10A6EDCF" w14:textId="77777777" w:rsidR="00C13743" w:rsidRPr="0081077A" w:rsidRDefault="00C13743" w:rsidP="00CA4CC9">
            <w:pPr>
              <w:spacing w:after="110" w:line="259" w:lineRule="auto"/>
              <w:ind w:left="1"/>
              <w:rPr>
                <w:sz w:val="16"/>
                <w:szCs w:val="16"/>
                <w:u w:val="single"/>
              </w:rPr>
            </w:pPr>
            <w:r w:rsidRPr="0081077A">
              <w:rPr>
                <w:sz w:val="16"/>
                <w:szCs w:val="16"/>
                <w:u w:val="single"/>
              </w:rPr>
              <w:t>wie Position 2.1, jedoch Artenschutzprüfung Schwierigkeitsstufe 1 Vorprüfung der Stufe „schwer“</w:t>
            </w:r>
          </w:p>
          <w:p w14:paraId="6EFDE1B5" w14:textId="77777777" w:rsidR="00C13743" w:rsidRPr="0081077A" w:rsidRDefault="00C13743" w:rsidP="00CA4CC9">
            <w:pPr>
              <w:spacing w:after="0" w:line="259" w:lineRule="auto"/>
              <w:ind w:left="1"/>
              <w:rPr>
                <w:sz w:val="16"/>
                <w:szCs w:val="16"/>
              </w:rPr>
            </w:pPr>
          </w:p>
        </w:tc>
        <w:tc>
          <w:tcPr>
            <w:tcW w:w="1121" w:type="dxa"/>
            <w:tcBorders>
              <w:top w:val="single" w:sz="4" w:space="0" w:color="000000"/>
              <w:left w:val="single" w:sz="4" w:space="0" w:color="000000"/>
              <w:bottom w:val="single" w:sz="4" w:space="0" w:color="000000"/>
              <w:right w:val="single" w:sz="4" w:space="0" w:color="000000"/>
            </w:tcBorders>
            <w:vAlign w:val="bottom"/>
          </w:tcPr>
          <w:p w14:paraId="1CC8CFD9" w14:textId="77777777" w:rsidR="00C13743" w:rsidRPr="0081077A" w:rsidRDefault="00C13743" w:rsidP="00CA4CC9">
            <w:pPr>
              <w:spacing w:after="0" w:line="259" w:lineRule="auto"/>
              <w:rPr>
                <w:sz w:val="16"/>
                <w:szCs w:val="16"/>
              </w:rPr>
            </w:pPr>
            <w:r w:rsidRPr="0081077A">
              <w:rPr>
                <w:sz w:val="16"/>
                <w:szCs w:val="16"/>
              </w:rPr>
              <w:t>Pauschal</w:t>
            </w:r>
          </w:p>
        </w:tc>
        <w:tc>
          <w:tcPr>
            <w:tcW w:w="1523" w:type="dxa"/>
            <w:tcBorders>
              <w:top w:val="single" w:sz="4" w:space="0" w:color="000000"/>
              <w:left w:val="single" w:sz="4" w:space="0" w:color="000000"/>
              <w:bottom w:val="single" w:sz="4" w:space="0" w:color="000000"/>
              <w:right w:val="single" w:sz="4" w:space="0" w:color="000000"/>
            </w:tcBorders>
          </w:tcPr>
          <w:p w14:paraId="5EDA6B4E" w14:textId="77777777" w:rsidR="00C13743" w:rsidRPr="0081077A" w:rsidRDefault="00C13743"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7C53875E" w14:textId="77777777" w:rsidR="00C13743" w:rsidRPr="0081077A" w:rsidRDefault="00C13743" w:rsidP="00CA4CC9">
            <w:pPr>
              <w:spacing w:after="160" w:line="259" w:lineRule="auto"/>
              <w:rPr>
                <w:sz w:val="16"/>
                <w:szCs w:val="16"/>
              </w:rPr>
            </w:pPr>
          </w:p>
        </w:tc>
      </w:tr>
      <w:tr w:rsidR="00C13743" w:rsidRPr="0081077A" w14:paraId="7616A167" w14:textId="77777777" w:rsidTr="00CA4CC9">
        <w:trPr>
          <w:trHeight w:val="430"/>
        </w:trPr>
        <w:tc>
          <w:tcPr>
            <w:tcW w:w="840" w:type="dxa"/>
            <w:tcBorders>
              <w:top w:val="single" w:sz="4" w:space="0" w:color="000000"/>
              <w:left w:val="single" w:sz="4" w:space="0" w:color="000000"/>
              <w:bottom w:val="single" w:sz="4" w:space="0" w:color="000000"/>
              <w:right w:val="single" w:sz="4" w:space="0" w:color="000000"/>
            </w:tcBorders>
          </w:tcPr>
          <w:p w14:paraId="7A640C37" w14:textId="77777777" w:rsidR="00C13743" w:rsidRPr="0081077A" w:rsidRDefault="00C13743" w:rsidP="00CA4CC9">
            <w:pPr>
              <w:spacing w:after="160" w:line="259" w:lineRule="auto"/>
              <w:rPr>
                <w:sz w:val="16"/>
                <w:szCs w:val="16"/>
              </w:rPr>
            </w:pPr>
          </w:p>
        </w:tc>
        <w:tc>
          <w:tcPr>
            <w:tcW w:w="4196" w:type="dxa"/>
            <w:tcBorders>
              <w:top w:val="single" w:sz="4" w:space="0" w:color="000000"/>
              <w:left w:val="single" w:sz="4" w:space="0" w:color="000000"/>
              <w:bottom w:val="single" w:sz="4" w:space="0" w:color="000000"/>
              <w:right w:val="single" w:sz="4" w:space="0" w:color="000000"/>
            </w:tcBorders>
          </w:tcPr>
          <w:p w14:paraId="6B359310" w14:textId="77777777" w:rsidR="00C13743" w:rsidRPr="0081077A" w:rsidRDefault="00C13743" w:rsidP="00CA4CC9">
            <w:pPr>
              <w:spacing w:after="0" w:line="259" w:lineRule="auto"/>
              <w:ind w:left="1"/>
              <w:rPr>
                <w:sz w:val="16"/>
                <w:szCs w:val="16"/>
              </w:rPr>
            </w:pPr>
            <w:r w:rsidRPr="0081077A">
              <w:rPr>
                <w:sz w:val="16"/>
                <w:szCs w:val="16"/>
              </w:rPr>
              <w:t>Summe aus 2</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Pr>
          <w:p w14:paraId="0157BB09" w14:textId="77777777" w:rsidR="00C13743" w:rsidRPr="0081077A" w:rsidRDefault="00C13743" w:rsidP="00CA4CC9">
            <w:pPr>
              <w:spacing w:after="160" w:line="259" w:lineRule="auto"/>
              <w:rPr>
                <w:sz w:val="16"/>
                <w:szCs w:val="16"/>
              </w:rPr>
            </w:pPr>
          </w:p>
        </w:tc>
        <w:tc>
          <w:tcPr>
            <w:tcW w:w="1523" w:type="dxa"/>
            <w:tcBorders>
              <w:top w:val="single" w:sz="4" w:space="0" w:color="000000"/>
              <w:left w:val="single" w:sz="4" w:space="0" w:color="000000"/>
              <w:bottom w:val="single" w:sz="4" w:space="0" w:color="000000"/>
              <w:right w:val="single" w:sz="4" w:space="0" w:color="000000"/>
            </w:tcBorders>
            <w:shd w:val="clear" w:color="auto" w:fill="E7E6E6"/>
          </w:tcPr>
          <w:p w14:paraId="1DAF033E" w14:textId="77777777" w:rsidR="00C13743" w:rsidRPr="0081077A" w:rsidRDefault="00C13743"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5E1C1320" w14:textId="77777777" w:rsidR="00C13743" w:rsidRPr="0081077A" w:rsidRDefault="00C13743" w:rsidP="00CA4CC9">
            <w:pPr>
              <w:spacing w:after="160" w:line="259" w:lineRule="auto"/>
              <w:rPr>
                <w:sz w:val="16"/>
                <w:szCs w:val="16"/>
              </w:rPr>
            </w:pPr>
          </w:p>
        </w:tc>
      </w:tr>
    </w:tbl>
    <w:p w14:paraId="5A2DBFCC" w14:textId="77777777" w:rsidR="00C13743" w:rsidRDefault="00C13743" w:rsidP="00C13743">
      <w:pPr>
        <w:pStyle w:val="Listenabsatz"/>
        <w:spacing w:after="0" w:line="360" w:lineRule="auto"/>
        <w:ind w:left="2160"/>
        <w:contextualSpacing w:val="0"/>
        <w:rPr>
          <w:rFonts w:ascii="Arial" w:hAnsi="Arial" w:cs="Arial"/>
        </w:rPr>
      </w:pPr>
    </w:p>
    <w:p w14:paraId="2FA3C29F" w14:textId="77777777" w:rsidR="0081077A" w:rsidRPr="00F15C99" w:rsidRDefault="0081077A" w:rsidP="0081077A">
      <w:pPr>
        <w:pStyle w:val="Listenabsatz"/>
        <w:spacing w:after="0" w:line="360" w:lineRule="auto"/>
        <w:ind w:left="2160"/>
        <w:contextualSpacing w:val="0"/>
        <w:rPr>
          <w:rFonts w:ascii="Arial" w:hAnsi="Arial" w:cs="Arial"/>
        </w:rPr>
      </w:pPr>
    </w:p>
    <w:p w14:paraId="0186FC87" w14:textId="77777777" w:rsidR="00682D26" w:rsidRPr="002974EB" w:rsidRDefault="00682D26" w:rsidP="0081077A">
      <w:pPr>
        <w:pStyle w:val="Listenabsatz"/>
        <w:numPr>
          <w:ilvl w:val="2"/>
          <w:numId w:val="48"/>
        </w:numPr>
        <w:spacing w:before="120" w:after="120" w:line="360" w:lineRule="auto"/>
        <w:rPr>
          <w:rFonts w:ascii="Arial" w:hAnsi="Arial" w:cs="Arial"/>
          <w:b/>
        </w:rPr>
      </w:pPr>
      <w:r w:rsidRPr="002974EB">
        <w:rPr>
          <w:rFonts w:ascii="Arial" w:hAnsi="Arial" w:cs="Arial"/>
          <w:b/>
        </w:rPr>
        <w:t>Position 3:</w:t>
      </w:r>
      <w:r w:rsidRPr="002974EB">
        <w:rPr>
          <w:rFonts w:ascii="Arial" w:hAnsi="Arial" w:cs="Arial"/>
          <w:b/>
        </w:rPr>
        <w:tab/>
        <w:t>Artenschutzprüfung Stufe 2 Vertiefende Prüfung</w:t>
      </w:r>
    </w:p>
    <w:p w14:paraId="329277BF" w14:textId="1335352C" w:rsidR="00682D26" w:rsidRPr="002974EB" w:rsidRDefault="00682D26" w:rsidP="00682D26">
      <w:pPr>
        <w:pStyle w:val="Listenabsatz"/>
        <w:spacing w:line="360" w:lineRule="auto"/>
        <w:ind w:left="1429"/>
        <w:rPr>
          <w:rFonts w:ascii="Arial" w:hAnsi="Arial" w:cs="Arial"/>
        </w:rPr>
      </w:pPr>
      <w:r w:rsidRPr="002974EB">
        <w:rPr>
          <w:rFonts w:ascii="Arial" w:hAnsi="Arial" w:cs="Arial"/>
        </w:rPr>
        <w:t xml:space="preserve">Artenschutzprüfung Stufe 2 Vertiefende Prüfung - die Schwierigkeitsstufe ergibt sich aus der Matrix zur Ermittlung der Schwierigkeitsstufe (s. </w:t>
      </w:r>
      <w:r w:rsidRPr="002974EB">
        <w:rPr>
          <w:rFonts w:ascii="Arial" w:hAnsi="Arial" w:cs="Arial"/>
        </w:rPr>
        <w:fldChar w:fldCharType="begin"/>
      </w:r>
      <w:r w:rsidRPr="002974EB">
        <w:rPr>
          <w:rFonts w:ascii="Arial" w:hAnsi="Arial" w:cs="Arial"/>
        </w:rPr>
        <w:instrText xml:space="preserve"> REF Anlage1 \h </w:instrText>
      </w:r>
      <w:r>
        <w:rPr>
          <w:rFonts w:ascii="Arial" w:hAnsi="Arial" w:cs="Arial"/>
        </w:rPr>
        <w:instrText xml:space="preserve"> \* MERGEFORMAT </w:instrText>
      </w:r>
      <w:r w:rsidRPr="002974EB">
        <w:rPr>
          <w:rFonts w:ascii="Arial" w:hAnsi="Arial" w:cs="Arial"/>
        </w:rPr>
      </w:r>
      <w:r w:rsidRPr="002974EB">
        <w:rPr>
          <w:rFonts w:ascii="Arial" w:hAnsi="Arial" w:cs="Arial"/>
        </w:rPr>
        <w:fldChar w:fldCharType="separate"/>
      </w:r>
      <w:r w:rsidR="00C23280" w:rsidRPr="00C23280">
        <w:rPr>
          <w:rFonts w:ascii="Arial" w:hAnsi="Arial" w:cs="Arial"/>
        </w:rPr>
        <w:t>Anlage 1</w:t>
      </w:r>
      <w:r w:rsidRPr="002974EB">
        <w:rPr>
          <w:rFonts w:ascii="Arial" w:hAnsi="Arial" w:cs="Arial"/>
        </w:rPr>
        <w:fldChar w:fldCharType="end"/>
      </w:r>
      <w:r w:rsidRPr="002974EB">
        <w:rPr>
          <w:rFonts w:ascii="Arial" w:hAnsi="Arial" w:cs="Arial"/>
        </w:rPr>
        <w:t>)</w:t>
      </w:r>
    </w:p>
    <w:p w14:paraId="3808B6C6" w14:textId="77777777" w:rsidR="00682D26" w:rsidRPr="00F15C99" w:rsidRDefault="00682D26" w:rsidP="00682D26">
      <w:pPr>
        <w:pStyle w:val="Listenabsatz"/>
        <w:numPr>
          <w:ilvl w:val="2"/>
          <w:numId w:val="35"/>
        </w:numPr>
        <w:spacing w:after="0" w:line="360" w:lineRule="auto"/>
        <w:contextualSpacing w:val="0"/>
        <w:rPr>
          <w:rFonts w:ascii="Arial" w:hAnsi="Arial" w:cs="Arial"/>
        </w:rPr>
      </w:pPr>
      <w:r w:rsidRPr="00F15C99">
        <w:rPr>
          <w:rFonts w:ascii="Arial" w:hAnsi="Arial" w:cs="Arial"/>
        </w:rPr>
        <w:t>Die weitere Bearbeitung erfolgt grundsätzlich im Sinne einer vertiefenden Art-für-Art-Analyse. Bei Fällen, in denen eine ganze Artengruppe mit ähnlichen Lebensraumansprüchen von denselben Wirkfaktoren betroffen ist, kann die Prüfung in Abstimmung mit der Fachbehörde somit zusammengefasst werden (z. B. mehrere Fledermausarten in einem Waldgebiet).</w:t>
      </w:r>
    </w:p>
    <w:p w14:paraId="4158ADD9" w14:textId="77777777" w:rsidR="00682D26" w:rsidRPr="00F15C99" w:rsidRDefault="00682D26" w:rsidP="00682D26">
      <w:pPr>
        <w:numPr>
          <w:ilvl w:val="0"/>
          <w:numId w:val="38"/>
        </w:numPr>
        <w:spacing w:after="0" w:line="360" w:lineRule="auto"/>
        <w:jc w:val="both"/>
        <w:rPr>
          <w:sz w:val="22"/>
        </w:rPr>
      </w:pPr>
      <w:r w:rsidRPr="00F15C99">
        <w:rPr>
          <w:sz w:val="22"/>
        </w:rPr>
        <w:lastRenderedPageBreak/>
        <w:t xml:space="preserve">Ermittlung und Darstellung der Betroffenheit der Arten (Wirkprognose, Wirkfaktoren) auf der Grundlage der vorhandenen Daten und ggf. den vertiefenden Vor-Ort-Kartierungen). </w:t>
      </w:r>
    </w:p>
    <w:p w14:paraId="02122CD0" w14:textId="77777777" w:rsidR="00682D26" w:rsidRPr="00F15C99" w:rsidRDefault="00682D26" w:rsidP="00682D26">
      <w:pPr>
        <w:spacing w:after="0" w:line="360" w:lineRule="auto"/>
        <w:ind w:left="3230"/>
        <w:rPr>
          <w:i/>
          <w:sz w:val="22"/>
          <w:u w:val="single"/>
        </w:rPr>
      </w:pPr>
      <w:r w:rsidRPr="00F15C99">
        <w:rPr>
          <w:i/>
          <w:sz w:val="22"/>
          <w:u w:val="single"/>
        </w:rPr>
        <w:t>Hinweis: die faunistischen Kartierungen sind nicht Gegenstand dieser Leistungspositionen, sie sind gesondert in Titel 4 zu kalkulieren und anzubieten!</w:t>
      </w:r>
    </w:p>
    <w:p w14:paraId="0E4DC5E9" w14:textId="77777777" w:rsidR="00682D26" w:rsidRPr="00F15C99" w:rsidRDefault="00682D26" w:rsidP="00682D26">
      <w:pPr>
        <w:numPr>
          <w:ilvl w:val="0"/>
          <w:numId w:val="38"/>
        </w:numPr>
        <w:spacing w:after="0" w:line="360" w:lineRule="auto"/>
        <w:jc w:val="both"/>
        <w:rPr>
          <w:sz w:val="22"/>
        </w:rPr>
      </w:pPr>
      <w:r w:rsidRPr="00F15C99">
        <w:rPr>
          <w:sz w:val="22"/>
        </w:rPr>
        <w:t>Einbeziehen, Darstellen und Planen von Vermeidungsmaßnahmen (artspezifischen Schutz-, Vermeidungs- und vorgezogenen Ausgleichsmaßnahmen (CEF-Maßnahmen))</w:t>
      </w:r>
    </w:p>
    <w:p w14:paraId="58AE44C7" w14:textId="77777777" w:rsidR="00682D26" w:rsidRPr="00F15C99" w:rsidRDefault="00682D26" w:rsidP="00682D26">
      <w:pPr>
        <w:numPr>
          <w:ilvl w:val="0"/>
          <w:numId w:val="38"/>
        </w:numPr>
        <w:spacing w:after="0" w:line="360" w:lineRule="auto"/>
        <w:jc w:val="both"/>
        <w:rPr>
          <w:sz w:val="22"/>
        </w:rPr>
      </w:pPr>
      <w:r w:rsidRPr="00F15C99">
        <w:rPr>
          <w:sz w:val="22"/>
        </w:rPr>
        <w:t>Prognose der artenschutzrechtlichen Verbotstatbestände</w:t>
      </w:r>
    </w:p>
    <w:p w14:paraId="30915B90" w14:textId="546D3C42" w:rsidR="00682D26" w:rsidRDefault="00682D26" w:rsidP="00682D26">
      <w:pPr>
        <w:pStyle w:val="Listenabsatz"/>
        <w:numPr>
          <w:ilvl w:val="2"/>
          <w:numId w:val="35"/>
        </w:numPr>
        <w:spacing w:after="0" w:line="360" w:lineRule="auto"/>
        <w:contextualSpacing w:val="0"/>
        <w:rPr>
          <w:rFonts w:ascii="Arial" w:hAnsi="Arial" w:cs="Arial"/>
        </w:rPr>
      </w:pPr>
      <w:r w:rsidRPr="00F15C99">
        <w:rPr>
          <w:rFonts w:ascii="Arial" w:hAnsi="Arial" w:cs="Arial"/>
        </w:rPr>
        <w:t>Bericht: Dokumentation ASP Stufe 2 mit Bericht, Karten, Tabellen, Art-für-Art-Protokollen und Formularen.</w:t>
      </w:r>
    </w:p>
    <w:p w14:paraId="6C62E656" w14:textId="08EF7CD4" w:rsidR="00C13743" w:rsidRPr="00C13743" w:rsidRDefault="00C13743" w:rsidP="00C13743">
      <w:pPr>
        <w:spacing w:after="200" w:line="276" w:lineRule="auto"/>
        <w:rPr>
          <w:rFonts w:ascii="Arial" w:hAnsi="Arial" w:cs="Arial"/>
        </w:rPr>
      </w:pPr>
      <w:r>
        <w:rPr>
          <w:rFonts w:ascii="Arial" w:hAnsi="Arial" w:cs="Arial"/>
        </w:rPr>
        <w:br w:type="page"/>
      </w: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839"/>
        <w:gridCol w:w="4209"/>
        <w:gridCol w:w="1121"/>
        <w:gridCol w:w="1517"/>
        <w:gridCol w:w="1523"/>
      </w:tblGrid>
      <w:tr w:rsidR="00C13743" w:rsidRPr="00C13743" w14:paraId="25AB8DF7" w14:textId="77777777" w:rsidTr="00CA4CC9">
        <w:trPr>
          <w:trHeight w:val="425"/>
          <w:tblHeader/>
        </w:trPr>
        <w:tc>
          <w:tcPr>
            <w:tcW w:w="5048" w:type="dxa"/>
            <w:gridSpan w:val="2"/>
            <w:tcBorders>
              <w:top w:val="single" w:sz="4" w:space="0" w:color="000000"/>
              <w:left w:val="single" w:sz="4" w:space="0" w:color="000000"/>
              <w:bottom w:val="single" w:sz="4" w:space="0" w:color="000000"/>
              <w:right w:val="nil"/>
            </w:tcBorders>
            <w:shd w:val="clear" w:color="auto" w:fill="E7E6E6"/>
          </w:tcPr>
          <w:p w14:paraId="14FA0081" w14:textId="77777777" w:rsidR="00C13743" w:rsidRPr="00C13743" w:rsidRDefault="00C13743" w:rsidP="00CA4CC9">
            <w:pPr>
              <w:spacing w:after="0" w:line="259" w:lineRule="auto"/>
              <w:rPr>
                <w:rFonts w:cstheme="minorHAnsi"/>
                <w:sz w:val="16"/>
                <w:szCs w:val="16"/>
              </w:rPr>
            </w:pPr>
            <w:r w:rsidRPr="00C13743">
              <w:rPr>
                <w:rFonts w:cstheme="minorHAnsi"/>
                <w:b/>
                <w:noProof/>
                <w:sz w:val="16"/>
                <w:szCs w:val="16"/>
              </w:rPr>
              <w:lastRenderedPageBreak/>
              <w:t>Position 3: Artenschutzprüfung Stufe 2 Vertiefende Prüfung</w:t>
            </w:r>
          </w:p>
        </w:tc>
        <w:tc>
          <w:tcPr>
            <w:tcW w:w="1121" w:type="dxa"/>
            <w:tcBorders>
              <w:top w:val="single" w:sz="4" w:space="0" w:color="000000"/>
              <w:left w:val="nil"/>
              <w:bottom w:val="single" w:sz="4" w:space="0" w:color="000000"/>
              <w:right w:val="nil"/>
            </w:tcBorders>
            <w:shd w:val="clear" w:color="auto" w:fill="E7E6E6"/>
          </w:tcPr>
          <w:p w14:paraId="55F21A52" w14:textId="77777777" w:rsidR="00C13743" w:rsidRPr="00C13743" w:rsidRDefault="00C13743" w:rsidP="00CA4CC9">
            <w:pPr>
              <w:spacing w:after="160" w:line="259" w:lineRule="auto"/>
              <w:rPr>
                <w:rFonts w:cstheme="minorHAnsi"/>
                <w:sz w:val="16"/>
                <w:szCs w:val="16"/>
              </w:rPr>
            </w:pPr>
          </w:p>
        </w:tc>
        <w:tc>
          <w:tcPr>
            <w:tcW w:w="1517" w:type="dxa"/>
            <w:tcBorders>
              <w:top w:val="single" w:sz="4" w:space="0" w:color="000000"/>
              <w:left w:val="nil"/>
              <w:bottom w:val="single" w:sz="4" w:space="0" w:color="000000"/>
              <w:right w:val="nil"/>
            </w:tcBorders>
            <w:shd w:val="clear" w:color="auto" w:fill="E7E6E6"/>
          </w:tcPr>
          <w:p w14:paraId="43E8A43D"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nil"/>
              <w:bottom w:val="single" w:sz="4" w:space="0" w:color="000000"/>
              <w:right w:val="single" w:sz="4" w:space="0" w:color="000000"/>
            </w:tcBorders>
            <w:shd w:val="clear" w:color="auto" w:fill="E7E6E6"/>
          </w:tcPr>
          <w:p w14:paraId="4EF199F1" w14:textId="77777777" w:rsidR="00C13743" w:rsidRPr="00C13743" w:rsidRDefault="00C13743" w:rsidP="00CA4CC9">
            <w:pPr>
              <w:spacing w:after="160" w:line="259" w:lineRule="auto"/>
              <w:rPr>
                <w:rFonts w:cstheme="minorHAnsi"/>
                <w:sz w:val="16"/>
                <w:szCs w:val="16"/>
              </w:rPr>
            </w:pPr>
          </w:p>
        </w:tc>
      </w:tr>
      <w:tr w:rsidR="00C13743" w:rsidRPr="00C13743" w14:paraId="744CC140" w14:textId="77777777" w:rsidTr="00CA4CC9">
        <w:trPr>
          <w:trHeight w:val="433"/>
          <w:tblHeader/>
        </w:trPr>
        <w:tc>
          <w:tcPr>
            <w:tcW w:w="839" w:type="dxa"/>
            <w:tcBorders>
              <w:top w:val="single" w:sz="4" w:space="0" w:color="000000"/>
              <w:left w:val="single" w:sz="4" w:space="0" w:color="000000"/>
              <w:bottom w:val="single" w:sz="4" w:space="0" w:color="000000"/>
              <w:right w:val="single" w:sz="4" w:space="0" w:color="000000"/>
            </w:tcBorders>
          </w:tcPr>
          <w:p w14:paraId="41720749" w14:textId="77777777" w:rsidR="00C13743" w:rsidRPr="00C13743" w:rsidRDefault="00C13743" w:rsidP="00CA4CC9">
            <w:pPr>
              <w:spacing w:after="0" w:line="259" w:lineRule="auto"/>
              <w:ind w:left="6"/>
              <w:jc w:val="center"/>
              <w:rPr>
                <w:rFonts w:cstheme="minorHAnsi"/>
                <w:sz w:val="16"/>
                <w:szCs w:val="16"/>
              </w:rPr>
            </w:pPr>
            <w:r w:rsidRPr="00C13743">
              <w:rPr>
                <w:rFonts w:cstheme="minorHAnsi"/>
                <w:b/>
                <w:sz w:val="16"/>
                <w:szCs w:val="16"/>
              </w:rPr>
              <w:t xml:space="preserve">Pos. </w:t>
            </w:r>
          </w:p>
        </w:tc>
        <w:tc>
          <w:tcPr>
            <w:tcW w:w="4209" w:type="dxa"/>
            <w:tcBorders>
              <w:top w:val="single" w:sz="4" w:space="0" w:color="000000"/>
              <w:left w:val="single" w:sz="4" w:space="0" w:color="000000"/>
              <w:bottom w:val="single" w:sz="4" w:space="0" w:color="000000"/>
              <w:right w:val="single" w:sz="4" w:space="0" w:color="000000"/>
            </w:tcBorders>
          </w:tcPr>
          <w:p w14:paraId="4E8E4B18" w14:textId="77777777" w:rsidR="00C13743" w:rsidRPr="00C13743" w:rsidRDefault="00C13743" w:rsidP="00CA4CC9">
            <w:pPr>
              <w:spacing w:after="0" w:line="259" w:lineRule="auto"/>
              <w:ind w:left="2"/>
              <w:rPr>
                <w:rFonts w:cstheme="minorHAnsi"/>
                <w:sz w:val="16"/>
                <w:szCs w:val="16"/>
              </w:rPr>
            </w:pPr>
            <w:r w:rsidRPr="00C13743">
              <w:rPr>
                <w:rFonts w:cstheme="minorHAnsi"/>
                <w:b/>
                <w:sz w:val="16"/>
                <w:szCs w:val="16"/>
              </w:rPr>
              <w:t>Leistungstext</w:t>
            </w:r>
          </w:p>
        </w:tc>
        <w:tc>
          <w:tcPr>
            <w:tcW w:w="1121" w:type="dxa"/>
            <w:tcBorders>
              <w:top w:val="single" w:sz="4" w:space="0" w:color="000000"/>
              <w:left w:val="single" w:sz="4" w:space="0" w:color="000000"/>
              <w:bottom w:val="single" w:sz="4" w:space="0" w:color="000000"/>
              <w:right w:val="single" w:sz="4" w:space="0" w:color="000000"/>
            </w:tcBorders>
          </w:tcPr>
          <w:p w14:paraId="43E3ADD0" w14:textId="77777777" w:rsidR="00C13743" w:rsidRPr="00C13743" w:rsidRDefault="00C13743" w:rsidP="00CA4CC9">
            <w:pPr>
              <w:spacing w:after="0" w:line="259" w:lineRule="auto"/>
              <w:ind w:left="91"/>
              <w:rPr>
                <w:rFonts w:cstheme="minorHAnsi"/>
                <w:sz w:val="16"/>
                <w:szCs w:val="16"/>
              </w:rPr>
            </w:pPr>
            <w:r w:rsidRPr="00C13743">
              <w:rPr>
                <w:rFonts w:cstheme="minorHAnsi"/>
                <w:b/>
                <w:sz w:val="16"/>
                <w:szCs w:val="16"/>
              </w:rPr>
              <w:t>Menge</w:t>
            </w:r>
          </w:p>
        </w:tc>
        <w:tc>
          <w:tcPr>
            <w:tcW w:w="1517" w:type="dxa"/>
            <w:tcBorders>
              <w:top w:val="single" w:sz="4" w:space="0" w:color="000000"/>
              <w:left w:val="single" w:sz="4" w:space="0" w:color="000000"/>
              <w:bottom w:val="single" w:sz="4" w:space="0" w:color="000000"/>
              <w:right w:val="single" w:sz="4" w:space="0" w:color="000000"/>
            </w:tcBorders>
          </w:tcPr>
          <w:p w14:paraId="108FD317" w14:textId="77777777" w:rsidR="00C13743" w:rsidRPr="00C13743" w:rsidRDefault="00C13743" w:rsidP="00CA4CC9">
            <w:pPr>
              <w:spacing w:after="0" w:line="259" w:lineRule="auto"/>
              <w:ind w:left="7"/>
              <w:jc w:val="center"/>
              <w:rPr>
                <w:rFonts w:cstheme="minorHAnsi"/>
                <w:sz w:val="16"/>
                <w:szCs w:val="16"/>
              </w:rPr>
            </w:pPr>
            <w:r w:rsidRPr="00C13743">
              <w:rPr>
                <w:rFonts w:cstheme="minorHAnsi"/>
                <w:b/>
                <w:sz w:val="16"/>
                <w:szCs w:val="16"/>
              </w:rPr>
              <w:t>EP in €</w:t>
            </w:r>
          </w:p>
        </w:tc>
        <w:tc>
          <w:tcPr>
            <w:tcW w:w="1523" w:type="dxa"/>
            <w:tcBorders>
              <w:top w:val="single" w:sz="4" w:space="0" w:color="000000"/>
              <w:left w:val="single" w:sz="4" w:space="0" w:color="000000"/>
              <w:bottom w:val="single" w:sz="4" w:space="0" w:color="000000"/>
              <w:right w:val="single" w:sz="4" w:space="0" w:color="000000"/>
            </w:tcBorders>
          </w:tcPr>
          <w:p w14:paraId="78A1DA9D" w14:textId="77777777" w:rsidR="00C13743" w:rsidRPr="00C13743" w:rsidRDefault="00C13743" w:rsidP="00CA4CC9">
            <w:pPr>
              <w:spacing w:after="0" w:line="259" w:lineRule="auto"/>
              <w:ind w:left="16"/>
              <w:jc w:val="center"/>
              <w:rPr>
                <w:rFonts w:cstheme="minorHAnsi"/>
                <w:sz w:val="16"/>
                <w:szCs w:val="16"/>
              </w:rPr>
            </w:pPr>
            <w:r w:rsidRPr="00C13743">
              <w:rPr>
                <w:rFonts w:cstheme="minorHAnsi"/>
                <w:b/>
                <w:sz w:val="16"/>
                <w:szCs w:val="16"/>
              </w:rPr>
              <w:t>GP in €</w:t>
            </w:r>
          </w:p>
        </w:tc>
      </w:tr>
      <w:tr w:rsidR="00C13743" w:rsidRPr="00C13743" w14:paraId="2F0446CE" w14:textId="77777777" w:rsidTr="00CA4CC9">
        <w:trPr>
          <w:trHeight w:val="1148"/>
        </w:trPr>
        <w:tc>
          <w:tcPr>
            <w:tcW w:w="839" w:type="dxa"/>
            <w:tcBorders>
              <w:top w:val="single" w:sz="4" w:space="0" w:color="000000"/>
              <w:left w:val="single" w:sz="4" w:space="0" w:color="000000"/>
              <w:bottom w:val="single" w:sz="4" w:space="0" w:color="000000"/>
              <w:right w:val="single" w:sz="4" w:space="0" w:color="000000"/>
            </w:tcBorders>
          </w:tcPr>
          <w:p w14:paraId="3F9EBD25" w14:textId="77777777" w:rsidR="00C13743" w:rsidRPr="00C13743" w:rsidRDefault="00C13743" w:rsidP="00CA4CC9">
            <w:pPr>
              <w:spacing w:after="0" w:line="259" w:lineRule="auto"/>
              <w:ind w:left="5"/>
              <w:jc w:val="center"/>
              <w:rPr>
                <w:rFonts w:cstheme="minorHAnsi"/>
                <w:sz w:val="16"/>
                <w:szCs w:val="16"/>
              </w:rPr>
            </w:pPr>
            <w:r w:rsidRPr="00C13743">
              <w:rPr>
                <w:rFonts w:cstheme="minorHAnsi"/>
                <w:sz w:val="16"/>
                <w:szCs w:val="16"/>
              </w:rPr>
              <w:t xml:space="preserve">3.1 </w:t>
            </w:r>
          </w:p>
        </w:tc>
        <w:tc>
          <w:tcPr>
            <w:tcW w:w="4209" w:type="dxa"/>
            <w:tcBorders>
              <w:top w:val="single" w:sz="4" w:space="0" w:color="000000"/>
              <w:left w:val="single" w:sz="4" w:space="0" w:color="000000"/>
              <w:bottom w:val="single" w:sz="4" w:space="0" w:color="000000"/>
              <w:right w:val="single" w:sz="4" w:space="0" w:color="000000"/>
            </w:tcBorders>
          </w:tcPr>
          <w:p w14:paraId="47CB08E3" w14:textId="77777777" w:rsidR="00C13743" w:rsidRPr="00C13743" w:rsidRDefault="00C13743" w:rsidP="00CA4CC9">
            <w:pPr>
              <w:spacing w:after="110" w:line="259" w:lineRule="auto"/>
              <w:ind w:left="1"/>
              <w:rPr>
                <w:rFonts w:cstheme="minorHAnsi"/>
                <w:sz w:val="16"/>
                <w:szCs w:val="16"/>
                <w:u w:val="single"/>
              </w:rPr>
            </w:pPr>
            <w:r w:rsidRPr="00C13743">
              <w:rPr>
                <w:rFonts w:cstheme="minorHAnsi"/>
                <w:sz w:val="16"/>
                <w:szCs w:val="16"/>
                <w:u w:val="single"/>
              </w:rPr>
              <w:t xml:space="preserve">Artenschutzprüfung Stufe 2 </w:t>
            </w:r>
            <w:r w:rsidRPr="00C13743">
              <w:rPr>
                <w:rFonts w:cstheme="minorHAnsi"/>
                <w:noProof/>
                <w:sz w:val="16"/>
                <w:szCs w:val="16"/>
                <w:u w:val="single"/>
              </w:rPr>
              <w:t>Vertiefende Prüfung der Verbotstatbestände</w:t>
            </w:r>
            <w:r w:rsidRPr="00C13743">
              <w:rPr>
                <w:rFonts w:cstheme="minorHAnsi"/>
                <w:sz w:val="16"/>
                <w:szCs w:val="16"/>
                <w:u w:val="single"/>
              </w:rPr>
              <w:t xml:space="preserve"> der Schwierigkeitsstufe „einfach“ </w:t>
            </w:r>
          </w:p>
          <w:p w14:paraId="5320BB24" w14:textId="6C0C526B" w:rsidR="00C13743" w:rsidRPr="00C13743" w:rsidRDefault="00C13743" w:rsidP="00CA4CC9">
            <w:pPr>
              <w:spacing w:after="110" w:line="259" w:lineRule="auto"/>
              <w:ind w:left="1"/>
              <w:rPr>
                <w:rFonts w:cstheme="minorHAnsi"/>
                <w:sz w:val="16"/>
                <w:szCs w:val="16"/>
              </w:rPr>
            </w:pPr>
            <w:r w:rsidRPr="00C13743">
              <w:rPr>
                <w:rFonts w:cstheme="minorHAnsi"/>
                <w:sz w:val="16"/>
                <w:szCs w:val="16"/>
              </w:rPr>
              <w:t xml:space="preserve">Die Schwierigkeitsstufe ergibt sich aus der Matrix zur Ermittlung der Schwierigkeitsstufe (s. </w:t>
            </w:r>
            <w:r w:rsidRPr="00C13743">
              <w:rPr>
                <w:rFonts w:cstheme="minorHAnsi"/>
                <w:sz w:val="16"/>
                <w:szCs w:val="16"/>
              </w:rPr>
              <w:fldChar w:fldCharType="begin"/>
            </w:r>
            <w:r w:rsidRPr="00C13743">
              <w:rPr>
                <w:rFonts w:cstheme="minorHAnsi"/>
                <w:sz w:val="16"/>
                <w:szCs w:val="16"/>
              </w:rPr>
              <w:instrText xml:space="preserve"> REF Anlage1 \h  \* MERGEFORMAT </w:instrText>
            </w:r>
            <w:r w:rsidRPr="00C13743">
              <w:rPr>
                <w:rFonts w:cstheme="minorHAnsi"/>
                <w:sz w:val="16"/>
                <w:szCs w:val="16"/>
              </w:rPr>
            </w:r>
            <w:r w:rsidRPr="00C13743">
              <w:rPr>
                <w:rFonts w:cstheme="minorHAnsi"/>
                <w:sz w:val="16"/>
                <w:szCs w:val="16"/>
              </w:rPr>
              <w:fldChar w:fldCharType="separate"/>
            </w:r>
            <w:r w:rsidR="00C23280" w:rsidRPr="00C23280">
              <w:rPr>
                <w:rFonts w:cstheme="minorHAnsi"/>
                <w:sz w:val="16"/>
                <w:szCs w:val="16"/>
              </w:rPr>
              <w:t>Anlage 1</w:t>
            </w:r>
            <w:r w:rsidRPr="00C13743">
              <w:rPr>
                <w:rFonts w:cstheme="minorHAnsi"/>
                <w:sz w:val="16"/>
                <w:szCs w:val="16"/>
              </w:rPr>
              <w:fldChar w:fldCharType="end"/>
            </w:r>
            <w:r w:rsidRPr="00C13743">
              <w:rPr>
                <w:rFonts w:cstheme="minorHAnsi"/>
                <w:sz w:val="16"/>
                <w:szCs w:val="16"/>
              </w:rPr>
              <w:t>)</w:t>
            </w:r>
          </w:p>
          <w:p w14:paraId="29B82347" w14:textId="77777777" w:rsidR="00C13743" w:rsidRPr="00C13743" w:rsidRDefault="00C13743" w:rsidP="00CA4CC9">
            <w:pPr>
              <w:spacing w:after="110" w:line="259" w:lineRule="auto"/>
              <w:ind w:left="1"/>
              <w:rPr>
                <w:rFonts w:cstheme="minorHAnsi"/>
                <w:sz w:val="16"/>
                <w:szCs w:val="16"/>
              </w:rPr>
            </w:pPr>
            <w:r w:rsidRPr="00C13743">
              <w:rPr>
                <w:rFonts w:cstheme="minorHAnsi"/>
                <w:sz w:val="16"/>
                <w:szCs w:val="16"/>
              </w:rPr>
              <w:t>Die weitere Bearbeitung erfolgt grundsätzlich im Sinne einer vertiefenden Art-für-Art-Analyse. Bei Fällen, in denen eine ganze Artengruppe mit ähnlichen Lebensraumansprüchen von denselben Wirkfaktoren betroffen ist, kann die Prüfung in Abstimmung mit der Fachbehörde somit zusammengefasst werden (z. B. mehrere Fledermausarten in einem Waldgebiet).</w:t>
            </w:r>
          </w:p>
          <w:p w14:paraId="182E3469" w14:textId="77777777" w:rsidR="00C13743" w:rsidRPr="00C13743" w:rsidRDefault="00C13743" w:rsidP="00CA4CC9">
            <w:pPr>
              <w:pStyle w:val="Listenabsatz"/>
              <w:numPr>
                <w:ilvl w:val="0"/>
                <w:numId w:val="39"/>
              </w:numPr>
              <w:spacing w:before="120" w:after="110" w:line="259" w:lineRule="auto"/>
              <w:rPr>
                <w:rFonts w:cstheme="minorHAnsi"/>
                <w:sz w:val="16"/>
                <w:szCs w:val="16"/>
              </w:rPr>
            </w:pPr>
            <w:r w:rsidRPr="00C13743">
              <w:rPr>
                <w:rFonts w:cstheme="minorHAnsi"/>
                <w:sz w:val="16"/>
                <w:szCs w:val="16"/>
              </w:rPr>
              <w:t xml:space="preserve">Ermittlung und Darstellung der Betroffenheit der Arten (Wirkprognose, Wirkfaktoren) auf der Grundlage der vorhandenen Daten und ggf. den vertiefenden Vor-Ort-Kartierungen). </w:t>
            </w:r>
          </w:p>
          <w:p w14:paraId="3F9D5CE9" w14:textId="77777777" w:rsidR="00C13743" w:rsidRPr="00C13743" w:rsidRDefault="00C13743" w:rsidP="00CA4CC9">
            <w:pPr>
              <w:pStyle w:val="Listenabsatz"/>
              <w:spacing w:after="110" w:line="259" w:lineRule="auto"/>
              <w:ind w:left="721"/>
              <w:rPr>
                <w:rFonts w:cstheme="minorHAnsi"/>
                <w:i/>
                <w:noProof/>
                <w:sz w:val="16"/>
                <w:szCs w:val="16"/>
                <w:u w:val="single"/>
              </w:rPr>
            </w:pPr>
            <w:r w:rsidRPr="00C13743">
              <w:rPr>
                <w:rFonts w:cstheme="minorHAnsi"/>
                <w:i/>
                <w:sz w:val="16"/>
                <w:szCs w:val="16"/>
                <w:u w:val="single"/>
              </w:rPr>
              <w:t>Hinweis: die faunistischen Kartierungen sind nicht Gegenstand dieser Leistungspositionen, sie sind gesondert in Titel 4 zu kalkulieren und anzubieten!</w:t>
            </w:r>
          </w:p>
          <w:p w14:paraId="13023C66" w14:textId="77777777" w:rsidR="00C13743" w:rsidRPr="00C13743" w:rsidRDefault="00C13743" w:rsidP="00CA4CC9">
            <w:pPr>
              <w:pStyle w:val="Listenabsatz"/>
              <w:numPr>
                <w:ilvl w:val="0"/>
                <w:numId w:val="39"/>
              </w:numPr>
              <w:spacing w:before="120" w:after="110" w:line="259" w:lineRule="auto"/>
              <w:rPr>
                <w:rFonts w:cstheme="minorHAnsi"/>
                <w:sz w:val="16"/>
                <w:szCs w:val="16"/>
              </w:rPr>
            </w:pPr>
            <w:r w:rsidRPr="00C13743">
              <w:rPr>
                <w:rFonts w:cstheme="minorHAnsi"/>
                <w:sz w:val="16"/>
                <w:szCs w:val="16"/>
              </w:rPr>
              <w:t>Einbeziehen, Darstellen und Planen von Vermeidungsmaßnahmen (artspezifischen Schutz-, Vermeidungs- und vorgezogenen Ausgleichsmaßnahmen (CEF-Maßnahmen))</w:t>
            </w:r>
          </w:p>
          <w:p w14:paraId="57D3E228" w14:textId="77777777" w:rsidR="00C13743" w:rsidRPr="00C13743" w:rsidRDefault="00C13743" w:rsidP="00CA4CC9">
            <w:pPr>
              <w:pStyle w:val="Listenabsatz"/>
              <w:numPr>
                <w:ilvl w:val="0"/>
                <w:numId w:val="39"/>
              </w:numPr>
              <w:spacing w:before="120" w:after="110" w:line="259" w:lineRule="auto"/>
              <w:rPr>
                <w:rFonts w:cstheme="minorHAnsi"/>
                <w:sz w:val="16"/>
                <w:szCs w:val="16"/>
              </w:rPr>
            </w:pPr>
            <w:r w:rsidRPr="00C13743">
              <w:rPr>
                <w:rFonts w:cstheme="minorHAnsi"/>
                <w:sz w:val="16"/>
                <w:szCs w:val="16"/>
              </w:rPr>
              <w:t>Prognose der artenschutzrechtlichen Verbotstatbestände</w:t>
            </w:r>
          </w:p>
          <w:p w14:paraId="7697EED8" w14:textId="77777777" w:rsidR="00C13743" w:rsidRPr="00C13743" w:rsidRDefault="00C13743" w:rsidP="00CA4CC9">
            <w:pPr>
              <w:spacing w:after="110" w:line="259" w:lineRule="auto"/>
              <w:ind w:left="1"/>
              <w:rPr>
                <w:rFonts w:cstheme="minorHAnsi"/>
                <w:sz w:val="16"/>
                <w:szCs w:val="16"/>
              </w:rPr>
            </w:pPr>
            <w:r w:rsidRPr="00C13743">
              <w:rPr>
                <w:rFonts w:cstheme="minorHAnsi"/>
                <w:sz w:val="16"/>
                <w:szCs w:val="16"/>
              </w:rPr>
              <w:t>Bericht: Dokumentation ASP Stufe 2 mit Bericht, Karten, Tabellen, Art-für-Art-Protokollen und Formularen.</w:t>
            </w:r>
          </w:p>
        </w:tc>
        <w:tc>
          <w:tcPr>
            <w:tcW w:w="1121" w:type="dxa"/>
            <w:tcBorders>
              <w:top w:val="single" w:sz="4" w:space="0" w:color="000000"/>
              <w:left w:val="single" w:sz="4" w:space="0" w:color="000000"/>
              <w:bottom w:val="single" w:sz="4" w:space="0" w:color="000000"/>
              <w:right w:val="single" w:sz="4" w:space="0" w:color="000000"/>
            </w:tcBorders>
            <w:vAlign w:val="bottom"/>
          </w:tcPr>
          <w:p w14:paraId="3DB2DE43" w14:textId="77777777" w:rsidR="00C13743" w:rsidRPr="00C13743" w:rsidRDefault="00C13743" w:rsidP="00CA4CC9">
            <w:pPr>
              <w:spacing w:after="0" w:line="259" w:lineRule="auto"/>
              <w:rPr>
                <w:rFonts w:cstheme="minorHAnsi"/>
                <w:sz w:val="16"/>
                <w:szCs w:val="16"/>
              </w:rPr>
            </w:pPr>
            <w:r w:rsidRPr="00C13743">
              <w:rPr>
                <w:rFonts w:cstheme="minorHAnsi"/>
                <w:sz w:val="16"/>
                <w:szCs w:val="16"/>
              </w:rPr>
              <w:t>Pauschal</w:t>
            </w:r>
          </w:p>
        </w:tc>
        <w:tc>
          <w:tcPr>
            <w:tcW w:w="1517" w:type="dxa"/>
            <w:tcBorders>
              <w:top w:val="single" w:sz="4" w:space="0" w:color="000000"/>
              <w:left w:val="single" w:sz="4" w:space="0" w:color="000000"/>
              <w:bottom w:val="single" w:sz="4" w:space="0" w:color="000000"/>
              <w:right w:val="single" w:sz="4" w:space="0" w:color="000000"/>
            </w:tcBorders>
          </w:tcPr>
          <w:p w14:paraId="12058BAE"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single" w:sz="4" w:space="0" w:color="000000"/>
              <w:bottom w:val="single" w:sz="4" w:space="0" w:color="000000"/>
              <w:right w:val="single" w:sz="4" w:space="0" w:color="000000"/>
            </w:tcBorders>
          </w:tcPr>
          <w:p w14:paraId="79CC55CB" w14:textId="77777777" w:rsidR="00C13743" w:rsidRPr="00C13743" w:rsidRDefault="00C13743" w:rsidP="00CA4CC9">
            <w:pPr>
              <w:spacing w:after="160" w:line="259" w:lineRule="auto"/>
              <w:rPr>
                <w:rFonts w:cstheme="minorHAnsi"/>
                <w:sz w:val="16"/>
                <w:szCs w:val="16"/>
              </w:rPr>
            </w:pPr>
          </w:p>
        </w:tc>
      </w:tr>
      <w:tr w:rsidR="00C13743" w:rsidRPr="00C13743" w14:paraId="5D98E243" w14:textId="77777777" w:rsidTr="00CA4CC9">
        <w:trPr>
          <w:trHeight w:val="1148"/>
        </w:trPr>
        <w:tc>
          <w:tcPr>
            <w:tcW w:w="839" w:type="dxa"/>
            <w:tcBorders>
              <w:top w:val="single" w:sz="4" w:space="0" w:color="000000"/>
              <w:left w:val="single" w:sz="4" w:space="0" w:color="000000"/>
              <w:bottom w:val="single" w:sz="4" w:space="0" w:color="000000"/>
              <w:right w:val="single" w:sz="4" w:space="0" w:color="000000"/>
            </w:tcBorders>
          </w:tcPr>
          <w:p w14:paraId="521D22A1" w14:textId="77777777" w:rsidR="00C13743" w:rsidRPr="00C13743" w:rsidRDefault="00C13743" w:rsidP="00CA4CC9">
            <w:pPr>
              <w:spacing w:after="0" w:line="259" w:lineRule="auto"/>
              <w:ind w:left="5"/>
              <w:jc w:val="center"/>
              <w:rPr>
                <w:rFonts w:cstheme="minorHAnsi"/>
                <w:sz w:val="16"/>
                <w:szCs w:val="16"/>
              </w:rPr>
            </w:pPr>
            <w:r w:rsidRPr="00C13743">
              <w:rPr>
                <w:rFonts w:cstheme="minorHAnsi"/>
                <w:sz w:val="16"/>
                <w:szCs w:val="16"/>
              </w:rPr>
              <w:t>3.2</w:t>
            </w:r>
          </w:p>
        </w:tc>
        <w:tc>
          <w:tcPr>
            <w:tcW w:w="4209" w:type="dxa"/>
            <w:tcBorders>
              <w:top w:val="single" w:sz="4" w:space="0" w:color="000000"/>
              <w:left w:val="single" w:sz="4" w:space="0" w:color="000000"/>
              <w:bottom w:val="single" w:sz="4" w:space="0" w:color="000000"/>
              <w:right w:val="single" w:sz="4" w:space="0" w:color="000000"/>
            </w:tcBorders>
          </w:tcPr>
          <w:p w14:paraId="42C65381" w14:textId="77777777" w:rsidR="00C13743" w:rsidRPr="00C13743" w:rsidRDefault="00C13743" w:rsidP="00CA4CC9">
            <w:pPr>
              <w:spacing w:after="110" w:line="259" w:lineRule="auto"/>
              <w:ind w:left="1"/>
              <w:rPr>
                <w:rFonts w:cstheme="minorHAnsi"/>
                <w:sz w:val="16"/>
                <w:szCs w:val="16"/>
                <w:u w:val="single"/>
              </w:rPr>
            </w:pPr>
            <w:r w:rsidRPr="00C13743">
              <w:rPr>
                <w:rFonts w:cstheme="minorHAnsi"/>
                <w:sz w:val="16"/>
                <w:szCs w:val="16"/>
                <w:u w:val="single"/>
              </w:rPr>
              <w:t xml:space="preserve">wie Position 3.1, jedoch Artenschutzprüfung Stufe 2 </w:t>
            </w:r>
            <w:r w:rsidRPr="00C13743">
              <w:rPr>
                <w:rFonts w:cstheme="minorHAnsi"/>
                <w:noProof/>
                <w:sz w:val="16"/>
                <w:szCs w:val="16"/>
                <w:u w:val="single"/>
              </w:rPr>
              <w:t>Vertiefende Prüfung der Verbotstatbestände</w:t>
            </w:r>
            <w:r w:rsidRPr="00C13743">
              <w:rPr>
                <w:rFonts w:cstheme="minorHAnsi"/>
                <w:sz w:val="16"/>
                <w:szCs w:val="16"/>
                <w:u w:val="single"/>
              </w:rPr>
              <w:t xml:space="preserve"> der Schwierigkeitsstufe „einfach -mittel“</w:t>
            </w:r>
          </w:p>
          <w:p w14:paraId="4D7E4D9C" w14:textId="77777777" w:rsidR="00C13743" w:rsidRPr="00C13743" w:rsidRDefault="00C13743" w:rsidP="00CA4CC9">
            <w:pPr>
              <w:spacing w:after="0" w:line="259" w:lineRule="auto"/>
              <w:ind w:left="1"/>
              <w:rPr>
                <w:rFonts w:cstheme="minorHAnsi"/>
                <w:sz w:val="16"/>
                <w:szCs w:val="16"/>
              </w:rPr>
            </w:pPr>
          </w:p>
        </w:tc>
        <w:tc>
          <w:tcPr>
            <w:tcW w:w="1121" w:type="dxa"/>
            <w:tcBorders>
              <w:top w:val="single" w:sz="4" w:space="0" w:color="000000"/>
              <w:left w:val="single" w:sz="4" w:space="0" w:color="000000"/>
              <w:bottom w:val="single" w:sz="4" w:space="0" w:color="000000"/>
              <w:right w:val="single" w:sz="4" w:space="0" w:color="000000"/>
            </w:tcBorders>
            <w:vAlign w:val="bottom"/>
          </w:tcPr>
          <w:p w14:paraId="01743A09" w14:textId="77777777" w:rsidR="00C13743" w:rsidRPr="00C13743" w:rsidRDefault="00C13743" w:rsidP="00CA4CC9">
            <w:pPr>
              <w:spacing w:after="0" w:line="259" w:lineRule="auto"/>
              <w:rPr>
                <w:rFonts w:cstheme="minorHAnsi"/>
                <w:sz w:val="16"/>
                <w:szCs w:val="16"/>
              </w:rPr>
            </w:pPr>
            <w:r w:rsidRPr="00C13743">
              <w:rPr>
                <w:rFonts w:cstheme="minorHAnsi"/>
                <w:sz w:val="16"/>
                <w:szCs w:val="16"/>
              </w:rPr>
              <w:t>Pauschal</w:t>
            </w:r>
          </w:p>
        </w:tc>
        <w:tc>
          <w:tcPr>
            <w:tcW w:w="1517" w:type="dxa"/>
            <w:tcBorders>
              <w:top w:val="single" w:sz="4" w:space="0" w:color="000000"/>
              <w:left w:val="single" w:sz="4" w:space="0" w:color="000000"/>
              <w:bottom w:val="single" w:sz="4" w:space="0" w:color="000000"/>
              <w:right w:val="single" w:sz="4" w:space="0" w:color="000000"/>
            </w:tcBorders>
          </w:tcPr>
          <w:p w14:paraId="62E30F02"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single" w:sz="4" w:space="0" w:color="000000"/>
              <w:bottom w:val="single" w:sz="4" w:space="0" w:color="000000"/>
              <w:right w:val="single" w:sz="4" w:space="0" w:color="000000"/>
            </w:tcBorders>
          </w:tcPr>
          <w:p w14:paraId="3BC3B238" w14:textId="77777777" w:rsidR="00C13743" w:rsidRPr="00C13743" w:rsidRDefault="00C13743" w:rsidP="00CA4CC9">
            <w:pPr>
              <w:spacing w:after="160" w:line="259" w:lineRule="auto"/>
              <w:rPr>
                <w:rFonts w:cstheme="minorHAnsi"/>
                <w:sz w:val="16"/>
                <w:szCs w:val="16"/>
              </w:rPr>
            </w:pPr>
          </w:p>
        </w:tc>
      </w:tr>
      <w:tr w:rsidR="00C13743" w:rsidRPr="00C13743" w14:paraId="2BCB5D56" w14:textId="77777777" w:rsidTr="00CA4CC9">
        <w:trPr>
          <w:trHeight w:val="1148"/>
        </w:trPr>
        <w:tc>
          <w:tcPr>
            <w:tcW w:w="839" w:type="dxa"/>
            <w:tcBorders>
              <w:top w:val="single" w:sz="4" w:space="0" w:color="000000"/>
              <w:left w:val="single" w:sz="4" w:space="0" w:color="000000"/>
              <w:bottom w:val="single" w:sz="4" w:space="0" w:color="000000"/>
              <w:right w:val="single" w:sz="4" w:space="0" w:color="000000"/>
            </w:tcBorders>
          </w:tcPr>
          <w:p w14:paraId="4D2D0EF6" w14:textId="77777777" w:rsidR="00C13743" w:rsidRPr="00C13743" w:rsidRDefault="00C13743" w:rsidP="00CA4CC9">
            <w:pPr>
              <w:spacing w:after="0" w:line="259" w:lineRule="auto"/>
              <w:ind w:left="5"/>
              <w:jc w:val="center"/>
              <w:rPr>
                <w:rFonts w:cstheme="minorHAnsi"/>
                <w:sz w:val="16"/>
                <w:szCs w:val="16"/>
              </w:rPr>
            </w:pPr>
            <w:r w:rsidRPr="00C13743">
              <w:rPr>
                <w:rFonts w:cstheme="minorHAnsi"/>
                <w:sz w:val="16"/>
                <w:szCs w:val="16"/>
              </w:rPr>
              <w:t>3.3</w:t>
            </w:r>
          </w:p>
        </w:tc>
        <w:tc>
          <w:tcPr>
            <w:tcW w:w="4209" w:type="dxa"/>
            <w:tcBorders>
              <w:top w:val="single" w:sz="4" w:space="0" w:color="000000"/>
              <w:left w:val="single" w:sz="4" w:space="0" w:color="000000"/>
              <w:bottom w:val="single" w:sz="4" w:space="0" w:color="000000"/>
              <w:right w:val="single" w:sz="4" w:space="0" w:color="000000"/>
            </w:tcBorders>
          </w:tcPr>
          <w:p w14:paraId="54A3DF6A" w14:textId="77777777" w:rsidR="00C13743" w:rsidRPr="00C13743" w:rsidRDefault="00C13743" w:rsidP="00CA4CC9">
            <w:pPr>
              <w:spacing w:after="110" w:line="259" w:lineRule="auto"/>
              <w:ind w:left="1"/>
              <w:rPr>
                <w:rFonts w:cstheme="minorHAnsi"/>
                <w:sz w:val="16"/>
                <w:szCs w:val="16"/>
                <w:u w:val="single"/>
              </w:rPr>
            </w:pPr>
            <w:r w:rsidRPr="00C13743">
              <w:rPr>
                <w:rFonts w:cstheme="minorHAnsi"/>
                <w:sz w:val="16"/>
                <w:szCs w:val="16"/>
                <w:u w:val="single"/>
              </w:rPr>
              <w:t xml:space="preserve">wie Position 3.1, jedoch Artenschutzprüfung Stufe 2 </w:t>
            </w:r>
            <w:r w:rsidRPr="00C13743">
              <w:rPr>
                <w:rFonts w:cstheme="minorHAnsi"/>
                <w:noProof/>
                <w:sz w:val="16"/>
                <w:szCs w:val="16"/>
                <w:u w:val="single"/>
              </w:rPr>
              <w:t>Vertiefende Prüfung der Verbotstatbestände</w:t>
            </w:r>
            <w:r w:rsidRPr="00C13743">
              <w:rPr>
                <w:rFonts w:cstheme="minorHAnsi"/>
                <w:sz w:val="16"/>
                <w:szCs w:val="16"/>
                <w:u w:val="single"/>
              </w:rPr>
              <w:t xml:space="preserve"> der Schwierigkeitsstufe „mittel“</w:t>
            </w:r>
          </w:p>
          <w:p w14:paraId="2DBEBC80" w14:textId="77777777" w:rsidR="00C13743" w:rsidRPr="00C13743" w:rsidRDefault="00C13743" w:rsidP="00CA4CC9">
            <w:pPr>
              <w:spacing w:after="110" w:line="259" w:lineRule="auto"/>
              <w:ind w:left="1"/>
              <w:rPr>
                <w:rFonts w:cstheme="minorHAnsi"/>
                <w:sz w:val="16"/>
                <w:szCs w:val="16"/>
                <w:u w:val="single"/>
              </w:rPr>
            </w:pPr>
          </w:p>
        </w:tc>
        <w:tc>
          <w:tcPr>
            <w:tcW w:w="1121" w:type="dxa"/>
            <w:tcBorders>
              <w:top w:val="single" w:sz="4" w:space="0" w:color="000000"/>
              <w:left w:val="single" w:sz="4" w:space="0" w:color="000000"/>
              <w:bottom w:val="single" w:sz="4" w:space="0" w:color="000000"/>
              <w:right w:val="single" w:sz="4" w:space="0" w:color="000000"/>
            </w:tcBorders>
            <w:vAlign w:val="bottom"/>
          </w:tcPr>
          <w:p w14:paraId="09524FEC" w14:textId="77777777" w:rsidR="00C13743" w:rsidRPr="00C13743" w:rsidRDefault="00C13743" w:rsidP="00CA4CC9">
            <w:pPr>
              <w:spacing w:after="0" w:line="259" w:lineRule="auto"/>
              <w:rPr>
                <w:rFonts w:cstheme="minorHAnsi"/>
                <w:sz w:val="16"/>
                <w:szCs w:val="16"/>
              </w:rPr>
            </w:pPr>
            <w:r w:rsidRPr="00C13743">
              <w:rPr>
                <w:rFonts w:cstheme="minorHAnsi"/>
                <w:sz w:val="16"/>
                <w:szCs w:val="16"/>
              </w:rPr>
              <w:t>Pauschal</w:t>
            </w:r>
          </w:p>
        </w:tc>
        <w:tc>
          <w:tcPr>
            <w:tcW w:w="1517" w:type="dxa"/>
            <w:tcBorders>
              <w:top w:val="single" w:sz="4" w:space="0" w:color="000000"/>
              <w:left w:val="single" w:sz="4" w:space="0" w:color="000000"/>
              <w:bottom w:val="single" w:sz="4" w:space="0" w:color="000000"/>
              <w:right w:val="single" w:sz="4" w:space="0" w:color="000000"/>
            </w:tcBorders>
          </w:tcPr>
          <w:p w14:paraId="35D0C6E9"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single" w:sz="4" w:space="0" w:color="000000"/>
              <w:bottom w:val="single" w:sz="4" w:space="0" w:color="000000"/>
              <w:right w:val="single" w:sz="4" w:space="0" w:color="000000"/>
            </w:tcBorders>
          </w:tcPr>
          <w:p w14:paraId="256B98A3" w14:textId="77777777" w:rsidR="00C13743" w:rsidRPr="00C13743" w:rsidRDefault="00C13743" w:rsidP="00CA4CC9">
            <w:pPr>
              <w:spacing w:after="160" w:line="259" w:lineRule="auto"/>
              <w:rPr>
                <w:rFonts w:cstheme="minorHAnsi"/>
                <w:sz w:val="16"/>
                <w:szCs w:val="16"/>
              </w:rPr>
            </w:pPr>
          </w:p>
        </w:tc>
      </w:tr>
      <w:tr w:rsidR="00C13743" w:rsidRPr="00C13743" w14:paraId="19BA0B1C" w14:textId="77777777" w:rsidTr="00CA4CC9">
        <w:trPr>
          <w:trHeight w:val="1148"/>
        </w:trPr>
        <w:tc>
          <w:tcPr>
            <w:tcW w:w="839" w:type="dxa"/>
            <w:tcBorders>
              <w:top w:val="single" w:sz="4" w:space="0" w:color="000000"/>
              <w:left w:val="single" w:sz="4" w:space="0" w:color="000000"/>
              <w:bottom w:val="single" w:sz="4" w:space="0" w:color="000000"/>
              <w:right w:val="single" w:sz="4" w:space="0" w:color="000000"/>
            </w:tcBorders>
          </w:tcPr>
          <w:p w14:paraId="33C887F5" w14:textId="77777777" w:rsidR="00C13743" w:rsidRPr="00C13743" w:rsidRDefault="00C13743" w:rsidP="00CA4CC9">
            <w:pPr>
              <w:spacing w:after="0" w:line="259" w:lineRule="auto"/>
              <w:ind w:left="5"/>
              <w:jc w:val="center"/>
              <w:rPr>
                <w:rFonts w:cstheme="minorHAnsi"/>
                <w:sz w:val="16"/>
                <w:szCs w:val="16"/>
              </w:rPr>
            </w:pPr>
            <w:r w:rsidRPr="00C13743">
              <w:rPr>
                <w:rFonts w:cstheme="minorHAnsi"/>
                <w:sz w:val="16"/>
                <w:szCs w:val="16"/>
              </w:rPr>
              <w:t>3.4</w:t>
            </w:r>
          </w:p>
        </w:tc>
        <w:tc>
          <w:tcPr>
            <w:tcW w:w="4209" w:type="dxa"/>
            <w:tcBorders>
              <w:top w:val="single" w:sz="4" w:space="0" w:color="000000"/>
              <w:left w:val="single" w:sz="4" w:space="0" w:color="000000"/>
              <w:bottom w:val="single" w:sz="4" w:space="0" w:color="000000"/>
              <w:right w:val="single" w:sz="4" w:space="0" w:color="000000"/>
            </w:tcBorders>
          </w:tcPr>
          <w:p w14:paraId="2F148212" w14:textId="77777777" w:rsidR="00C13743" w:rsidRPr="00C13743" w:rsidRDefault="00C13743" w:rsidP="00CA4CC9">
            <w:pPr>
              <w:spacing w:after="110" w:line="259" w:lineRule="auto"/>
              <w:ind w:left="1"/>
              <w:rPr>
                <w:rFonts w:cstheme="minorHAnsi"/>
                <w:sz w:val="16"/>
                <w:szCs w:val="16"/>
                <w:u w:val="single"/>
              </w:rPr>
            </w:pPr>
            <w:r w:rsidRPr="00C13743">
              <w:rPr>
                <w:rFonts w:cstheme="minorHAnsi"/>
                <w:sz w:val="16"/>
                <w:szCs w:val="16"/>
                <w:u w:val="single"/>
              </w:rPr>
              <w:t xml:space="preserve">wie Position 3.1, jedoch Artenschutzprüfung Stufe 2 </w:t>
            </w:r>
            <w:r w:rsidRPr="00C13743">
              <w:rPr>
                <w:rFonts w:cstheme="minorHAnsi"/>
                <w:noProof/>
                <w:sz w:val="16"/>
                <w:szCs w:val="16"/>
                <w:u w:val="single"/>
              </w:rPr>
              <w:t>Vertiefende Prüfung der Verbotstatbestände</w:t>
            </w:r>
            <w:r w:rsidRPr="00C13743">
              <w:rPr>
                <w:rFonts w:cstheme="minorHAnsi"/>
                <w:sz w:val="16"/>
                <w:szCs w:val="16"/>
                <w:u w:val="single"/>
              </w:rPr>
              <w:t xml:space="preserve"> der Schwierigkeitsstufe „mittel-schwer“</w:t>
            </w:r>
          </w:p>
        </w:tc>
        <w:tc>
          <w:tcPr>
            <w:tcW w:w="1121" w:type="dxa"/>
            <w:tcBorders>
              <w:top w:val="single" w:sz="4" w:space="0" w:color="000000"/>
              <w:left w:val="single" w:sz="4" w:space="0" w:color="000000"/>
              <w:bottom w:val="single" w:sz="4" w:space="0" w:color="000000"/>
              <w:right w:val="single" w:sz="4" w:space="0" w:color="000000"/>
            </w:tcBorders>
            <w:vAlign w:val="bottom"/>
          </w:tcPr>
          <w:p w14:paraId="40CEABA1" w14:textId="77777777" w:rsidR="00C13743" w:rsidRPr="00C13743" w:rsidRDefault="00C13743" w:rsidP="00CA4CC9">
            <w:pPr>
              <w:spacing w:after="0" w:line="259" w:lineRule="auto"/>
              <w:rPr>
                <w:rFonts w:cstheme="minorHAnsi"/>
                <w:sz w:val="16"/>
                <w:szCs w:val="16"/>
              </w:rPr>
            </w:pPr>
            <w:r w:rsidRPr="00C13743">
              <w:rPr>
                <w:rFonts w:cstheme="minorHAnsi"/>
                <w:sz w:val="16"/>
                <w:szCs w:val="16"/>
              </w:rPr>
              <w:t>Pauschal</w:t>
            </w:r>
          </w:p>
        </w:tc>
        <w:tc>
          <w:tcPr>
            <w:tcW w:w="1517" w:type="dxa"/>
            <w:tcBorders>
              <w:top w:val="single" w:sz="4" w:space="0" w:color="000000"/>
              <w:left w:val="single" w:sz="4" w:space="0" w:color="000000"/>
              <w:bottom w:val="single" w:sz="4" w:space="0" w:color="000000"/>
              <w:right w:val="single" w:sz="4" w:space="0" w:color="000000"/>
            </w:tcBorders>
          </w:tcPr>
          <w:p w14:paraId="539B1714"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single" w:sz="4" w:space="0" w:color="000000"/>
              <w:bottom w:val="single" w:sz="4" w:space="0" w:color="000000"/>
              <w:right w:val="single" w:sz="4" w:space="0" w:color="000000"/>
            </w:tcBorders>
          </w:tcPr>
          <w:p w14:paraId="7FD14110" w14:textId="77777777" w:rsidR="00C13743" w:rsidRPr="00C13743" w:rsidRDefault="00C13743" w:rsidP="00CA4CC9">
            <w:pPr>
              <w:spacing w:after="160" w:line="259" w:lineRule="auto"/>
              <w:rPr>
                <w:rFonts w:cstheme="minorHAnsi"/>
                <w:sz w:val="16"/>
                <w:szCs w:val="16"/>
              </w:rPr>
            </w:pPr>
          </w:p>
        </w:tc>
      </w:tr>
      <w:tr w:rsidR="00C13743" w:rsidRPr="00C13743" w14:paraId="47ABE739" w14:textId="77777777" w:rsidTr="00CA4CC9">
        <w:trPr>
          <w:trHeight w:val="1148"/>
        </w:trPr>
        <w:tc>
          <w:tcPr>
            <w:tcW w:w="839" w:type="dxa"/>
            <w:tcBorders>
              <w:top w:val="single" w:sz="4" w:space="0" w:color="000000"/>
              <w:left w:val="single" w:sz="4" w:space="0" w:color="000000"/>
              <w:bottom w:val="single" w:sz="4" w:space="0" w:color="000000"/>
              <w:right w:val="single" w:sz="4" w:space="0" w:color="000000"/>
            </w:tcBorders>
          </w:tcPr>
          <w:p w14:paraId="1148F43C" w14:textId="77777777" w:rsidR="00C13743" w:rsidRPr="00C13743" w:rsidRDefault="00C13743" w:rsidP="00CA4CC9">
            <w:pPr>
              <w:spacing w:after="0" w:line="259" w:lineRule="auto"/>
              <w:ind w:left="5"/>
              <w:jc w:val="center"/>
              <w:rPr>
                <w:rFonts w:cstheme="minorHAnsi"/>
                <w:sz w:val="16"/>
                <w:szCs w:val="16"/>
              </w:rPr>
            </w:pPr>
            <w:r w:rsidRPr="00C13743">
              <w:rPr>
                <w:rFonts w:cstheme="minorHAnsi"/>
                <w:sz w:val="16"/>
                <w:szCs w:val="16"/>
              </w:rPr>
              <w:t>3.5</w:t>
            </w:r>
          </w:p>
        </w:tc>
        <w:tc>
          <w:tcPr>
            <w:tcW w:w="4209" w:type="dxa"/>
            <w:tcBorders>
              <w:top w:val="single" w:sz="4" w:space="0" w:color="000000"/>
              <w:left w:val="single" w:sz="4" w:space="0" w:color="000000"/>
              <w:bottom w:val="single" w:sz="4" w:space="0" w:color="000000"/>
              <w:right w:val="single" w:sz="4" w:space="0" w:color="000000"/>
            </w:tcBorders>
          </w:tcPr>
          <w:p w14:paraId="36CE6B14" w14:textId="77777777" w:rsidR="00C13743" w:rsidRPr="00C13743" w:rsidRDefault="00C13743" w:rsidP="00CA4CC9">
            <w:pPr>
              <w:spacing w:after="0" w:line="259" w:lineRule="auto"/>
              <w:ind w:left="1"/>
              <w:rPr>
                <w:rFonts w:cstheme="minorHAnsi"/>
                <w:sz w:val="16"/>
                <w:szCs w:val="16"/>
              </w:rPr>
            </w:pPr>
            <w:r w:rsidRPr="00C13743">
              <w:rPr>
                <w:rFonts w:cstheme="minorHAnsi"/>
                <w:sz w:val="16"/>
                <w:szCs w:val="16"/>
                <w:u w:val="single"/>
              </w:rPr>
              <w:t xml:space="preserve">wie Position 3.1, jedoch Artenschutzprüfung Stufe 2 </w:t>
            </w:r>
            <w:r w:rsidRPr="00C13743">
              <w:rPr>
                <w:rFonts w:cstheme="minorHAnsi"/>
                <w:noProof/>
                <w:sz w:val="16"/>
                <w:szCs w:val="16"/>
                <w:u w:val="single"/>
              </w:rPr>
              <w:t>Vertiefende Prüfung der Verbotstatbestände</w:t>
            </w:r>
            <w:r w:rsidRPr="00C13743">
              <w:rPr>
                <w:rFonts w:cstheme="minorHAnsi"/>
                <w:sz w:val="16"/>
                <w:szCs w:val="16"/>
                <w:u w:val="single"/>
              </w:rPr>
              <w:t xml:space="preserve"> der Schwierigkeitsstufe „schwer“</w:t>
            </w:r>
          </w:p>
        </w:tc>
        <w:tc>
          <w:tcPr>
            <w:tcW w:w="1121" w:type="dxa"/>
            <w:tcBorders>
              <w:top w:val="single" w:sz="4" w:space="0" w:color="000000"/>
              <w:left w:val="single" w:sz="4" w:space="0" w:color="000000"/>
              <w:bottom w:val="single" w:sz="4" w:space="0" w:color="000000"/>
              <w:right w:val="single" w:sz="4" w:space="0" w:color="000000"/>
            </w:tcBorders>
            <w:vAlign w:val="bottom"/>
          </w:tcPr>
          <w:p w14:paraId="27EEAA78" w14:textId="77777777" w:rsidR="00C13743" w:rsidRPr="00C13743" w:rsidRDefault="00C13743" w:rsidP="00CA4CC9">
            <w:pPr>
              <w:spacing w:after="0" w:line="259" w:lineRule="auto"/>
              <w:rPr>
                <w:rFonts w:cstheme="minorHAnsi"/>
                <w:sz w:val="16"/>
                <w:szCs w:val="16"/>
              </w:rPr>
            </w:pPr>
            <w:r w:rsidRPr="00C13743">
              <w:rPr>
                <w:rFonts w:cstheme="minorHAnsi"/>
                <w:sz w:val="16"/>
                <w:szCs w:val="16"/>
              </w:rPr>
              <w:t>Pauschal</w:t>
            </w:r>
          </w:p>
        </w:tc>
        <w:tc>
          <w:tcPr>
            <w:tcW w:w="1517" w:type="dxa"/>
            <w:tcBorders>
              <w:top w:val="single" w:sz="4" w:space="0" w:color="000000"/>
              <w:left w:val="single" w:sz="4" w:space="0" w:color="000000"/>
              <w:bottom w:val="single" w:sz="4" w:space="0" w:color="000000"/>
              <w:right w:val="single" w:sz="4" w:space="0" w:color="000000"/>
            </w:tcBorders>
          </w:tcPr>
          <w:p w14:paraId="0A0E8D05"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single" w:sz="4" w:space="0" w:color="000000"/>
              <w:bottom w:val="single" w:sz="4" w:space="0" w:color="000000"/>
              <w:right w:val="single" w:sz="4" w:space="0" w:color="000000"/>
            </w:tcBorders>
          </w:tcPr>
          <w:p w14:paraId="6B44C0F8" w14:textId="77777777" w:rsidR="00C13743" w:rsidRPr="00C13743" w:rsidRDefault="00C13743" w:rsidP="00CA4CC9">
            <w:pPr>
              <w:spacing w:after="160" w:line="259" w:lineRule="auto"/>
              <w:rPr>
                <w:rFonts w:cstheme="minorHAnsi"/>
                <w:sz w:val="16"/>
                <w:szCs w:val="16"/>
              </w:rPr>
            </w:pPr>
          </w:p>
        </w:tc>
      </w:tr>
      <w:tr w:rsidR="00C13743" w:rsidRPr="00C13743" w14:paraId="7DF06925" w14:textId="77777777" w:rsidTr="00CA4CC9">
        <w:trPr>
          <w:trHeight w:val="430"/>
        </w:trPr>
        <w:tc>
          <w:tcPr>
            <w:tcW w:w="839" w:type="dxa"/>
            <w:tcBorders>
              <w:top w:val="single" w:sz="4" w:space="0" w:color="000000"/>
              <w:left w:val="single" w:sz="4" w:space="0" w:color="000000"/>
              <w:bottom w:val="single" w:sz="4" w:space="0" w:color="000000"/>
              <w:right w:val="single" w:sz="4" w:space="0" w:color="000000"/>
            </w:tcBorders>
          </w:tcPr>
          <w:p w14:paraId="28D25CBC" w14:textId="77777777" w:rsidR="00C13743" w:rsidRPr="00C13743" w:rsidRDefault="00C13743" w:rsidP="00CA4CC9">
            <w:pPr>
              <w:spacing w:after="160" w:line="259" w:lineRule="auto"/>
              <w:rPr>
                <w:rFonts w:cstheme="minorHAnsi"/>
                <w:sz w:val="16"/>
                <w:szCs w:val="16"/>
              </w:rPr>
            </w:pPr>
          </w:p>
        </w:tc>
        <w:tc>
          <w:tcPr>
            <w:tcW w:w="4209" w:type="dxa"/>
            <w:tcBorders>
              <w:top w:val="single" w:sz="4" w:space="0" w:color="000000"/>
              <w:left w:val="single" w:sz="4" w:space="0" w:color="000000"/>
              <w:bottom w:val="single" w:sz="4" w:space="0" w:color="000000"/>
              <w:right w:val="single" w:sz="4" w:space="0" w:color="000000"/>
            </w:tcBorders>
          </w:tcPr>
          <w:p w14:paraId="293C68C6" w14:textId="77777777" w:rsidR="00C13743" w:rsidRPr="00C13743" w:rsidRDefault="00C13743" w:rsidP="00CA4CC9">
            <w:pPr>
              <w:spacing w:after="0" w:line="259" w:lineRule="auto"/>
              <w:ind w:left="1"/>
              <w:rPr>
                <w:rFonts w:cstheme="minorHAnsi"/>
                <w:sz w:val="16"/>
                <w:szCs w:val="16"/>
              </w:rPr>
            </w:pPr>
            <w:r w:rsidRPr="00C13743">
              <w:rPr>
                <w:rFonts w:cstheme="minorHAnsi"/>
                <w:sz w:val="16"/>
                <w:szCs w:val="16"/>
              </w:rPr>
              <w:t>Summe aus 3</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Pr>
          <w:p w14:paraId="0D8C2A8E" w14:textId="77777777" w:rsidR="00C13743" w:rsidRPr="00C13743" w:rsidRDefault="00C13743" w:rsidP="00CA4CC9">
            <w:pPr>
              <w:spacing w:after="160" w:line="259" w:lineRule="auto"/>
              <w:rPr>
                <w:rFonts w:cstheme="minorHAnsi"/>
                <w:sz w:val="16"/>
                <w:szCs w:val="16"/>
              </w:rPr>
            </w:pPr>
          </w:p>
        </w:tc>
        <w:tc>
          <w:tcPr>
            <w:tcW w:w="1517" w:type="dxa"/>
            <w:tcBorders>
              <w:top w:val="single" w:sz="4" w:space="0" w:color="000000"/>
              <w:left w:val="single" w:sz="4" w:space="0" w:color="000000"/>
              <w:bottom w:val="single" w:sz="4" w:space="0" w:color="000000"/>
              <w:right w:val="single" w:sz="4" w:space="0" w:color="000000"/>
            </w:tcBorders>
            <w:shd w:val="clear" w:color="auto" w:fill="E7E6E6"/>
          </w:tcPr>
          <w:p w14:paraId="55494D05" w14:textId="77777777" w:rsidR="00C13743" w:rsidRPr="00C13743" w:rsidRDefault="00C13743" w:rsidP="00CA4CC9">
            <w:pPr>
              <w:spacing w:after="160" w:line="259" w:lineRule="auto"/>
              <w:rPr>
                <w:rFonts w:cstheme="minorHAnsi"/>
                <w:sz w:val="16"/>
                <w:szCs w:val="16"/>
              </w:rPr>
            </w:pPr>
          </w:p>
        </w:tc>
        <w:tc>
          <w:tcPr>
            <w:tcW w:w="1523" w:type="dxa"/>
            <w:tcBorders>
              <w:top w:val="single" w:sz="4" w:space="0" w:color="000000"/>
              <w:left w:val="single" w:sz="4" w:space="0" w:color="000000"/>
              <w:bottom w:val="single" w:sz="4" w:space="0" w:color="000000"/>
              <w:right w:val="single" w:sz="4" w:space="0" w:color="000000"/>
            </w:tcBorders>
          </w:tcPr>
          <w:p w14:paraId="781CA4EF" w14:textId="77777777" w:rsidR="00C13743" w:rsidRPr="00C13743" w:rsidRDefault="00C13743" w:rsidP="00CA4CC9">
            <w:pPr>
              <w:spacing w:after="160" w:line="259" w:lineRule="auto"/>
              <w:rPr>
                <w:rFonts w:cstheme="minorHAnsi"/>
                <w:sz w:val="16"/>
                <w:szCs w:val="16"/>
              </w:rPr>
            </w:pPr>
          </w:p>
        </w:tc>
      </w:tr>
    </w:tbl>
    <w:p w14:paraId="5A19CD6F" w14:textId="77777777" w:rsidR="00C13743" w:rsidRDefault="00C13743" w:rsidP="00C13743">
      <w:pPr>
        <w:pStyle w:val="Listenabsatz"/>
        <w:spacing w:after="0" w:line="360" w:lineRule="auto"/>
        <w:ind w:left="2160"/>
        <w:contextualSpacing w:val="0"/>
        <w:rPr>
          <w:rFonts w:ascii="Arial" w:hAnsi="Arial" w:cs="Arial"/>
        </w:rPr>
      </w:pPr>
    </w:p>
    <w:p w14:paraId="08838F09" w14:textId="77777777" w:rsidR="0081077A" w:rsidRPr="00F15C99" w:rsidRDefault="0081077A" w:rsidP="0081077A">
      <w:pPr>
        <w:pStyle w:val="Listenabsatz"/>
        <w:spacing w:after="0" w:line="360" w:lineRule="auto"/>
        <w:ind w:left="2160"/>
        <w:contextualSpacing w:val="0"/>
        <w:rPr>
          <w:rFonts w:ascii="Arial" w:hAnsi="Arial" w:cs="Arial"/>
        </w:rPr>
      </w:pPr>
    </w:p>
    <w:p w14:paraId="537271E9" w14:textId="77777777" w:rsidR="00682D26" w:rsidRPr="002974EB" w:rsidRDefault="00682D26" w:rsidP="0081077A">
      <w:pPr>
        <w:pStyle w:val="Listenabsatz"/>
        <w:numPr>
          <w:ilvl w:val="2"/>
          <w:numId w:val="48"/>
        </w:numPr>
        <w:spacing w:before="120" w:after="120" w:line="360" w:lineRule="auto"/>
        <w:rPr>
          <w:rFonts w:ascii="Arial" w:hAnsi="Arial" w:cs="Arial"/>
          <w:b/>
        </w:rPr>
      </w:pPr>
      <w:r w:rsidRPr="002974EB">
        <w:rPr>
          <w:rFonts w:ascii="Arial" w:hAnsi="Arial" w:cs="Arial"/>
          <w:b/>
        </w:rPr>
        <w:t>Position 4:</w:t>
      </w:r>
      <w:r w:rsidRPr="002974EB">
        <w:rPr>
          <w:rFonts w:ascii="Arial" w:hAnsi="Arial" w:cs="Arial"/>
          <w:b/>
        </w:rPr>
        <w:tab/>
        <w:t>Kartierung Vögel</w:t>
      </w:r>
    </w:p>
    <w:p w14:paraId="6888E63D" w14:textId="06A819E4" w:rsidR="00682D26" w:rsidRDefault="00682D26" w:rsidP="00682D26">
      <w:pPr>
        <w:pStyle w:val="Listenabsatz"/>
        <w:spacing w:line="360" w:lineRule="auto"/>
        <w:ind w:left="1429"/>
        <w:rPr>
          <w:rFonts w:ascii="Arial" w:hAnsi="Arial" w:cs="Arial"/>
        </w:rPr>
      </w:pPr>
      <w:r w:rsidRPr="002974EB">
        <w:rPr>
          <w:rFonts w:ascii="Arial" w:hAnsi="Arial" w:cs="Arial"/>
        </w:rPr>
        <w:t xml:space="preserve">Vogelkartierung - die Schwierigkeitsstufe ergibt sich aus der Matrix zur Ermittlung der Schwierigkeitsstufe (s. </w:t>
      </w:r>
      <w:r w:rsidRPr="002974EB">
        <w:rPr>
          <w:rFonts w:ascii="Arial" w:hAnsi="Arial" w:cs="Arial"/>
        </w:rPr>
        <w:fldChar w:fldCharType="begin"/>
      </w:r>
      <w:r w:rsidRPr="002974EB">
        <w:rPr>
          <w:rFonts w:ascii="Arial" w:hAnsi="Arial" w:cs="Arial"/>
        </w:rPr>
        <w:instrText xml:space="preserve"> REF Anlage2 \h </w:instrText>
      </w:r>
      <w:r>
        <w:rPr>
          <w:rFonts w:ascii="Arial" w:hAnsi="Arial" w:cs="Arial"/>
        </w:rPr>
        <w:instrText xml:space="preserve"> \* MERGEFORMAT </w:instrText>
      </w:r>
      <w:r w:rsidRPr="002974EB">
        <w:rPr>
          <w:rFonts w:ascii="Arial" w:hAnsi="Arial" w:cs="Arial"/>
        </w:rPr>
      </w:r>
      <w:r w:rsidRPr="002974EB">
        <w:rPr>
          <w:rFonts w:ascii="Arial" w:hAnsi="Arial" w:cs="Arial"/>
        </w:rPr>
        <w:fldChar w:fldCharType="separate"/>
      </w:r>
      <w:r w:rsidR="00C23280" w:rsidRPr="00C23280">
        <w:rPr>
          <w:rFonts w:ascii="Arial" w:hAnsi="Arial" w:cs="Arial"/>
        </w:rPr>
        <w:t>Anlage 2</w:t>
      </w:r>
      <w:r w:rsidRPr="002974EB">
        <w:rPr>
          <w:rFonts w:ascii="Arial" w:hAnsi="Arial" w:cs="Arial"/>
        </w:rPr>
        <w:fldChar w:fldCharType="end"/>
      </w:r>
      <w:r w:rsidRPr="002974EB">
        <w:rPr>
          <w:rFonts w:ascii="Arial" w:hAnsi="Arial" w:cs="Arial"/>
        </w:rPr>
        <w:fldChar w:fldCharType="begin"/>
      </w:r>
      <w:r w:rsidRPr="002974EB">
        <w:rPr>
          <w:rFonts w:ascii="Arial" w:hAnsi="Arial" w:cs="Arial"/>
        </w:rPr>
        <w:instrText xml:space="preserve"> REF Anlage1 \h </w:instrText>
      </w:r>
      <w:r>
        <w:rPr>
          <w:rFonts w:ascii="Arial" w:hAnsi="Arial" w:cs="Arial"/>
        </w:rPr>
        <w:instrText xml:space="preserve"> \* MERGEFORMAT </w:instrText>
      </w:r>
      <w:r w:rsidRPr="002974EB">
        <w:rPr>
          <w:rFonts w:ascii="Arial" w:hAnsi="Arial" w:cs="Arial"/>
        </w:rPr>
      </w:r>
      <w:r w:rsidR="00C23280">
        <w:rPr>
          <w:rFonts w:ascii="Arial" w:hAnsi="Arial" w:cs="Arial"/>
        </w:rPr>
        <w:fldChar w:fldCharType="separate"/>
      </w:r>
      <w:r w:rsidR="00C23280">
        <w:t>Anlage 1</w:t>
      </w:r>
      <w:r w:rsidRPr="002974EB">
        <w:rPr>
          <w:rFonts w:ascii="Arial" w:hAnsi="Arial" w:cs="Arial"/>
        </w:rPr>
        <w:fldChar w:fldCharType="end"/>
      </w:r>
      <w:r w:rsidRPr="002974EB">
        <w:rPr>
          <w:rFonts w:ascii="Arial" w:hAnsi="Arial" w:cs="Arial"/>
        </w:rPr>
        <w:t>)</w:t>
      </w: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841"/>
        <w:gridCol w:w="4193"/>
        <w:gridCol w:w="1121"/>
        <w:gridCol w:w="1524"/>
        <w:gridCol w:w="1530"/>
      </w:tblGrid>
      <w:tr w:rsidR="00C13743" w:rsidRPr="00C13743" w14:paraId="19C83C2C" w14:textId="77777777" w:rsidTr="00CA4CC9">
        <w:trPr>
          <w:trHeight w:val="425"/>
        </w:trPr>
        <w:tc>
          <w:tcPr>
            <w:tcW w:w="5034" w:type="dxa"/>
            <w:gridSpan w:val="2"/>
            <w:tcBorders>
              <w:top w:val="single" w:sz="4" w:space="0" w:color="000000"/>
              <w:left w:val="single" w:sz="4" w:space="0" w:color="000000"/>
              <w:bottom w:val="single" w:sz="4" w:space="0" w:color="000000"/>
              <w:right w:val="nil"/>
            </w:tcBorders>
            <w:shd w:val="clear" w:color="auto" w:fill="E7E6E6"/>
          </w:tcPr>
          <w:p w14:paraId="49F61738" w14:textId="05835890" w:rsidR="00C13743" w:rsidRPr="00C13743" w:rsidRDefault="00C13743" w:rsidP="00CA4CC9">
            <w:pPr>
              <w:spacing w:after="0" w:line="259" w:lineRule="auto"/>
              <w:rPr>
                <w:sz w:val="16"/>
                <w:szCs w:val="16"/>
              </w:rPr>
            </w:pPr>
            <w:r w:rsidRPr="00C13743">
              <w:rPr>
                <w:b/>
                <w:sz w:val="16"/>
                <w:szCs w:val="16"/>
              </w:rPr>
              <w:t>Position 4: Kartierun</w:t>
            </w:r>
            <w:r>
              <w:rPr>
                <w:b/>
                <w:sz w:val="16"/>
                <w:szCs w:val="16"/>
              </w:rPr>
              <w:t>g Vögel (siehe Erläut</w:t>
            </w:r>
            <w:r w:rsidRPr="00C13743">
              <w:rPr>
                <w:b/>
                <w:sz w:val="16"/>
                <w:szCs w:val="16"/>
              </w:rPr>
              <w:t>erungen und Matrices in Anlage 2)</w:t>
            </w:r>
          </w:p>
        </w:tc>
        <w:tc>
          <w:tcPr>
            <w:tcW w:w="1121" w:type="dxa"/>
            <w:tcBorders>
              <w:top w:val="single" w:sz="4" w:space="0" w:color="000000"/>
              <w:left w:val="nil"/>
              <w:bottom w:val="single" w:sz="4" w:space="0" w:color="000000"/>
              <w:right w:val="nil"/>
            </w:tcBorders>
            <w:shd w:val="clear" w:color="auto" w:fill="E7E6E6"/>
          </w:tcPr>
          <w:p w14:paraId="00E58D0C" w14:textId="77777777" w:rsidR="00C13743" w:rsidRPr="00C13743" w:rsidRDefault="00C13743" w:rsidP="00CA4CC9">
            <w:pPr>
              <w:spacing w:after="160" w:line="259" w:lineRule="auto"/>
              <w:rPr>
                <w:sz w:val="16"/>
                <w:szCs w:val="16"/>
              </w:rPr>
            </w:pPr>
          </w:p>
        </w:tc>
        <w:tc>
          <w:tcPr>
            <w:tcW w:w="1524" w:type="dxa"/>
            <w:tcBorders>
              <w:top w:val="single" w:sz="4" w:space="0" w:color="000000"/>
              <w:left w:val="nil"/>
              <w:bottom w:val="single" w:sz="4" w:space="0" w:color="000000"/>
              <w:right w:val="nil"/>
            </w:tcBorders>
            <w:shd w:val="clear" w:color="auto" w:fill="E7E6E6"/>
          </w:tcPr>
          <w:p w14:paraId="0160C6B3" w14:textId="77777777" w:rsidR="00C13743" w:rsidRPr="00C13743" w:rsidRDefault="00C13743" w:rsidP="00CA4CC9">
            <w:pPr>
              <w:spacing w:after="160" w:line="259" w:lineRule="auto"/>
              <w:rPr>
                <w:sz w:val="16"/>
                <w:szCs w:val="16"/>
              </w:rPr>
            </w:pPr>
          </w:p>
        </w:tc>
        <w:tc>
          <w:tcPr>
            <w:tcW w:w="1530" w:type="dxa"/>
            <w:tcBorders>
              <w:top w:val="single" w:sz="4" w:space="0" w:color="000000"/>
              <w:left w:val="nil"/>
              <w:bottom w:val="single" w:sz="4" w:space="0" w:color="000000"/>
              <w:right w:val="single" w:sz="4" w:space="0" w:color="000000"/>
            </w:tcBorders>
            <w:shd w:val="clear" w:color="auto" w:fill="E7E6E6"/>
          </w:tcPr>
          <w:p w14:paraId="78B3837D" w14:textId="77777777" w:rsidR="00C13743" w:rsidRPr="00C13743" w:rsidRDefault="00C13743" w:rsidP="00CA4CC9">
            <w:pPr>
              <w:spacing w:after="160" w:line="259" w:lineRule="auto"/>
              <w:rPr>
                <w:sz w:val="16"/>
                <w:szCs w:val="16"/>
              </w:rPr>
            </w:pPr>
          </w:p>
        </w:tc>
      </w:tr>
      <w:tr w:rsidR="00C13743" w:rsidRPr="00C13743" w14:paraId="16440367" w14:textId="77777777" w:rsidTr="00CA4CC9">
        <w:trPr>
          <w:trHeight w:val="433"/>
        </w:trPr>
        <w:tc>
          <w:tcPr>
            <w:tcW w:w="841" w:type="dxa"/>
            <w:tcBorders>
              <w:top w:val="single" w:sz="4" w:space="0" w:color="000000"/>
              <w:left w:val="single" w:sz="4" w:space="0" w:color="000000"/>
              <w:bottom w:val="single" w:sz="4" w:space="0" w:color="000000"/>
              <w:right w:val="single" w:sz="4" w:space="0" w:color="000000"/>
            </w:tcBorders>
          </w:tcPr>
          <w:p w14:paraId="31B9228D" w14:textId="77777777" w:rsidR="00C13743" w:rsidRPr="00C13743" w:rsidRDefault="00C13743" w:rsidP="00CA4CC9">
            <w:pPr>
              <w:spacing w:after="0" w:line="259" w:lineRule="auto"/>
              <w:ind w:left="6"/>
              <w:jc w:val="center"/>
              <w:rPr>
                <w:sz w:val="16"/>
                <w:szCs w:val="16"/>
              </w:rPr>
            </w:pPr>
            <w:r w:rsidRPr="00C13743">
              <w:rPr>
                <w:b/>
                <w:sz w:val="16"/>
                <w:szCs w:val="16"/>
              </w:rPr>
              <w:t xml:space="preserve">Pos. </w:t>
            </w:r>
          </w:p>
        </w:tc>
        <w:tc>
          <w:tcPr>
            <w:tcW w:w="4193" w:type="dxa"/>
            <w:tcBorders>
              <w:top w:val="single" w:sz="4" w:space="0" w:color="000000"/>
              <w:left w:val="single" w:sz="4" w:space="0" w:color="000000"/>
              <w:bottom w:val="single" w:sz="4" w:space="0" w:color="000000"/>
              <w:right w:val="single" w:sz="4" w:space="0" w:color="000000"/>
            </w:tcBorders>
          </w:tcPr>
          <w:p w14:paraId="266F4867" w14:textId="77777777" w:rsidR="00C13743" w:rsidRPr="00C13743" w:rsidRDefault="00C13743" w:rsidP="00CA4CC9">
            <w:pPr>
              <w:spacing w:after="0" w:line="259" w:lineRule="auto"/>
              <w:ind w:left="2"/>
              <w:rPr>
                <w:sz w:val="16"/>
                <w:szCs w:val="16"/>
              </w:rPr>
            </w:pPr>
            <w:r w:rsidRPr="00C13743">
              <w:rPr>
                <w:b/>
                <w:sz w:val="16"/>
                <w:szCs w:val="16"/>
              </w:rPr>
              <w:t>Leistungstext</w:t>
            </w:r>
          </w:p>
        </w:tc>
        <w:tc>
          <w:tcPr>
            <w:tcW w:w="1121" w:type="dxa"/>
            <w:tcBorders>
              <w:top w:val="single" w:sz="4" w:space="0" w:color="000000"/>
              <w:left w:val="single" w:sz="4" w:space="0" w:color="000000"/>
              <w:bottom w:val="single" w:sz="4" w:space="0" w:color="000000"/>
              <w:right w:val="single" w:sz="4" w:space="0" w:color="000000"/>
            </w:tcBorders>
          </w:tcPr>
          <w:p w14:paraId="16394E58" w14:textId="77777777" w:rsidR="00C13743" w:rsidRPr="00C13743" w:rsidRDefault="00C13743" w:rsidP="00CA4CC9">
            <w:pPr>
              <w:spacing w:after="0" w:line="259" w:lineRule="auto"/>
              <w:ind w:left="91"/>
              <w:rPr>
                <w:sz w:val="16"/>
                <w:szCs w:val="16"/>
              </w:rPr>
            </w:pPr>
            <w:r w:rsidRPr="00C13743">
              <w:rPr>
                <w:b/>
                <w:sz w:val="16"/>
                <w:szCs w:val="16"/>
              </w:rPr>
              <w:t>Menge</w:t>
            </w:r>
          </w:p>
        </w:tc>
        <w:tc>
          <w:tcPr>
            <w:tcW w:w="1524" w:type="dxa"/>
            <w:tcBorders>
              <w:top w:val="single" w:sz="4" w:space="0" w:color="000000"/>
              <w:left w:val="single" w:sz="4" w:space="0" w:color="000000"/>
              <w:bottom w:val="single" w:sz="4" w:space="0" w:color="000000"/>
              <w:right w:val="single" w:sz="4" w:space="0" w:color="000000"/>
            </w:tcBorders>
          </w:tcPr>
          <w:p w14:paraId="2F7F3EEA" w14:textId="77777777" w:rsidR="00C13743" w:rsidRPr="00C13743" w:rsidRDefault="00C13743" w:rsidP="00CA4CC9">
            <w:pPr>
              <w:spacing w:after="0" w:line="259" w:lineRule="auto"/>
              <w:ind w:left="7"/>
              <w:jc w:val="center"/>
              <w:rPr>
                <w:sz w:val="16"/>
                <w:szCs w:val="16"/>
              </w:rPr>
            </w:pPr>
            <w:r w:rsidRPr="00C13743">
              <w:rPr>
                <w:b/>
                <w:sz w:val="16"/>
                <w:szCs w:val="16"/>
              </w:rPr>
              <w:t>EP in €</w:t>
            </w:r>
          </w:p>
        </w:tc>
        <w:tc>
          <w:tcPr>
            <w:tcW w:w="1530" w:type="dxa"/>
            <w:tcBorders>
              <w:top w:val="single" w:sz="4" w:space="0" w:color="000000"/>
              <w:left w:val="single" w:sz="4" w:space="0" w:color="000000"/>
              <w:bottom w:val="single" w:sz="4" w:space="0" w:color="000000"/>
              <w:right w:val="single" w:sz="4" w:space="0" w:color="000000"/>
            </w:tcBorders>
          </w:tcPr>
          <w:p w14:paraId="3F9D72A5" w14:textId="77777777" w:rsidR="00C13743" w:rsidRPr="00C13743" w:rsidRDefault="00C13743" w:rsidP="00CA4CC9">
            <w:pPr>
              <w:spacing w:after="0" w:line="259" w:lineRule="auto"/>
              <w:ind w:left="16"/>
              <w:jc w:val="center"/>
              <w:rPr>
                <w:sz w:val="16"/>
                <w:szCs w:val="16"/>
              </w:rPr>
            </w:pPr>
            <w:r w:rsidRPr="00C13743">
              <w:rPr>
                <w:b/>
                <w:sz w:val="16"/>
                <w:szCs w:val="16"/>
              </w:rPr>
              <w:t>GP in €</w:t>
            </w:r>
          </w:p>
        </w:tc>
      </w:tr>
      <w:tr w:rsidR="00C13743" w:rsidRPr="00C13743" w14:paraId="126F3FEB" w14:textId="77777777" w:rsidTr="00CA4CC9">
        <w:trPr>
          <w:trHeight w:val="1148"/>
        </w:trPr>
        <w:tc>
          <w:tcPr>
            <w:tcW w:w="841" w:type="dxa"/>
            <w:tcBorders>
              <w:top w:val="single" w:sz="4" w:space="0" w:color="000000"/>
              <w:left w:val="single" w:sz="4" w:space="0" w:color="000000"/>
              <w:bottom w:val="single" w:sz="4" w:space="0" w:color="000000"/>
              <w:right w:val="single" w:sz="4" w:space="0" w:color="000000"/>
            </w:tcBorders>
          </w:tcPr>
          <w:p w14:paraId="4A4349A1" w14:textId="77777777" w:rsidR="00C13743" w:rsidRPr="00C13743" w:rsidRDefault="00C13743" w:rsidP="00CA4CC9">
            <w:pPr>
              <w:spacing w:after="0" w:line="259" w:lineRule="auto"/>
              <w:ind w:left="5"/>
              <w:jc w:val="center"/>
              <w:rPr>
                <w:sz w:val="16"/>
                <w:szCs w:val="16"/>
              </w:rPr>
            </w:pPr>
            <w:r w:rsidRPr="00C13743">
              <w:rPr>
                <w:sz w:val="16"/>
                <w:szCs w:val="16"/>
              </w:rPr>
              <w:t xml:space="preserve">4.1 </w:t>
            </w:r>
          </w:p>
        </w:tc>
        <w:tc>
          <w:tcPr>
            <w:tcW w:w="4193" w:type="dxa"/>
            <w:tcBorders>
              <w:top w:val="single" w:sz="4" w:space="0" w:color="000000"/>
              <w:left w:val="single" w:sz="4" w:space="0" w:color="000000"/>
              <w:bottom w:val="single" w:sz="4" w:space="0" w:color="000000"/>
              <w:right w:val="single" w:sz="4" w:space="0" w:color="000000"/>
            </w:tcBorders>
          </w:tcPr>
          <w:p w14:paraId="126C7CB5" w14:textId="77777777" w:rsidR="00C13743" w:rsidRPr="00C13743" w:rsidRDefault="00C13743" w:rsidP="00CA4CC9">
            <w:pPr>
              <w:spacing w:after="110" w:line="259" w:lineRule="auto"/>
              <w:ind w:left="1"/>
              <w:rPr>
                <w:sz w:val="16"/>
                <w:szCs w:val="16"/>
                <w:u w:val="single"/>
              </w:rPr>
            </w:pPr>
            <w:r w:rsidRPr="00C13743">
              <w:rPr>
                <w:sz w:val="16"/>
                <w:szCs w:val="16"/>
                <w:u w:val="single"/>
              </w:rPr>
              <w:t>Vogelkartierung der Stufe „einfach“</w:t>
            </w:r>
          </w:p>
          <w:p w14:paraId="66F8EFB6" w14:textId="3A9356D5"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77110FA7"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64926124"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5EA59C6F" w14:textId="77777777" w:rsidR="00C13743" w:rsidRPr="00C13743" w:rsidRDefault="00C13743" w:rsidP="00CA4CC9">
            <w:pPr>
              <w:spacing w:after="160" w:line="259" w:lineRule="auto"/>
              <w:rPr>
                <w:sz w:val="16"/>
                <w:szCs w:val="16"/>
              </w:rPr>
            </w:pPr>
          </w:p>
        </w:tc>
      </w:tr>
      <w:tr w:rsidR="00C13743" w:rsidRPr="00C13743" w14:paraId="6BDC8F79" w14:textId="77777777" w:rsidTr="00CA4CC9">
        <w:trPr>
          <w:trHeight w:val="1148"/>
        </w:trPr>
        <w:tc>
          <w:tcPr>
            <w:tcW w:w="841" w:type="dxa"/>
            <w:tcBorders>
              <w:top w:val="single" w:sz="4" w:space="0" w:color="000000"/>
              <w:left w:val="single" w:sz="4" w:space="0" w:color="000000"/>
              <w:bottom w:val="single" w:sz="4" w:space="0" w:color="000000"/>
              <w:right w:val="single" w:sz="4" w:space="0" w:color="000000"/>
            </w:tcBorders>
          </w:tcPr>
          <w:p w14:paraId="50F3DBEF" w14:textId="77777777" w:rsidR="00C13743" w:rsidRPr="00C13743" w:rsidRDefault="00C13743" w:rsidP="00CA4CC9">
            <w:pPr>
              <w:spacing w:after="0" w:line="259" w:lineRule="auto"/>
              <w:ind w:left="5"/>
              <w:jc w:val="center"/>
              <w:rPr>
                <w:sz w:val="16"/>
                <w:szCs w:val="16"/>
              </w:rPr>
            </w:pPr>
            <w:r w:rsidRPr="00C13743">
              <w:rPr>
                <w:sz w:val="16"/>
                <w:szCs w:val="16"/>
              </w:rPr>
              <w:t>4.2</w:t>
            </w:r>
          </w:p>
        </w:tc>
        <w:tc>
          <w:tcPr>
            <w:tcW w:w="4193" w:type="dxa"/>
            <w:tcBorders>
              <w:top w:val="single" w:sz="4" w:space="0" w:color="000000"/>
              <w:left w:val="single" w:sz="4" w:space="0" w:color="000000"/>
              <w:bottom w:val="single" w:sz="4" w:space="0" w:color="000000"/>
              <w:right w:val="single" w:sz="4" w:space="0" w:color="000000"/>
            </w:tcBorders>
          </w:tcPr>
          <w:p w14:paraId="36493731" w14:textId="77777777" w:rsidR="00C13743" w:rsidRPr="00C13743" w:rsidRDefault="00C13743" w:rsidP="00CA4CC9">
            <w:pPr>
              <w:spacing w:after="110" w:line="259" w:lineRule="auto"/>
              <w:ind w:left="1"/>
              <w:rPr>
                <w:sz w:val="16"/>
                <w:szCs w:val="16"/>
                <w:u w:val="single"/>
              </w:rPr>
            </w:pPr>
            <w:r w:rsidRPr="00C13743">
              <w:rPr>
                <w:sz w:val="16"/>
                <w:szCs w:val="16"/>
                <w:u w:val="single"/>
              </w:rPr>
              <w:t>Vogelkartierung der Stufe „mittel“</w:t>
            </w:r>
          </w:p>
          <w:p w14:paraId="31D724B3" w14:textId="68BBE8FF"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25A7AEF6"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2CEFD53B"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07D40550" w14:textId="77777777" w:rsidR="00C13743" w:rsidRPr="00C13743" w:rsidRDefault="00C13743" w:rsidP="00CA4CC9">
            <w:pPr>
              <w:spacing w:after="160" w:line="259" w:lineRule="auto"/>
              <w:rPr>
                <w:sz w:val="16"/>
                <w:szCs w:val="16"/>
              </w:rPr>
            </w:pPr>
          </w:p>
        </w:tc>
      </w:tr>
      <w:tr w:rsidR="00C13743" w:rsidRPr="00C13743" w14:paraId="2764076D" w14:textId="77777777" w:rsidTr="00CA4CC9">
        <w:trPr>
          <w:trHeight w:val="1148"/>
        </w:trPr>
        <w:tc>
          <w:tcPr>
            <w:tcW w:w="841" w:type="dxa"/>
            <w:tcBorders>
              <w:top w:val="single" w:sz="4" w:space="0" w:color="000000"/>
              <w:left w:val="single" w:sz="4" w:space="0" w:color="000000"/>
              <w:bottom w:val="single" w:sz="4" w:space="0" w:color="000000"/>
              <w:right w:val="single" w:sz="4" w:space="0" w:color="000000"/>
            </w:tcBorders>
          </w:tcPr>
          <w:p w14:paraId="077904C1" w14:textId="77777777" w:rsidR="00C13743" w:rsidRPr="00C13743" w:rsidRDefault="00C13743" w:rsidP="00CA4CC9">
            <w:pPr>
              <w:spacing w:after="0" w:line="259" w:lineRule="auto"/>
              <w:ind w:left="5"/>
              <w:jc w:val="center"/>
              <w:rPr>
                <w:sz w:val="16"/>
                <w:szCs w:val="16"/>
              </w:rPr>
            </w:pPr>
            <w:r w:rsidRPr="00C13743">
              <w:rPr>
                <w:sz w:val="16"/>
                <w:szCs w:val="16"/>
              </w:rPr>
              <w:t>4.3</w:t>
            </w:r>
          </w:p>
        </w:tc>
        <w:tc>
          <w:tcPr>
            <w:tcW w:w="4193" w:type="dxa"/>
            <w:tcBorders>
              <w:top w:val="single" w:sz="4" w:space="0" w:color="000000"/>
              <w:left w:val="single" w:sz="4" w:space="0" w:color="000000"/>
              <w:bottom w:val="single" w:sz="4" w:space="0" w:color="000000"/>
              <w:right w:val="single" w:sz="4" w:space="0" w:color="000000"/>
            </w:tcBorders>
          </w:tcPr>
          <w:p w14:paraId="48B813E3" w14:textId="77777777" w:rsidR="00C13743" w:rsidRPr="00C13743" w:rsidRDefault="00C13743" w:rsidP="00CA4CC9">
            <w:pPr>
              <w:spacing w:after="110" w:line="259" w:lineRule="auto"/>
              <w:ind w:left="1"/>
              <w:rPr>
                <w:sz w:val="16"/>
                <w:szCs w:val="16"/>
                <w:u w:val="single"/>
              </w:rPr>
            </w:pPr>
            <w:r w:rsidRPr="00C13743">
              <w:rPr>
                <w:sz w:val="16"/>
                <w:szCs w:val="16"/>
                <w:u w:val="single"/>
              </w:rPr>
              <w:t>Vogelkartierung der Stufe „schwer“</w:t>
            </w:r>
          </w:p>
          <w:p w14:paraId="58DFD902" w14:textId="7999D28B"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1E9510FF"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57B9D65C"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0F616B74" w14:textId="77777777" w:rsidR="00C13743" w:rsidRPr="00C13743" w:rsidRDefault="00C13743" w:rsidP="00CA4CC9">
            <w:pPr>
              <w:spacing w:after="160" w:line="259" w:lineRule="auto"/>
              <w:rPr>
                <w:sz w:val="16"/>
                <w:szCs w:val="16"/>
              </w:rPr>
            </w:pPr>
          </w:p>
        </w:tc>
      </w:tr>
      <w:tr w:rsidR="00C13743" w:rsidRPr="00C13743" w14:paraId="66CA722F" w14:textId="77777777" w:rsidTr="00CA4CC9">
        <w:trPr>
          <w:trHeight w:val="430"/>
        </w:trPr>
        <w:tc>
          <w:tcPr>
            <w:tcW w:w="841" w:type="dxa"/>
            <w:tcBorders>
              <w:top w:val="single" w:sz="4" w:space="0" w:color="000000"/>
              <w:left w:val="single" w:sz="4" w:space="0" w:color="000000"/>
              <w:bottom w:val="single" w:sz="4" w:space="0" w:color="000000"/>
              <w:right w:val="single" w:sz="4" w:space="0" w:color="000000"/>
            </w:tcBorders>
          </w:tcPr>
          <w:p w14:paraId="437DA29C" w14:textId="77777777" w:rsidR="00C13743" w:rsidRPr="00C13743" w:rsidRDefault="00C13743" w:rsidP="00CA4CC9">
            <w:pPr>
              <w:spacing w:after="160" w:line="259" w:lineRule="auto"/>
              <w:rPr>
                <w:sz w:val="16"/>
                <w:szCs w:val="16"/>
              </w:rPr>
            </w:pPr>
          </w:p>
        </w:tc>
        <w:tc>
          <w:tcPr>
            <w:tcW w:w="4193" w:type="dxa"/>
            <w:tcBorders>
              <w:top w:val="single" w:sz="4" w:space="0" w:color="000000"/>
              <w:left w:val="single" w:sz="4" w:space="0" w:color="000000"/>
              <w:bottom w:val="single" w:sz="4" w:space="0" w:color="000000"/>
              <w:right w:val="single" w:sz="4" w:space="0" w:color="000000"/>
            </w:tcBorders>
          </w:tcPr>
          <w:p w14:paraId="45D4157C" w14:textId="77777777" w:rsidR="00C13743" w:rsidRPr="00C13743" w:rsidRDefault="00C13743" w:rsidP="00CA4CC9">
            <w:pPr>
              <w:spacing w:after="0" w:line="259" w:lineRule="auto"/>
              <w:ind w:left="1"/>
              <w:rPr>
                <w:sz w:val="16"/>
                <w:szCs w:val="16"/>
              </w:rPr>
            </w:pPr>
            <w:r w:rsidRPr="00C13743">
              <w:rPr>
                <w:sz w:val="16"/>
                <w:szCs w:val="16"/>
              </w:rPr>
              <w:t>Summe aus 4</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Pr>
          <w:p w14:paraId="74491594" w14:textId="77777777" w:rsidR="00C13743" w:rsidRPr="00C13743" w:rsidRDefault="00C13743" w:rsidP="00CA4CC9">
            <w:pPr>
              <w:spacing w:after="160" w:line="259" w:lineRule="auto"/>
              <w:rPr>
                <w:sz w:val="16"/>
                <w:szCs w:val="16"/>
              </w:rPr>
            </w:pPr>
          </w:p>
        </w:tc>
        <w:tc>
          <w:tcPr>
            <w:tcW w:w="1524" w:type="dxa"/>
            <w:tcBorders>
              <w:top w:val="single" w:sz="4" w:space="0" w:color="000000"/>
              <w:left w:val="single" w:sz="4" w:space="0" w:color="000000"/>
              <w:bottom w:val="single" w:sz="4" w:space="0" w:color="000000"/>
              <w:right w:val="single" w:sz="4" w:space="0" w:color="000000"/>
            </w:tcBorders>
            <w:shd w:val="clear" w:color="auto" w:fill="E7E6E6"/>
          </w:tcPr>
          <w:p w14:paraId="32CDBF4F"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1A310CF2" w14:textId="77777777" w:rsidR="00C13743" w:rsidRPr="00C13743" w:rsidRDefault="00C13743" w:rsidP="00CA4CC9">
            <w:pPr>
              <w:spacing w:after="160" w:line="259" w:lineRule="auto"/>
              <w:rPr>
                <w:sz w:val="16"/>
                <w:szCs w:val="16"/>
              </w:rPr>
            </w:pPr>
          </w:p>
        </w:tc>
      </w:tr>
    </w:tbl>
    <w:p w14:paraId="03843628" w14:textId="021E46A5" w:rsidR="0081077A" w:rsidRDefault="0081077A" w:rsidP="00682D26">
      <w:pPr>
        <w:pStyle w:val="Listenabsatz"/>
        <w:spacing w:line="360" w:lineRule="auto"/>
        <w:ind w:left="1429"/>
        <w:rPr>
          <w:rFonts w:ascii="Arial" w:hAnsi="Arial" w:cs="Arial"/>
        </w:rPr>
      </w:pPr>
    </w:p>
    <w:p w14:paraId="5E88DE90" w14:textId="77777777" w:rsidR="0081077A" w:rsidRPr="002974EB" w:rsidRDefault="0081077A" w:rsidP="00682D26">
      <w:pPr>
        <w:pStyle w:val="Listenabsatz"/>
        <w:spacing w:line="360" w:lineRule="auto"/>
        <w:ind w:left="1429"/>
        <w:rPr>
          <w:rFonts w:ascii="Arial" w:hAnsi="Arial" w:cs="Arial"/>
        </w:rPr>
      </w:pPr>
    </w:p>
    <w:p w14:paraId="66F58FE5" w14:textId="77777777" w:rsidR="00682D26" w:rsidRPr="002974EB" w:rsidRDefault="00682D26" w:rsidP="0081077A">
      <w:pPr>
        <w:pStyle w:val="Listenabsatz"/>
        <w:numPr>
          <w:ilvl w:val="2"/>
          <w:numId w:val="48"/>
        </w:numPr>
        <w:spacing w:before="120" w:after="120" w:line="360" w:lineRule="auto"/>
        <w:rPr>
          <w:rFonts w:ascii="Arial" w:hAnsi="Arial" w:cs="Arial"/>
          <w:b/>
        </w:rPr>
      </w:pPr>
      <w:r w:rsidRPr="002974EB">
        <w:rPr>
          <w:rFonts w:ascii="Arial" w:hAnsi="Arial" w:cs="Arial"/>
          <w:b/>
        </w:rPr>
        <w:t>Position 5:</w:t>
      </w:r>
      <w:r w:rsidRPr="002974EB">
        <w:rPr>
          <w:rFonts w:ascii="Arial" w:hAnsi="Arial" w:cs="Arial"/>
          <w:b/>
        </w:rPr>
        <w:tab/>
        <w:t>Kartierung Amphibien</w:t>
      </w:r>
    </w:p>
    <w:p w14:paraId="759E26F2" w14:textId="4FDFCE1A" w:rsidR="00682D26" w:rsidRDefault="00682D26" w:rsidP="00682D26">
      <w:pPr>
        <w:pStyle w:val="Listenabsatz"/>
        <w:spacing w:line="360" w:lineRule="auto"/>
        <w:ind w:left="1429"/>
        <w:rPr>
          <w:rFonts w:ascii="Arial" w:hAnsi="Arial" w:cs="Arial"/>
        </w:rPr>
      </w:pPr>
      <w:r w:rsidRPr="002974EB">
        <w:rPr>
          <w:rFonts w:ascii="Arial" w:hAnsi="Arial" w:cs="Arial"/>
        </w:rPr>
        <w:t xml:space="preserve">Amphibienkartierung - die Schwierigkeitsstufe ergibt sich aus der Matrix zur Ermittlung der Schwierigkeitsstufe (s. </w:t>
      </w:r>
      <w:r w:rsidRPr="002974EB">
        <w:rPr>
          <w:rFonts w:ascii="Arial" w:hAnsi="Arial" w:cs="Arial"/>
        </w:rPr>
        <w:fldChar w:fldCharType="begin"/>
      </w:r>
      <w:r w:rsidRPr="002974EB">
        <w:rPr>
          <w:rFonts w:ascii="Arial" w:hAnsi="Arial" w:cs="Arial"/>
        </w:rPr>
        <w:instrText xml:space="preserve"> REF Anlage2 \h </w:instrText>
      </w:r>
      <w:r>
        <w:rPr>
          <w:rFonts w:ascii="Arial" w:hAnsi="Arial" w:cs="Arial"/>
        </w:rPr>
        <w:instrText xml:space="preserve"> \* MERGEFORMAT </w:instrText>
      </w:r>
      <w:r w:rsidRPr="002974EB">
        <w:rPr>
          <w:rFonts w:ascii="Arial" w:hAnsi="Arial" w:cs="Arial"/>
        </w:rPr>
      </w:r>
      <w:r w:rsidRPr="002974EB">
        <w:rPr>
          <w:rFonts w:ascii="Arial" w:hAnsi="Arial" w:cs="Arial"/>
        </w:rPr>
        <w:fldChar w:fldCharType="separate"/>
      </w:r>
      <w:r w:rsidR="00C23280" w:rsidRPr="00C23280">
        <w:rPr>
          <w:rFonts w:ascii="Arial" w:hAnsi="Arial" w:cs="Arial"/>
        </w:rPr>
        <w:t>Anlage 2</w:t>
      </w:r>
      <w:r w:rsidRPr="002974EB">
        <w:rPr>
          <w:rFonts w:ascii="Arial" w:hAnsi="Arial" w:cs="Arial"/>
        </w:rPr>
        <w:fldChar w:fldCharType="end"/>
      </w:r>
      <w:r w:rsidRPr="002974EB">
        <w:rPr>
          <w:rFonts w:ascii="Arial" w:hAnsi="Arial" w:cs="Arial"/>
        </w:rPr>
        <w:t>)</w:t>
      </w:r>
    </w:p>
    <w:p w14:paraId="28483845" w14:textId="644E8B23" w:rsidR="00C13743" w:rsidRPr="00C13743" w:rsidRDefault="00C13743" w:rsidP="00C13743">
      <w:pPr>
        <w:spacing w:after="200" w:line="276" w:lineRule="auto"/>
        <w:rPr>
          <w:rFonts w:ascii="Arial" w:hAnsi="Arial" w:cs="Arial"/>
        </w:rPr>
      </w:pPr>
      <w:r>
        <w:rPr>
          <w:rFonts w:ascii="Arial" w:hAnsi="Arial" w:cs="Arial"/>
        </w:rPr>
        <w:br w:type="page"/>
      </w: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840"/>
        <w:gridCol w:w="4194"/>
        <w:gridCol w:w="1121"/>
        <w:gridCol w:w="1524"/>
        <w:gridCol w:w="1530"/>
      </w:tblGrid>
      <w:tr w:rsidR="00C13743" w:rsidRPr="00C13743" w14:paraId="68432574" w14:textId="77777777" w:rsidTr="00CA4CC9">
        <w:trPr>
          <w:trHeight w:val="425"/>
        </w:trPr>
        <w:tc>
          <w:tcPr>
            <w:tcW w:w="5034" w:type="dxa"/>
            <w:gridSpan w:val="2"/>
            <w:tcBorders>
              <w:top w:val="single" w:sz="4" w:space="0" w:color="000000"/>
              <w:left w:val="single" w:sz="4" w:space="0" w:color="000000"/>
              <w:bottom w:val="single" w:sz="4" w:space="0" w:color="000000"/>
              <w:right w:val="nil"/>
            </w:tcBorders>
            <w:shd w:val="clear" w:color="auto" w:fill="E7E6E6"/>
          </w:tcPr>
          <w:p w14:paraId="472F527E" w14:textId="7FF6F779" w:rsidR="00C13743" w:rsidRPr="00C13743" w:rsidRDefault="00C13743" w:rsidP="00CA4CC9">
            <w:pPr>
              <w:spacing w:after="0" w:line="259" w:lineRule="auto"/>
              <w:rPr>
                <w:sz w:val="16"/>
                <w:szCs w:val="16"/>
              </w:rPr>
            </w:pPr>
            <w:r w:rsidRPr="00C13743">
              <w:rPr>
                <w:b/>
                <w:sz w:val="16"/>
                <w:szCs w:val="16"/>
              </w:rPr>
              <w:lastRenderedPageBreak/>
              <w:t>Position 5: Kartierung A</w:t>
            </w:r>
            <w:r>
              <w:rPr>
                <w:b/>
                <w:sz w:val="16"/>
                <w:szCs w:val="16"/>
              </w:rPr>
              <w:t>mphibien (siehe Erläut</w:t>
            </w:r>
            <w:r w:rsidRPr="00C13743">
              <w:rPr>
                <w:b/>
                <w:sz w:val="16"/>
                <w:szCs w:val="16"/>
              </w:rPr>
              <w:t>erungen und Matrices in Anlage 2)</w:t>
            </w:r>
          </w:p>
        </w:tc>
        <w:tc>
          <w:tcPr>
            <w:tcW w:w="1121" w:type="dxa"/>
            <w:tcBorders>
              <w:top w:val="single" w:sz="4" w:space="0" w:color="000000"/>
              <w:left w:val="nil"/>
              <w:bottom w:val="single" w:sz="4" w:space="0" w:color="000000"/>
              <w:right w:val="nil"/>
            </w:tcBorders>
            <w:shd w:val="clear" w:color="auto" w:fill="E7E6E6"/>
          </w:tcPr>
          <w:p w14:paraId="7D7C7C05" w14:textId="77777777" w:rsidR="00C13743" w:rsidRPr="00C13743" w:rsidRDefault="00C13743" w:rsidP="00CA4CC9">
            <w:pPr>
              <w:spacing w:after="160" w:line="259" w:lineRule="auto"/>
              <w:rPr>
                <w:sz w:val="16"/>
                <w:szCs w:val="16"/>
              </w:rPr>
            </w:pPr>
          </w:p>
        </w:tc>
        <w:tc>
          <w:tcPr>
            <w:tcW w:w="1524" w:type="dxa"/>
            <w:tcBorders>
              <w:top w:val="single" w:sz="4" w:space="0" w:color="000000"/>
              <w:left w:val="nil"/>
              <w:bottom w:val="single" w:sz="4" w:space="0" w:color="000000"/>
              <w:right w:val="nil"/>
            </w:tcBorders>
            <w:shd w:val="clear" w:color="auto" w:fill="E7E6E6"/>
          </w:tcPr>
          <w:p w14:paraId="2BAEBA43" w14:textId="77777777" w:rsidR="00C13743" w:rsidRPr="00C13743" w:rsidRDefault="00C13743" w:rsidP="00CA4CC9">
            <w:pPr>
              <w:spacing w:after="160" w:line="259" w:lineRule="auto"/>
              <w:rPr>
                <w:sz w:val="16"/>
                <w:szCs w:val="16"/>
              </w:rPr>
            </w:pPr>
          </w:p>
        </w:tc>
        <w:tc>
          <w:tcPr>
            <w:tcW w:w="1530" w:type="dxa"/>
            <w:tcBorders>
              <w:top w:val="single" w:sz="4" w:space="0" w:color="000000"/>
              <w:left w:val="nil"/>
              <w:bottom w:val="single" w:sz="4" w:space="0" w:color="000000"/>
              <w:right w:val="single" w:sz="4" w:space="0" w:color="000000"/>
            </w:tcBorders>
            <w:shd w:val="clear" w:color="auto" w:fill="E7E6E6"/>
          </w:tcPr>
          <w:p w14:paraId="692C6C49" w14:textId="77777777" w:rsidR="00C13743" w:rsidRPr="00C13743" w:rsidRDefault="00C13743" w:rsidP="00CA4CC9">
            <w:pPr>
              <w:spacing w:after="160" w:line="259" w:lineRule="auto"/>
              <w:rPr>
                <w:sz w:val="16"/>
                <w:szCs w:val="16"/>
              </w:rPr>
            </w:pPr>
          </w:p>
        </w:tc>
      </w:tr>
      <w:tr w:rsidR="00C13743" w:rsidRPr="00C13743" w14:paraId="623F5138" w14:textId="77777777" w:rsidTr="00CA4CC9">
        <w:trPr>
          <w:trHeight w:val="433"/>
        </w:trPr>
        <w:tc>
          <w:tcPr>
            <w:tcW w:w="840" w:type="dxa"/>
            <w:tcBorders>
              <w:top w:val="single" w:sz="4" w:space="0" w:color="000000"/>
              <w:left w:val="single" w:sz="4" w:space="0" w:color="000000"/>
              <w:bottom w:val="single" w:sz="4" w:space="0" w:color="000000"/>
              <w:right w:val="single" w:sz="4" w:space="0" w:color="000000"/>
            </w:tcBorders>
          </w:tcPr>
          <w:p w14:paraId="7300B36C" w14:textId="77777777" w:rsidR="00C13743" w:rsidRPr="00C13743" w:rsidRDefault="00C13743" w:rsidP="00CA4CC9">
            <w:pPr>
              <w:spacing w:after="0" w:line="259" w:lineRule="auto"/>
              <w:ind w:left="6"/>
              <w:jc w:val="center"/>
              <w:rPr>
                <w:sz w:val="16"/>
                <w:szCs w:val="16"/>
              </w:rPr>
            </w:pPr>
            <w:r w:rsidRPr="00C13743">
              <w:rPr>
                <w:b/>
                <w:sz w:val="16"/>
                <w:szCs w:val="16"/>
              </w:rPr>
              <w:t xml:space="preserve">Pos. </w:t>
            </w:r>
          </w:p>
        </w:tc>
        <w:tc>
          <w:tcPr>
            <w:tcW w:w="4194" w:type="dxa"/>
            <w:tcBorders>
              <w:top w:val="single" w:sz="4" w:space="0" w:color="000000"/>
              <w:left w:val="single" w:sz="4" w:space="0" w:color="000000"/>
              <w:bottom w:val="single" w:sz="4" w:space="0" w:color="000000"/>
              <w:right w:val="single" w:sz="4" w:space="0" w:color="000000"/>
            </w:tcBorders>
          </w:tcPr>
          <w:p w14:paraId="7CF01FBB" w14:textId="77777777" w:rsidR="00C13743" w:rsidRPr="00C13743" w:rsidRDefault="00C13743" w:rsidP="00CA4CC9">
            <w:pPr>
              <w:spacing w:after="0" w:line="259" w:lineRule="auto"/>
              <w:ind w:left="2"/>
              <w:rPr>
                <w:sz w:val="16"/>
                <w:szCs w:val="16"/>
              </w:rPr>
            </w:pPr>
            <w:r w:rsidRPr="00C13743">
              <w:rPr>
                <w:b/>
                <w:sz w:val="16"/>
                <w:szCs w:val="16"/>
              </w:rPr>
              <w:t>Leistungstext</w:t>
            </w:r>
          </w:p>
        </w:tc>
        <w:tc>
          <w:tcPr>
            <w:tcW w:w="1121" w:type="dxa"/>
            <w:tcBorders>
              <w:top w:val="single" w:sz="4" w:space="0" w:color="000000"/>
              <w:left w:val="single" w:sz="4" w:space="0" w:color="000000"/>
              <w:bottom w:val="single" w:sz="4" w:space="0" w:color="000000"/>
              <w:right w:val="single" w:sz="4" w:space="0" w:color="000000"/>
            </w:tcBorders>
          </w:tcPr>
          <w:p w14:paraId="22FE3F8C" w14:textId="77777777" w:rsidR="00C13743" w:rsidRPr="00C13743" w:rsidRDefault="00C13743" w:rsidP="00CA4CC9">
            <w:pPr>
              <w:spacing w:after="0" w:line="259" w:lineRule="auto"/>
              <w:ind w:left="91"/>
              <w:rPr>
                <w:sz w:val="16"/>
                <w:szCs w:val="16"/>
              </w:rPr>
            </w:pPr>
            <w:r w:rsidRPr="00C13743">
              <w:rPr>
                <w:b/>
                <w:sz w:val="16"/>
                <w:szCs w:val="16"/>
              </w:rPr>
              <w:t>Menge</w:t>
            </w:r>
          </w:p>
        </w:tc>
        <w:tc>
          <w:tcPr>
            <w:tcW w:w="1524" w:type="dxa"/>
            <w:tcBorders>
              <w:top w:val="single" w:sz="4" w:space="0" w:color="000000"/>
              <w:left w:val="single" w:sz="4" w:space="0" w:color="000000"/>
              <w:bottom w:val="single" w:sz="4" w:space="0" w:color="000000"/>
              <w:right w:val="single" w:sz="4" w:space="0" w:color="000000"/>
            </w:tcBorders>
          </w:tcPr>
          <w:p w14:paraId="0ED8A605" w14:textId="77777777" w:rsidR="00C13743" w:rsidRPr="00C13743" w:rsidRDefault="00C13743" w:rsidP="00CA4CC9">
            <w:pPr>
              <w:spacing w:after="0" w:line="259" w:lineRule="auto"/>
              <w:ind w:left="7"/>
              <w:jc w:val="center"/>
              <w:rPr>
                <w:sz w:val="16"/>
                <w:szCs w:val="16"/>
              </w:rPr>
            </w:pPr>
            <w:r w:rsidRPr="00C13743">
              <w:rPr>
                <w:b/>
                <w:sz w:val="16"/>
                <w:szCs w:val="16"/>
              </w:rPr>
              <w:t>EP in €</w:t>
            </w:r>
          </w:p>
        </w:tc>
        <w:tc>
          <w:tcPr>
            <w:tcW w:w="1530" w:type="dxa"/>
            <w:tcBorders>
              <w:top w:val="single" w:sz="4" w:space="0" w:color="000000"/>
              <w:left w:val="single" w:sz="4" w:space="0" w:color="000000"/>
              <w:bottom w:val="single" w:sz="4" w:space="0" w:color="000000"/>
              <w:right w:val="single" w:sz="4" w:space="0" w:color="000000"/>
            </w:tcBorders>
          </w:tcPr>
          <w:p w14:paraId="2865BE39" w14:textId="77777777" w:rsidR="00C13743" w:rsidRPr="00C13743" w:rsidRDefault="00C13743" w:rsidP="00CA4CC9">
            <w:pPr>
              <w:spacing w:after="0" w:line="259" w:lineRule="auto"/>
              <w:ind w:left="16"/>
              <w:jc w:val="center"/>
              <w:rPr>
                <w:sz w:val="16"/>
                <w:szCs w:val="16"/>
              </w:rPr>
            </w:pPr>
            <w:r w:rsidRPr="00C13743">
              <w:rPr>
                <w:b/>
                <w:sz w:val="16"/>
                <w:szCs w:val="16"/>
              </w:rPr>
              <w:t>GP in €</w:t>
            </w:r>
          </w:p>
        </w:tc>
      </w:tr>
      <w:tr w:rsidR="00C13743" w:rsidRPr="00C13743" w14:paraId="18EB6F4A" w14:textId="77777777" w:rsidTr="00C13743">
        <w:trPr>
          <w:trHeight w:val="878"/>
        </w:trPr>
        <w:tc>
          <w:tcPr>
            <w:tcW w:w="840" w:type="dxa"/>
            <w:tcBorders>
              <w:top w:val="single" w:sz="4" w:space="0" w:color="000000"/>
              <w:left w:val="single" w:sz="4" w:space="0" w:color="000000"/>
              <w:bottom w:val="single" w:sz="4" w:space="0" w:color="000000"/>
              <w:right w:val="single" w:sz="4" w:space="0" w:color="000000"/>
            </w:tcBorders>
          </w:tcPr>
          <w:p w14:paraId="321BBA3F" w14:textId="77777777" w:rsidR="00C13743" w:rsidRPr="00C13743" w:rsidRDefault="00C13743" w:rsidP="00CA4CC9">
            <w:pPr>
              <w:spacing w:after="0" w:line="259" w:lineRule="auto"/>
              <w:ind w:left="5"/>
              <w:jc w:val="center"/>
              <w:rPr>
                <w:sz w:val="16"/>
                <w:szCs w:val="16"/>
              </w:rPr>
            </w:pPr>
            <w:r w:rsidRPr="00C13743">
              <w:rPr>
                <w:sz w:val="16"/>
                <w:szCs w:val="16"/>
              </w:rPr>
              <w:t xml:space="preserve">5.1 </w:t>
            </w:r>
          </w:p>
        </w:tc>
        <w:tc>
          <w:tcPr>
            <w:tcW w:w="4194" w:type="dxa"/>
            <w:tcBorders>
              <w:top w:val="single" w:sz="4" w:space="0" w:color="000000"/>
              <w:left w:val="single" w:sz="4" w:space="0" w:color="000000"/>
              <w:bottom w:val="single" w:sz="4" w:space="0" w:color="000000"/>
              <w:right w:val="single" w:sz="4" w:space="0" w:color="000000"/>
            </w:tcBorders>
          </w:tcPr>
          <w:p w14:paraId="6CC4C1C0" w14:textId="77777777" w:rsidR="00C13743" w:rsidRPr="00C13743" w:rsidRDefault="00C13743" w:rsidP="00CA4CC9">
            <w:pPr>
              <w:spacing w:after="110" w:line="259" w:lineRule="auto"/>
              <w:ind w:left="1"/>
              <w:rPr>
                <w:sz w:val="16"/>
                <w:szCs w:val="16"/>
                <w:u w:val="single"/>
              </w:rPr>
            </w:pPr>
            <w:r w:rsidRPr="00C13743">
              <w:rPr>
                <w:sz w:val="16"/>
                <w:szCs w:val="16"/>
                <w:u w:val="single"/>
              </w:rPr>
              <w:t>Amphibienkartierung der Stufe „einfach“</w:t>
            </w:r>
          </w:p>
          <w:p w14:paraId="5349CBCC" w14:textId="7446BB99" w:rsidR="00C13743" w:rsidRPr="00C13743" w:rsidRDefault="00C13743" w:rsidP="00CA4CC9">
            <w:pPr>
              <w:spacing w:after="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511C446C"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4479D1FA"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10794F7F" w14:textId="77777777" w:rsidR="00C13743" w:rsidRPr="00C13743" w:rsidRDefault="00C13743" w:rsidP="00CA4CC9">
            <w:pPr>
              <w:spacing w:after="160" w:line="259" w:lineRule="auto"/>
              <w:rPr>
                <w:sz w:val="16"/>
                <w:szCs w:val="16"/>
              </w:rPr>
            </w:pPr>
          </w:p>
        </w:tc>
      </w:tr>
      <w:tr w:rsidR="00C13743" w:rsidRPr="00C13743" w14:paraId="236FC7BF" w14:textId="77777777" w:rsidTr="00CA4CC9">
        <w:trPr>
          <w:trHeight w:val="1148"/>
        </w:trPr>
        <w:tc>
          <w:tcPr>
            <w:tcW w:w="840" w:type="dxa"/>
            <w:tcBorders>
              <w:top w:val="single" w:sz="4" w:space="0" w:color="000000"/>
              <w:left w:val="single" w:sz="4" w:space="0" w:color="000000"/>
              <w:bottom w:val="single" w:sz="4" w:space="0" w:color="000000"/>
              <w:right w:val="single" w:sz="4" w:space="0" w:color="000000"/>
            </w:tcBorders>
          </w:tcPr>
          <w:p w14:paraId="1B192D8C" w14:textId="77777777" w:rsidR="00C13743" w:rsidRPr="00C13743" w:rsidRDefault="00C13743" w:rsidP="00CA4CC9">
            <w:pPr>
              <w:spacing w:after="0" w:line="259" w:lineRule="auto"/>
              <w:ind w:left="5"/>
              <w:jc w:val="center"/>
              <w:rPr>
                <w:sz w:val="16"/>
                <w:szCs w:val="16"/>
              </w:rPr>
            </w:pPr>
            <w:r w:rsidRPr="00C13743">
              <w:rPr>
                <w:sz w:val="16"/>
                <w:szCs w:val="16"/>
              </w:rPr>
              <w:t>5.2</w:t>
            </w:r>
          </w:p>
        </w:tc>
        <w:tc>
          <w:tcPr>
            <w:tcW w:w="4194" w:type="dxa"/>
            <w:tcBorders>
              <w:top w:val="single" w:sz="4" w:space="0" w:color="000000"/>
              <w:left w:val="single" w:sz="4" w:space="0" w:color="000000"/>
              <w:bottom w:val="single" w:sz="4" w:space="0" w:color="000000"/>
              <w:right w:val="single" w:sz="4" w:space="0" w:color="000000"/>
            </w:tcBorders>
          </w:tcPr>
          <w:p w14:paraId="2FF50829" w14:textId="77777777" w:rsidR="00C13743" w:rsidRPr="00C13743" w:rsidRDefault="00C13743" w:rsidP="00CA4CC9">
            <w:pPr>
              <w:spacing w:after="110" w:line="259" w:lineRule="auto"/>
              <w:ind w:left="1"/>
              <w:rPr>
                <w:sz w:val="16"/>
                <w:szCs w:val="16"/>
                <w:u w:val="single"/>
              </w:rPr>
            </w:pPr>
            <w:r w:rsidRPr="00C13743">
              <w:rPr>
                <w:sz w:val="16"/>
                <w:szCs w:val="16"/>
                <w:u w:val="single"/>
              </w:rPr>
              <w:t>Amphibienkartierung der Stufe „mittel“</w:t>
            </w:r>
          </w:p>
          <w:p w14:paraId="6646DE7D" w14:textId="1909BC53"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47D25A32"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6BDB0282"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4BFC26F8" w14:textId="77777777" w:rsidR="00C13743" w:rsidRPr="00C13743" w:rsidRDefault="00C13743" w:rsidP="00CA4CC9">
            <w:pPr>
              <w:spacing w:after="160" w:line="259" w:lineRule="auto"/>
              <w:rPr>
                <w:sz w:val="16"/>
                <w:szCs w:val="16"/>
              </w:rPr>
            </w:pPr>
          </w:p>
        </w:tc>
      </w:tr>
      <w:tr w:rsidR="00C13743" w:rsidRPr="00C13743" w14:paraId="22114979" w14:textId="77777777" w:rsidTr="00CA4CC9">
        <w:trPr>
          <w:trHeight w:val="1148"/>
        </w:trPr>
        <w:tc>
          <w:tcPr>
            <w:tcW w:w="840" w:type="dxa"/>
            <w:tcBorders>
              <w:top w:val="single" w:sz="4" w:space="0" w:color="000000"/>
              <w:left w:val="single" w:sz="4" w:space="0" w:color="000000"/>
              <w:bottom w:val="single" w:sz="4" w:space="0" w:color="000000"/>
              <w:right w:val="single" w:sz="4" w:space="0" w:color="000000"/>
            </w:tcBorders>
          </w:tcPr>
          <w:p w14:paraId="124EA116" w14:textId="77777777" w:rsidR="00C13743" w:rsidRPr="00C13743" w:rsidRDefault="00C13743" w:rsidP="00CA4CC9">
            <w:pPr>
              <w:spacing w:after="0" w:line="259" w:lineRule="auto"/>
              <w:ind w:left="5"/>
              <w:jc w:val="center"/>
              <w:rPr>
                <w:sz w:val="16"/>
                <w:szCs w:val="16"/>
              </w:rPr>
            </w:pPr>
            <w:r w:rsidRPr="00C13743">
              <w:rPr>
                <w:sz w:val="16"/>
                <w:szCs w:val="16"/>
              </w:rPr>
              <w:t>5.3</w:t>
            </w:r>
          </w:p>
        </w:tc>
        <w:tc>
          <w:tcPr>
            <w:tcW w:w="4194" w:type="dxa"/>
            <w:tcBorders>
              <w:top w:val="single" w:sz="4" w:space="0" w:color="000000"/>
              <w:left w:val="single" w:sz="4" w:space="0" w:color="000000"/>
              <w:bottom w:val="single" w:sz="4" w:space="0" w:color="000000"/>
              <w:right w:val="single" w:sz="4" w:space="0" w:color="000000"/>
            </w:tcBorders>
          </w:tcPr>
          <w:p w14:paraId="6D869365" w14:textId="77777777" w:rsidR="00C13743" w:rsidRPr="00C13743" w:rsidRDefault="00C13743" w:rsidP="00CA4CC9">
            <w:pPr>
              <w:spacing w:after="110" w:line="259" w:lineRule="auto"/>
              <w:ind w:left="1"/>
              <w:rPr>
                <w:sz w:val="16"/>
                <w:szCs w:val="16"/>
                <w:u w:val="single"/>
              </w:rPr>
            </w:pPr>
            <w:r w:rsidRPr="00C13743">
              <w:rPr>
                <w:sz w:val="16"/>
                <w:szCs w:val="16"/>
                <w:u w:val="single"/>
              </w:rPr>
              <w:t>Amphibienkartierung der Stufe „schwer“</w:t>
            </w:r>
          </w:p>
          <w:p w14:paraId="5ED171B1" w14:textId="565D5E75"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240371A3"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332B47FE"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1E75A395" w14:textId="77777777" w:rsidR="00C13743" w:rsidRPr="00C13743" w:rsidRDefault="00C13743" w:rsidP="00CA4CC9">
            <w:pPr>
              <w:spacing w:after="160" w:line="259" w:lineRule="auto"/>
              <w:rPr>
                <w:sz w:val="16"/>
                <w:szCs w:val="16"/>
              </w:rPr>
            </w:pPr>
          </w:p>
        </w:tc>
      </w:tr>
      <w:tr w:rsidR="00C13743" w:rsidRPr="00C13743" w14:paraId="471A6413" w14:textId="77777777" w:rsidTr="00CA4CC9">
        <w:trPr>
          <w:trHeight w:val="430"/>
        </w:trPr>
        <w:tc>
          <w:tcPr>
            <w:tcW w:w="840" w:type="dxa"/>
            <w:tcBorders>
              <w:top w:val="single" w:sz="4" w:space="0" w:color="000000"/>
              <w:left w:val="single" w:sz="4" w:space="0" w:color="000000"/>
              <w:bottom w:val="single" w:sz="4" w:space="0" w:color="000000"/>
              <w:right w:val="single" w:sz="4" w:space="0" w:color="000000"/>
            </w:tcBorders>
          </w:tcPr>
          <w:p w14:paraId="0C3C5F3B" w14:textId="77777777" w:rsidR="00C13743" w:rsidRPr="00C13743" w:rsidRDefault="00C13743" w:rsidP="00CA4CC9">
            <w:pPr>
              <w:spacing w:after="160" w:line="259" w:lineRule="auto"/>
              <w:rPr>
                <w:sz w:val="16"/>
                <w:szCs w:val="16"/>
              </w:rPr>
            </w:pPr>
          </w:p>
        </w:tc>
        <w:tc>
          <w:tcPr>
            <w:tcW w:w="4194" w:type="dxa"/>
            <w:tcBorders>
              <w:top w:val="single" w:sz="4" w:space="0" w:color="000000"/>
              <w:left w:val="single" w:sz="4" w:space="0" w:color="000000"/>
              <w:bottom w:val="single" w:sz="4" w:space="0" w:color="000000"/>
              <w:right w:val="single" w:sz="4" w:space="0" w:color="000000"/>
            </w:tcBorders>
          </w:tcPr>
          <w:p w14:paraId="031E1DB9" w14:textId="77777777" w:rsidR="00C13743" w:rsidRPr="00C13743" w:rsidRDefault="00C13743" w:rsidP="00CA4CC9">
            <w:pPr>
              <w:spacing w:after="0" w:line="259" w:lineRule="auto"/>
              <w:ind w:left="1"/>
              <w:rPr>
                <w:sz w:val="16"/>
                <w:szCs w:val="16"/>
              </w:rPr>
            </w:pPr>
            <w:r w:rsidRPr="00C13743">
              <w:rPr>
                <w:sz w:val="16"/>
                <w:szCs w:val="16"/>
              </w:rPr>
              <w:t>Summe aus 5</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Pr>
          <w:p w14:paraId="3566FA08" w14:textId="77777777" w:rsidR="00C13743" w:rsidRPr="00C13743" w:rsidRDefault="00C13743" w:rsidP="00CA4CC9">
            <w:pPr>
              <w:spacing w:after="160" w:line="259" w:lineRule="auto"/>
              <w:rPr>
                <w:sz w:val="16"/>
                <w:szCs w:val="16"/>
              </w:rPr>
            </w:pPr>
          </w:p>
        </w:tc>
        <w:tc>
          <w:tcPr>
            <w:tcW w:w="1524" w:type="dxa"/>
            <w:tcBorders>
              <w:top w:val="single" w:sz="4" w:space="0" w:color="000000"/>
              <w:left w:val="single" w:sz="4" w:space="0" w:color="000000"/>
              <w:bottom w:val="single" w:sz="4" w:space="0" w:color="000000"/>
              <w:right w:val="single" w:sz="4" w:space="0" w:color="000000"/>
            </w:tcBorders>
            <w:shd w:val="clear" w:color="auto" w:fill="E7E6E6"/>
          </w:tcPr>
          <w:p w14:paraId="4A92C4BF"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7B92BAEF" w14:textId="77777777" w:rsidR="00C13743" w:rsidRPr="00C13743" w:rsidRDefault="00C13743" w:rsidP="00CA4CC9">
            <w:pPr>
              <w:spacing w:after="160" w:line="259" w:lineRule="auto"/>
              <w:rPr>
                <w:sz w:val="16"/>
                <w:szCs w:val="16"/>
              </w:rPr>
            </w:pPr>
          </w:p>
        </w:tc>
      </w:tr>
    </w:tbl>
    <w:p w14:paraId="000A8807" w14:textId="77777777" w:rsidR="00C13743" w:rsidRDefault="00C13743" w:rsidP="00682D26">
      <w:pPr>
        <w:pStyle w:val="Listenabsatz"/>
        <w:spacing w:line="360" w:lineRule="auto"/>
        <w:ind w:left="1429"/>
        <w:rPr>
          <w:rFonts w:ascii="Arial" w:hAnsi="Arial" w:cs="Arial"/>
        </w:rPr>
      </w:pPr>
    </w:p>
    <w:p w14:paraId="682B62B4" w14:textId="77777777" w:rsidR="0081077A" w:rsidRPr="002974EB" w:rsidRDefault="0081077A" w:rsidP="00682D26">
      <w:pPr>
        <w:pStyle w:val="Listenabsatz"/>
        <w:spacing w:line="360" w:lineRule="auto"/>
        <w:ind w:left="1429"/>
        <w:rPr>
          <w:rFonts w:ascii="Arial" w:hAnsi="Arial" w:cs="Arial"/>
        </w:rPr>
      </w:pPr>
    </w:p>
    <w:p w14:paraId="4F48FB30" w14:textId="77777777" w:rsidR="00682D26" w:rsidRPr="002974EB" w:rsidRDefault="00682D26" w:rsidP="0081077A">
      <w:pPr>
        <w:pStyle w:val="Listenabsatz"/>
        <w:numPr>
          <w:ilvl w:val="2"/>
          <w:numId w:val="48"/>
        </w:numPr>
        <w:spacing w:before="120" w:after="120" w:line="360" w:lineRule="auto"/>
        <w:rPr>
          <w:rFonts w:ascii="Arial" w:hAnsi="Arial" w:cs="Arial"/>
          <w:b/>
        </w:rPr>
      </w:pPr>
      <w:r w:rsidRPr="002974EB">
        <w:rPr>
          <w:rFonts w:ascii="Arial" w:hAnsi="Arial" w:cs="Arial"/>
          <w:b/>
        </w:rPr>
        <w:t>Position 6:</w:t>
      </w:r>
      <w:r w:rsidRPr="002974EB">
        <w:rPr>
          <w:rFonts w:ascii="Arial" w:hAnsi="Arial" w:cs="Arial"/>
          <w:b/>
        </w:rPr>
        <w:tab/>
        <w:t>Kartierung Reptilien</w:t>
      </w:r>
    </w:p>
    <w:p w14:paraId="3DD94238" w14:textId="0978FB42" w:rsidR="00682D26" w:rsidRDefault="00682D26" w:rsidP="00682D26">
      <w:pPr>
        <w:pStyle w:val="Listenabsatz"/>
        <w:spacing w:line="360" w:lineRule="auto"/>
        <w:ind w:left="1429"/>
        <w:rPr>
          <w:rFonts w:ascii="Arial" w:hAnsi="Arial" w:cs="Arial"/>
        </w:rPr>
      </w:pPr>
      <w:r w:rsidRPr="002974EB">
        <w:rPr>
          <w:rFonts w:ascii="Arial" w:hAnsi="Arial" w:cs="Arial"/>
        </w:rPr>
        <w:t xml:space="preserve">Reptilienkartierung - die Schwierigkeitsstufe ergibt sich aus der Matrix zur Ermittlung der Schwierigkeitsstufe (s. </w:t>
      </w:r>
      <w:r w:rsidRPr="002974EB">
        <w:rPr>
          <w:rFonts w:ascii="Arial" w:hAnsi="Arial" w:cs="Arial"/>
        </w:rPr>
        <w:fldChar w:fldCharType="begin"/>
      </w:r>
      <w:r w:rsidRPr="002974EB">
        <w:rPr>
          <w:rFonts w:ascii="Arial" w:hAnsi="Arial" w:cs="Arial"/>
        </w:rPr>
        <w:instrText xml:space="preserve"> REF Anlage2 \h </w:instrText>
      </w:r>
      <w:r>
        <w:rPr>
          <w:rFonts w:ascii="Arial" w:hAnsi="Arial" w:cs="Arial"/>
        </w:rPr>
        <w:instrText xml:space="preserve"> \* MERGEFORMAT </w:instrText>
      </w:r>
      <w:r w:rsidRPr="002974EB">
        <w:rPr>
          <w:rFonts w:ascii="Arial" w:hAnsi="Arial" w:cs="Arial"/>
        </w:rPr>
      </w:r>
      <w:r w:rsidRPr="002974EB">
        <w:rPr>
          <w:rFonts w:ascii="Arial" w:hAnsi="Arial" w:cs="Arial"/>
        </w:rPr>
        <w:fldChar w:fldCharType="separate"/>
      </w:r>
      <w:r w:rsidR="00C23280" w:rsidRPr="00C23280">
        <w:rPr>
          <w:rFonts w:ascii="Arial" w:hAnsi="Arial" w:cs="Arial"/>
        </w:rPr>
        <w:t>Anlage 2</w:t>
      </w:r>
      <w:r w:rsidRPr="002974EB">
        <w:rPr>
          <w:rFonts w:ascii="Arial" w:hAnsi="Arial" w:cs="Arial"/>
        </w:rPr>
        <w:fldChar w:fldCharType="end"/>
      </w:r>
      <w:r w:rsidRPr="002974EB">
        <w:rPr>
          <w:rFonts w:ascii="Arial" w:hAnsi="Arial" w:cs="Arial"/>
        </w:rPr>
        <w:t>)</w:t>
      </w: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841"/>
        <w:gridCol w:w="4193"/>
        <w:gridCol w:w="1121"/>
        <w:gridCol w:w="1524"/>
        <w:gridCol w:w="1530"/>
      </w:tblGrid>
      <w:tr w:rsidR="00C13743" w:rsidRPr="00C13743" w14:paraId="7E4D0FBD" w14:textId="77777777" w:rsidTr="00CA4CC9">
        <w:trPr>
          <w:cantSplit/>
          <w:trHeight w:val="425"/>
        </w:trPr>
        <w:tc>
          <w:tcPr>
            <w:tcW w:w="5034" w:type="dxa"/>
            <w:gridSpan w:val="2"/>
            <w:tcBorders>
              <w:top w:val="single" w:sz="4" w:space="0" w:color="000000"/>
              <w:left w:val="single" w:sz="4" w:space="0" w:color="000000"/>
              <w:bottom w:val="single" w:sz="4" w:space="0" w:color="000000"/>
              <w:right w:val="nil"/>
            </w:tcBorders>
            <w:shd w:val="clear" w:color="auto" w:fill="E7E6E6"/>
          </w:tcPr>
          <w:p w14:paraId="1180850A" w14:textId="4B76D1F9" w:rsidR="00C13743" w:rsidRPr="00C13743" w:rsidRDefault="00C13743" w:rsidP="00CA4CC9">
            <w:pPr>
              <w:spacing w:after="0" w:line="259" w:lineRule="auto"/>
              <w:rPr>
                <w:sz w:val="16"/>
                <w:szCs w:val="16"/>
              </w:rPr>
            </w:pPr>
            <w:r w:rsidRPr="00C13743">
              <w:rPr>
                <w:b/>
                <w:sz w:val="16"/>
                <w:szCs w:val="16"/>
              </w:rPr>
              <w:t>Position 6: Ka</w:t>
            </w:r>
            <w:r>
              <w:rPr>
                <w:b/>
                <w:sz w:val="16"/>
                <w:szCs w:val="16"/>
              </w:rPr>
              <w:t>rtierung Reptilien (siehe Erläut</w:t>
            </w:r>
            <w:r w:rsidRPr="00C13743">
              <w:rPr>
                <w:b/>
                <w:sz w:val="16"/>
                <w:szCs w:val="16"/>
              </w:rPr>
              <w:t>erungen und Matrices in Anlage 2)</w:t>
            </w:r>
          </w:p>
        </w:tc>
        <w:tc>
          <w:tcPr>
            <w:tcW w:w="1121" w:type="dxa"/>
            <w:tcBorders>
              <w:top w:val="single" w:sz="4" w:space="0" w:color="000000"/>
              <w:left w:val="nil"/>
              <w:bottom w:val="single" w:sz="4" w:space="0" w:color="000000"/>
              <w:right w:val="nil"/>
            </w:tcBorders>
            <w:shd w:val="clear" w:color="auto" w:fill="E7E6E6"/>
          </w:tcPr>
          <w:p w14:paraId="0A7C83F6" w14:textId="77777777" w:rsidR="00C13743" w:rsidRPr="00C13743" w:rsidRDefault="00C13743" w:rsidP="00CA4CC9">
            <w:pPr>
              <w:spacing w:after="160" w:line="259" w:lineRule="auto"/>
              <w:rPr>
                <w:sz w:val="16"/>
                <w:szCs w:val="16"/>
              </w:rPr>
            </w:pPr>
          </w:p>
        </w:tc>
        <w:tc>
          <w:tcPr>
            <w:tcW w:w="1524" w:type="dxa"/>
            <w:tcBorders>
              <w:top w:val="single" w:sz="4" w:space="0" w:color="000000"/>
              <w:left w:val="nil"/>
              <w:bottom w:val="single" w:sz="4" w:space="0" w:color="000000"/>
              <w:right w:val="nil"/>
            </w:tcBorders>
            <w:shd w:val="clear" w:color="auto" w:fill="E7E6E6"/>
          </w:tcPr>
          <w:p w14:paraId="65DF381A" w14:textId="77777777" w:rsidR="00C13743" w:rsidRPr="00C13743" w:rsidRDefault="00C13743" w:rsidP="00CA4CC9">
            <w:pPr>
              <w:spacing w:after="160" w:line="259" w:lineRule="auto"/>
              <w:rPr>
                <w:sz w:val="16"/>
                <w:szCs w:val="16"/>
              </w:rPr>
            </w:pPr>
          </w:p>
        </w:tc>
        <w:tc>
          <w:tcPr>
            <w:tcW w:w="1530" w:type="dxa"/>
            <w:tcBorders>
              <w:top w:val="single" w:sz="4" w:space="0" w:color="000000"/>
              <w:left w:val="nil"/>
              <w:bottom w:val="single" w:sz="4" w:space="0" w:color="000000"/>
              <w:right w:val="single" w:sz="4" w:space="0" w:color="000000"/>
            </w:tcBorders>
            <w:shd w:val="clear" w:color="auto" w:fill="E7E6E6"/>
          </w:tcPr>
          <w:p w14:paraId="3F781F14" w14:textId="77777777" w:rsidR="00C13743" w:rsidRPr="00C13743" w:rsidRDefault="00C13743" w:rsidP="00CA4CC9">
            <w:pPr>
              <w:spacing w:after="160" w:line="259" w:lineRule="auto"/>
              <w:rPr>
                <w:sz w:val="16"/>
                <w:szCs w:val="16"/>
              </w:rPr>
            </w:pPr>
          </w:p>
        </w:tc>
      </w:tr>
      <w:tr w:rsidR="00C13743" w:rsidRPr="00C13743" w14:paraId="7BC504F7" w14:textId="77777777" w:rsidTr="00CA4CC9">
        <w:trPr>
          <w:cantSplit/>
          <w:trHeight w:val="433"/>
        </w:trPr>
        <w:tc>
          <w:tcPr>
            <w:tcW w:w="841" w:type="dxa"/>
            <w:tcBorders>
              <w:top w:val="single" w:sz="4" w:space="0" w:color="000000"/>
              <w:left w:val="single" w:sz="4" w:space="0" w:color="000000"/>
              <w:bottom w:val="single" w:sz="4" w:space="0" w:color="000000"/>
              <w:right w:val="single" w:sz="4" w:space="0" w:color="000000"/>
            </w:tcBorders>
          </w:tcPr>
          <w:p w14:paraId="6D61BED1" w14:textId="77777777" w:rsidR="00C13743" w:rsidRPr="00C13743" w:rsidRDefault="00C13743" w:rsidP="00CA4CC9">
            <w:pPr>
              <w:spacing w:after="0" w:line="259" w:lineRule="auto"/>
              <w:ind w:left="6"/>
              <w:jc w:val="center"/>
              <w:rPr>
                <w:sz w:val="16"/>
                <w:szCs w:val="16"/>
              </w:rPr>
            </w:pPr>
            <w:r w:rsidRPr="00C13743">
              <w:rPr>
                <w:b/>
                <w:sz w:val="16"/>
                <w:szCs w:val="16"/>
              </w:rPr>
              <w:t xml:space="preserve">Pos. </w:t>
            </w:r>
          </w:p>
        </w:tc>
        <w:tc>
          <w:tcPr>
            <w:tcW w:w="4193" w:type="dxa"/>
            <w:tcBorders>
              <w:top w:val="single" w:sz="4" w:space="0" w:color="000000"/>
              <w:left w:val="single" w:sz="4" w:space="0" w:color="000000"/>
              <w:bottom w:val="single" w:sz="4" w:space="0" w:color="000000"/>
              <w:right w:val="single" w:sz="4" w:space="0" w:color="000000"/>
            </w:tcBorders>
          </w:tcPr>
          <w:p w14:paraId="59E24D30" w14:textId="77777777" w:rsidR="00C13743" w:rsidRPr="00C13743" w:rsidRDefault="00C13743" w:rsidP="00CA4CC9">
            <w:pPr>
              <w:spacing w:after="0" w:line="259" w:lineRule="auto"/>
              <w:ind w:left="2"/>
              <w:rPr>
                <w:sz w:val="16"/>
                <w:szCs w:val="16"/>
              </w:rPr>
            </w:pPr>
            <w:r w:rsidRPr="00C13743">
              <w:rPr>
                <w:b/>
                <w:sz w:val="16"/>
                <w:szCs w:val="16"/>
              </w:rPr>
              <w:t>Leistungstext</w:t>
            </w:r>
          </w:p>
        </w:tc>
        <w:tc>
          <w:tcPr>
            <w:tcW w:w="1121" w:type="dxa"/>
            <w:tcBorders>
              <w:top w:val="single" w:sz="4" w:space="0" w:color="000000"/>
              <w:left w:val="single" w:sz="4" w:space="0" w:color="000000"/>
              <w:bottom w:val="single" w:sz="4" w:space="0" w:color="000000"/>
              <w:right w:val="single" w:sz="4" w:space="0" w:color="000000"/>
            </w:tcBorders>
          </w:tcPr>
          <w:p w14:paraId="59B80E9E" w14:textId="77777777" w:rsidR="00C13743" w:rsidRPr="00C13743" w:rsidRDefault="00C13743" w:rsidP="00CA4CC9">
            <w:pPr>
              <w:spacing w:after="0" w:line="259" w:lineRule="auto"/>
              <w:ind w:left="91"/>
              <w:rPr>
                <w:sz w:val="16"/>
                <w:szCs w:val="16"/>
              </w:rPr>
            </w:pPr>
            <w:r w:rsidRPr="00C13743">
              <w:rPr>
                <w:b/>
                <w:sz w:val="16"/>
                <w:szCs w:val="16"/>
              </w:rPr>
              <w:t>Menge</w:t>
            </w:r>
          </w:p>
        </w:tc>
        <w:tc>
          <w:tcPr>
            <w:tcW w:w="1524" w:type="dxa"/>
            <w:tcBorders>
              <w:top w:val="single" w:sz="4" w:space="0" w:color="000000"/>
              <w:left w:val="single" w:sz="4" w:space="0" w:color="000000"/>
              <w:bottom w:val="single" w:sz="4" w:space="0" w:color="000000"/>
              <w:right w:val="single" w:sz="4" w:space="0" w:color="000000"/>
            </w:tcBorders>
          </w:tcPr>
          <w:p w14:paraId="0515979F" w14:textId="77777777" w:rsidR="00C13743" w:rsidRPr="00C13743" w:rsidRDefault="00C13743" w:rsidP="00CA4CC9">
            <w:pPr>
              <w:spacing w:after="0" w:line="259" w:lineRule="auto"/>
              <w:ind w:left="7"/>
              <w:jc w:val="center"/>
              <w:rPr>
                <w:sz w:val="16"/>
                <w:szCs w:val="16"/>
              </w:rPr>
            </w:pPr>
            <w:r w:rsidRPr="00C13743">
              <w:rPr>
                <w:b/>
                <w:sz w:val="16"/>
                <w:szCs w:val="16"/>
              </w:rPr>
              <w:t>EP in €</w:t>
            </w:r>
          </w:p>
        </w:tc>
        <w:tc>
          <w:tcPr>
            <w:tcW w:w="1530" w:type="dxa"/>
            <w:tcBorders>
              <w:top w:val="single" w:sz="4" w:space="0" w:color="000000"/>
              <w:left w:val="single" w:sz="4" w:space="0" w:color="000000"/>
              <w:bottom w:val="single" w:sz="4" w:space="0" w:color="000000"/>
              <w:right w:val="single" w:sz="4" w:space="0" w:color="000000"/>
            </w:tcBorders>
          </w:tcPr>
          <w:p w14:paraId="28666888" w14:textId="77777777" w:rsidR="00C13743" w:rsidRPr="00C13743" w:rsidRDefault="00C13743" w:rsidP="00CA4CC9">
            <w:pPr>
              <w:spacing w:after="0" w:line="259" w:lineRule="auto"/>
              <w:ind w:left="16"/>
              <w:jc w:val="center"/>
              <w:rPr>
                <w:sz w:val="16"/>
                <w:szCs w:val="16"/>
              </w:rPr>
            </w:pPr>
            <w:r w:rsidRPr="00C13743">
              <w:rPr>
                <w:b/>
                <w:sz w:val="16"/>
                <w:szCs w:val="16"/>
              </w:rPr>
              <w:t>GP in €</w:t>
            </w:r>
          </w:p>
        </w:tc>
      </w:tr>
      <w:tr w:rsidR="00C13743" w:rsidRPr="00C13743" w14:paraId="0A68AEB7" w14:textId="77777777" w:rsidTr="00CA4CC9">
        <w:trPr>
          <w:cantSplit/>
          <w:trHeight w:val="1148"/>
        </w:trPr>
        <w:tc>
          <w:tcPr>
            <w:tcW w:w="841" w:type="dxa"/>
            <w:tcBorders>
              <w:top w:val="single" w:sz="4" w:space="0" w:color="000000"/>
              <w:left w:val="single" w:sz="4" w:space="0" w:color="000000"/>
              <w:bottom w:val="single" w:sz="4" w:space="0" w:color="000000"/>
              <w:right w:val="single" w:sz="4" w:space="0" w:color="000000"/>
            </w:tcBorders>
          </w:tcPr>
          <w:p w14:paraId="505C7695" w14:textId="77777777" w:rsidR="00C13743" w:rsidRPr="00C13743" w:rsidRDefault="00C13743" w:rsidP="00CA4CC9">
            <w:pPr>
              <w:spacing w:after="0" w:line="259" w:lineRule="auto"/>
              <w:ind w:left="5"/>
              <w:jc w:val="center"/>
              <w:rPr>
                <w:sz w:val="16"/>
                <w:szCs w:val="16"/>
              </w:rPr>
            </w:pPr>
            <w:r w:rsidRPr="00C13743">
              <w:rPr>
                <w:sz w:val="16"/>
                <w:szCs w:val="16"/>
              </w:rPr>
              <w:t xml:space="preserve">6.1 </w:t>
            </w:r>
          </w:p>
        </w:tc>
        <w:tc>
          <w:tcPr>
            <w:tcW w:w="4193" w:type="dxa"/>
            <w:tcBorders>
              <w:top w:val="single" w:sz="4" w:space="0" w:color="000000"/>
              <w:left w:val="single" w:sz="4" w:space="0" w:color="000000"/>
              <w:bottom w:val="single" w:sz="4" w:space="0" w:color="000000"/>
              <w:right w:val="single" w:sz="4" w:space="0" w:color="000000"/>
            </w:tcBorders>
          </w:tcPr>
          <w:p w14:paraId="063E1FE7" w14:textId="77777777" w:rsidR="00C13743" w:rsidRPr="00C13743" w:rsidRDefault="00C13743" w:rsidP="00CA4CC9">
            <w:pPr>
              <w:spacing w:after="110" w:line="259" w:lineRule="auto"/>
              <w:ind w:left="1"/>
              <w:rPr>
                <w:sz w:val="16"/>
                <w:szCs w:val="16"/>
                <w:u w:val="single"/>
              </w:rPr>
            </w:pPr>
            <w:r w:rsidRPr="00C13743">
              <w:rPr>
                <w:sz w:val="16"/>
                <w:szCs w:val="16"/>
                <w:u w:val="single"/>
              </w:rPr>
              <w:t>Reptilienkartierung der Stufe „einfach“</w:t>
            </w:r>
          </w:p>
          <w:p w14:paraId="185A985E" w14:textId="08FC8C1E" w:rsidR="00C13743" w:rsidRPr="00C13743" w:rsidRDefault="00C13743" w:rsidP="00CA4CC9">
            <w:pPr>
              <w:spacing w:after="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66941182"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59708D61"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4DECA452" w14:textId="77777777" w:rsidR="00C13743" w:rsidRPr="00C13743" w:rsidRDefault="00C13743" w:rsidP="00CA4CC9">
            <w:pPr>
              <w:spacing w:after="160" w:line="259" w:lineRule="auto"/>
              <w:rPr>
                <w:sz w:val="16"/>
                <w:szCs w:val="16"/>
              </w:rPr>
            </w:pPr>
          </w:p>
        </w:tc>
      </w:tr>
      <w:tr w:rsidR="00C13743" w:rsidRPr="00C13743" w14:paraId="47AA3980" w14:textId="77777777" w:rsidTr="00CA4CC9">
        <w:trPr>
          <w:cantSplit/>
          <w:trHeight w:val="1148"/>
        </w:trPr>
        <w:tc>
          <w:tcPr>
            <w:tcW w:w="841" w:type="dxa"/>
            <w:tcBorders>
              <w:top w:val="single" w:sz="4" w:space="0" w:color="000000"/>
              <w:left w:val="single" w:sz="4" w:space="0" w:color="000000"/>
              <w:bottom w:val="single" w:sz="4" w:space="0" w:color="000000"/>
              <w:right w:val="single" w:sz="4" w:space="0" w:color="000000"/>
            </w:tcBorders>
          </w:tcPr>
          <w:p w14:paraId="6D035C8C" w14:textId="77777777" w:rsidR="00C13743" w:rsidRPr="00C13743" w:rsidRDefault="00C13743" w:rsidP="00CA4CC9">
            <w:pPr>
              <w:spacing w:after="0" w:line="259" w:lineRule="auto"/>
              <w:ind w:left="5"/>
              <w:jc w:val="center"/>
              <w:rPr>
                <w:sz w:val="16"/>
                <w:szCs w:val="16"/>
              </w:rPr>
            </w:pPr>
            <w:r w:rsidRPr="00C13743">
              <w:rPr>
                <w:sz w:val="16"/>
                <w:szCs w:val="16"/>
              </w:rPr>
              <w:t>6.2</w:t>
            </w:r>
          </w:p>
        </w:tc>
        <w:tc>
          <w:tcPr>
            <w:tcW w:w="4193" w:type="dxa"/>
            <w:tcBorders>
              <w:top w:val="single" w:sz="4" w:space="0" w:color="000000"/>
              <w:left w:val="single" w:sz="4" w:space="0" w:color="000000"/>
              <w:bottom w:val="single" w:sz="4" w:space="0" w:color="000000"/>
              <w:right w:val="single" w:sz="4" w:space="0" w:color="000000"/>
            </w:tcBorders>
          </w:tcPr>
          <w:p w14:paraId="35025E4C" w14:textId="77777777" w:rsidR="00C13743" w:rsidRPr="00C13743" w:rsidRDefault="00C13743" w:rsidP="00CA4CC9">
            <w:pPr>
              <w:spacing w:after="110" w:line="259" w:lineRule="auto"/>
              <w:ind w:left="1"/>
              <w:rPr>
                <w:sz w:val="16"/>
                <w:szCs w:val="16"/>
                <w:u w:val="single"/>
              </w:rPr>
            </w:pPr>
            <w:r w:rsidRPr="00C13743">
              <w:rPr>
                <w:sz w:val="16"/>
                <w:szCs w:val="16"/>
                <w:u w:val="single"/>
              </w:rPr>
              <w:t>Reptilienkartierung der Stufe „mittel“</w:t>
            </w:r>
          </w:p>
          <w:p w14:paraId="36E851C4" w14:textId="5ED812A7"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0995A2F9"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4C99EAF8"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47D814FE" w14:textId="77777777" w:rsidR="00C13743" w:rsidRPr="00C13743" w:rsidRDefault="00C13743" w:rsidP="00CA4CC9">
            <w:pPr>
              <w:spacing w:after="160" w:line="259" w:lineRule="auto"/>
              <w:rPr>
                <w:sz w:val="16"/>
                <w:szCs w:val="16"/>
              </w:rPr>
            </w:pPr>
          </w:p>
        </w:tc>
      </w:tr>
      <w:tr w:rsidR="00C13743" w:rsidRPr="00C13743" w14:paraId="03EF951A" w14:textId="77777777" w:rsidTr="00CA4CC9">
        <w:trPr>
          <w:cantSplit/>
          <w:trHeight w:val="1148"/>
        </w:trPr>
        <w:tc>
          <w:tcPr>
            <w:tcW w:w="841" w:type="dxa"/>
            <w:tcBorders>
              <w:top w:val="single" w:sz="4" w:space="0" w:color="000000"/>
              <w:left w:val="single" w:sz="4" w:space="0" w:color="000000"/>
              <w:bottom w:val="single" w:sz="4" w:space="0" w:color="000000"/>
              <w:right w:val="single" w:sz="4" w:space="0" w:color="000000"/>
            </w:tcBorders>
          </w:tcPr>
          <w:p w14:paraId="686CCC8C" w14:textId="77777777" w:rsidR="00C13743" w:rsidRPr="00C13743" w:rsidRDefault="00C13743" w:rsidP="00CA4CC9">
            <w:pPr>
              <w:spacing w:after="0" w:line="259" w:lineRule="auto"/>
              <w:ind w:left="5"/>
              <w:jc w:val="center"/>
              <w:rPr>
                <w:sz w:val="16"/>
                <w:szCs w:val="16"/>
              </w:rPr>
            </w:pPr>
            <w:r w:rsidRPr="00C13743">
              <w:rPr>
                <w:sz w:val="16"/>
                <w:szCs w:val="16"/>
              </w:rPr>
              <w:t>6.3</w:t>
            </w:r>
          </w:p>
        </w:tc>
        <w:tc>
          <w:tcPr>
            <w:tcW w:w="4193" w:type="dxa"/>
            <w:tcBorders>
              <w:top w:val="single" w:sz="4" w:space="0" w:color="000000"/>
              <w:left w:val="single" w:sz="4" w:space="0" w:color="000000"/>
              <w:bottom w:val="single" w:sz="4" w:space="0" w:color="000000"/>
              <w:right w:val="single" w:sz="4" w:space="0" w:color="000000"/>
            </w:tcBorders>
          </w:tcPr>
          <w:p w14:paraId="30F00A07" w14:textId="77777777" w:rsidR="00C13743" w:rsidRPr="00C13743" w:rsidRDefault="00C13743" w:rsidP="00CA4CC9">
            <w:pPr>
              <w:spacing w:after="110" w:line="259" w:lineRule="auto"/>
              <w:ind w:left="1"/>
              <w:rPr>
                <w:sz w:val="16"/>
                <w:szCs w:val="16"/>
                <w:u w:val="single"/>
              </w:rPr>
            </w:pPr>
            <w:r w:rsidRPr="00C13743">
              <w:rPr>
                <w:sz w:val="16"/>
                <w:szCs w:val="16"/>
                <w:u w:val="single"/>
              </w:rPr>
              <w:t>Reptilienkartierung der Stufe „schwer“</w:t>
            </w:r>
          </w:p>
          <w:p w14:paraId="03BD68FE" w14:textId="03B1DB7B" w:rsidR="00C13743" w:rsidRPr="00C13743" w:rsidRDefault="00C13743" w:rsidP="00CA4CC9">
            <w:pPr>
              <w:spacing w:after="110" w:line="259" w:lineRule="auto"/>
              <w:ind w:left="1"/>
              <w:rPr>
                <w:sz w:val="16"/>
                <w:szCs w:val="16"/>
              </w:rPr>
            </w:pPr>
            <w:r w:rsidRPr="00C13743">
              <w:rPr>
                <w:sz w:val="16"/>
                <w:szCs w:val="16"/>
              </w:rPr>
              <w:t xml:space="preserve">Die Schwierigkeitsstufe ergibt sich aus der Matrix zur Ermittlung der Schwierigkeitsstufe (s. </w:t>
            </w:r>
            <w:r w:rsidRPr="00C13743">
              <w:rPr>
                <w:sz w:val="16"/>
                <w:szCs w:val="16"/>
              </w:rPr>
              <w:fldChar w:fldCharType="begin"/>
            </w:r>
            <w:r w:rsidRPr="00C13743">
              <w:rPr>
                <w:sz w:val="16"/>
                <w:szCs w:val="16"/>
              </w:rPr>
              <w:instrText xml:space="preserve"> REF Anlage2 \h  \* MERGEFORMAT </w:instrText>
            </w:r>
            <w:r w:rsidRPr="00C13743">
              <w:rPr>
                <w:sz w:val="16"/>
                <w:szCs w:val="16"/>
              </w:rPr>
            </w:r>
            <w:r w:rsidRPr="00C13743">
              <w:rPr>
                <w:sz w:val="16"/>
                <w:szCs w:val="16"/>
              </w:rPr>
              <w:fldChar w:fldCharType="separate"/>
            </w:r>
            <w:r w:rsidR="00C23280" w:rsidRPr="00C23280">
              <w:rPr>
                <w:bCs/>
                <w:sz w:val="16"/>
                <w:szCs w:val="16"/>
              </w:rPr>
              <w:t>Anlage 2</w:t>
            </w:r>
            <w:r w:rsidRPr="00C13743">
              <w:rPr>
                <w:sz w:val="16"/>
                <w:szCs w:val="16"/>
              </w:rPr>
              <w:fldChar w:fldCharType="end"/>
            </w:r>
            <w:r w:rsidRPr="00C13743">
              <w:rPr>
                <w:sz w:val="16"/>
                <w:szCs w:val="16"/>
              </w:rPr>
              <w:fldChar w:fldCharType="begin"/>
            </w:r>
            <w:r w:rsidRPr="00C13743">
              <w:rPr>
                <w:sz w:val="16"/>
                <w:szCs w:val="16"/>
              </w:rPr>
              <w:instrText xml:space="preserve"> REF Anlage1 \h  \* MERGEFORMAT </w:instrText>
            </w:r>
            <w:r w:rsidRPr="00C13743">
              <w:rPr>
                <w:sz w:val="16"/>
                <w:szCs w:val="16"/>
              </w:rPr>
            </w:r>
            <w:r w:rsidRPr="00C13743">
              <w:rPr>
                <w:sz w:val="16"/>
                <w:szCs w:val="16"/>
              </w:rPr>
              <w:fldChar w:fldCharType="separate"/>
            </w:r>
            <w:r w:rsidR="00C23280" w:rsidRPr="00C23280">
              <w:rPr>
                <w:sz w:val="16"/>
                <w:szCs w:val="16"/>
              </w:rPr>
              <w:t>Anlage 1</w:t>
            </w:r>
            <w:r w:rsidRPr="00C13743">
              <w:rPr>
                <w:sz w:val="16"/>
                <w:szCs w:val="16"/>
              </w:rPr>
              <w:fldChar w:fldCharType="end"/>
            </w:r>
            <w:r w:rsidRPr="00C13743">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14717F77" w14:textId="77777777" w:rsidR="00C13743" w:rsidRPr="00C13743" w:rsidRDefault="00C13743" w:rsidP="00CA4CC9">
            <w:pPr>
              <w:spacing w:after="0" w:line="259" w:lineRule="auto"/>
              <w:rPr>
                <w:sz w:val="16"/>
                <w:szCs w:val="16"/>
              </w:rPr>
            </w:pPr>
            <w:r w:rsidRPr="00C13743">
              <w:rPr>
                <w:sz w:val="16"/>
                <w:szCs w:val="16"/>
              </w:rPr>
              <w:t>Pauschal</w:t>
            </w:r>
          </w:p>
        </w:tc>
        <w:tc>
          <w:tcPr>
            <w:tcW w:w="1524" w:type="dxa"/>
            <w:tcBorders>
              <w:top w:val="single" w:sz="4" w:space="0" w:color="000000"/>
              <w:left w:val="single" w:sz="4" w:space="0" w:color="000000"/>
              <w:bottom w:val="single" w:sz="4" w:space="0" w:color="000000"/>
              <w:right w:val="single" w:sz="4" w:space="0" w:color="000000"/>
            </w:tcBorders>
          </w:tcPr>
          <w:p w14:paraId="6133ABA1"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164C308F" w14:textId="77777777" w:rsidR="00C13743" w:rsidRPr="00C13743" w:rsidRDefault="00C13743" w:rsidP="00CA4CC9">
            <w:pPr>
              <w:spacing w:after="160" w:line="259" w:lineRule="auto"/>
              <w:rPr>
                <w:sz w:val="16"/>
                <w:szCs w:val="16"/>
              </w:rPr>
            </w:pPr>
          </w:p>
        </w:tc>
      </w:tr>
      <w:tr w:rsidR="00C13743" w:rsidRPr="00C13743" w14:paraId="2CFA9376" w14:textId="77777777" w:rsidTr="00CA4CC9">
        <w:trPr>
          <w:cantSplit/>
          <w:trHeight w:val="430"/>
        </w:trPr>
        <w:tc>
          <w:tcPr>
            <w:tcW w:w="841" w:type="dxa"/>
            <w:tcBorders>
              <w:top w:val="single" w:sz="4" w:space="0" w:color="000000"/>
              <w:left w:val="single" w:sz="4" w:space="0" w:color="000000"/>
              <w:bottom w:val="single" w:sz="4" w:space="0" w:color="000000"/>
              <w:right w:val="single" w:sz="4" w:space="0" w:color="000000"/>
            </w:tcBorders>
          </w:tcPr>
          <w:p w14:paraId="1937ADEF" w14:textId="77777777" w:rsidR="00C13743" w:rsidRPr="00C13743" w:rsidRDefault="00C13743" w:rsidP="00CA4CC9">
            <w:pPr>
              <w:spacing w:after="160" w:line="259" w:lineRule="auto"/>
              <w:rPr>
                <w:sz w:val="16"/>
                <w:szCs w:val="16"/>
              </w:rPr>
            </w:pPr>
          </w:p>
        </w:tc>
        <w:tc>
          <w:tcPr>
            <w:tcW w:w="4193" w:type="dxa"/>
            <w:tcBorders>
              <w:top w:val="single" w:sz="4" w:space="0" w:color="000000"/>
              <w:left w:val="single" w:sz="4" w:space="0" w:color="000000"/>
              <w:bottom w:val="single" w:sz="4" w:space="0" w:color="000000"/>
              <w:right w:val="single" w:sz="4" w:space="0" w:color="000000"/>
            </w:tcBorders>
          </w:tcPr>
          <w:p w14:paraId="0818791A" w14:textId="77777777" w:rsidR="00C13743" w:rsidRPr="00C13743" w:rsidRDefault="00C13743" w:rsidP="00CA4CC9">
            <w:pPr>
              <w:spacing w:after="0" w:line="259" w:lineRule="auto"/>
              <w:ind w:left="1"/>
              <w:rPr>
                <w:sz w:val="16"/>
                <w:szCs w:val="16"/>
              </w:rPr>
            </w:pPr>
            <w:r w:rsidRPr="00C13743">
              <w:rPr>
                <w:sz w:val="16"/>
                <w:szCs w:val="16"/>
              </w:rPr>
              <w:t>Summe aus 6</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Pr>
          <w:p w14:paraId="2DEA94AB" w14:textId="77777777" w:rsidR="00C13743" w:rsidRPr="00C13743" w:rsidRDefault="00C13743" w:rsidP="00CA4CC9">
            <w:pPr>
              <w:spacing w:after="160" w:line="259" w:lineRule="auto"/>
              <w:rPr>
                <w:sz w:val="16"/>
                <w:szCs w:val="16"/>
              </w:rPr>
            </w:pPr>
          </w:p>
        </w:tc>
        <w:tc>
          <w:tcPr>
            <w:tcW w:w="1524" w:type="dxa"/>
            <w:tcBorders>
              <w:top w:val="single" w:sz="4" w:space="0" w:color="000000"/>
              <w:left w:val="single" w:sz="4" w:space="0" w:color="000000"/>
              <w:bottom w:val="single" w:sz="4" w:space="0" w:color="000000"/>
              <w:right w:val="single" w:sz="4" w:space="0" w:color="000000"/>
            </w:tcBorders>
            <w:shd w:val="clear" w:color="auto" w:fill="E7E6E6"/>
          </w:tcPr>
          <w:p w14:paraId="1B561CC5" w14:textId="77777777" w:rsidR="00C13743" w:rsidRPr="00C13743" w:rsidRDefault="00C13743" w:rsidP="00CA4CC9">
            <w:pPr>
              <w:spacing w:after="160" w:line="259" w:lineRule="auto"/>
              <w:rPr>
                <w:sz w:val="16"/>
                <w:szCs w:val="16"/>
              </w:rPr>
            </w:pPr>
          </w:p>
        </w:tc>
        <w:tc>
          <w:tcPr>
            <w:tcW w:w="1530" w:type="dxa"/>
            <w:tcBorders>
              <w:top w:val="single" w:sz="4" w:space="0" w:color="000000"/>
              <w:left w:val="single" w:sz="4" w:space="0" w:color="000000"/>
              <w:bottom w:val="single" w:sz="4" w:space="0" w:color="000000"/>
              <w:right w:val="single" w:sz="4" w:space="0" w:color="000000"/>
            </w:tcBorders>
          </w:tcPr>
          <w:p w14:paraId="519A7154" w14:textId="77777777" w:rsidR="00C13743" w:rsidRPr="00C13743" w:rsidRDefault="00C13743" w:rsidP="00CA4CC9">
            <w:pPr>
              <w:spacing w:after="160" w:line="259" w:lineRule="auto"/>
              <w:rPr>
                <w:sz w:val="16"/>
                <w:szCs w:val="16"/>
              </w:rPr>
            </w:pPr>
          </w:p>
        </w:tc>
      </w:tr>
    </w:tbl>
    <w:p w14:paraId="16F6B4BD" w14:textId="77777777" w:rsidR="00C13743" w:rsidRDefault="00C13743" w:rsidP="00682D26">
      <w:pPr>
        <w:pStyle w:val="Listenabsatz"/>
        <w:spacing w:line="360" w:lineRule="auto"/>
        <w:ind w:left="1429"/>
        <w:rPr>
          <w:rFonts w:ascii="Arial" w:hAnsi="Arial" w:cs="Arial"/>
        </w:rPr>
      </w:pPr>
    </w:p>
    <w:p w14:paraId="28E55456" w14:textId="77777777" w:rsidR="00C13743" w:rsidRPr="002974EB" w:rsidRDefault="00C13743" w:rsidP="00682D26">
      <w:pPr>
        <w:pStyle w:val="Listenabsatz"/>
        <w:spacing w:line="360" w:lineRule="auto"/>
        <w:ind w:left="1429"/>
        <w:rPr>
          <w:rFonts w:ascii="Arial" w:hAnsi="Arial" w:cs="Arial"/>
        </w:rPr>
      </w:pPr>
    </w:p>
    <w:p w14:paraId="52CE39C1" w14:textId="77777777" w:rsidR="00682D26" w:rsidRPr="002974EB" w:rsidRDefault="00682D26" w:rsidP="0081077A">
      <w:pPr>
        <w:pStyle w:val="Listenabsatz"/>
        <w:numPr>
          <w:ilvl w:val="2"/>
          <w:numId w:val="48"/>
        </w:numPr>
        <w:spacing w:before="120" w:after="120" w:line="360" w:lineRule="auto"/>
        <w:rPr>
          <w:rFonts w:ascii="Arial" w:hAnsi="Arial" w:cs="Arial"/>
          <w:b/>
        </w:rPr>
      </w:pPr>
      <w:r w:rsidRPr="002974EB">
        <w:rPr>
          <w:rFonts w:ascii="Arial" w:hAnsi="Arial" w:cs="Arial"/>
          <w:b/>
        </w:rPr>
        <w:t>Position 7:</w:t>
      </w:r>
      <w:r w:rsidRPr="002974EB">
        <w:rPr>
          <w:rFonts w:ascii="Arial" w:hAnsi="Arial" w:cs="Arial"/>
          <w:b/>
        </w:rPr>
        <w:tab/>
        <w:t>Kartierung Fledermäuse</w:t>
      </w:r>
    </w:p>
    <w:p w14:paraId="1CD5AF08" w14:textId="42451A95" w:rsidR="00CC7822" w:rsidRDefault="00682D26" w:rsidP="0081077A">
      <w:pPr>
        <w:pStyle w:val="Listenabsatz"/>
        <w:spacing w:line="360" w:lineRule="auto"/>
        <w:ind w:left="1429"/>
      </w:pPr>
      <w:r w:rsidRPr="002974EB">
        <w:rPr>
          <w:rFonts w:ascii="Arial" w:hAnsi="Arial" w:cs="Arial"/>
        </w:rPr>
        <w:t xml:space="preserve">Fledermauskartierung - die Schwierigkeitsstufe ergibt sich aus der Matrix zur Ermittlung der Schwierigkeitsstufe (s. </w:t>
      </w:r>
      <w:r w:rsidRPr="002974EB">
        <w:rPr>
          <w:rFonts w:ascii="Arial" w:hAnsi="Arial" w:cs="Arial"/>
        </w:rPr>
        <w:fldChar w:fldCharType="begin"/>
      </w:r>
      <w:r w:rsidRPr="002974EB">
        <w:rPr>
          <w:rFonts w:ascii="Arial" w:hAnsi="Arial" w:cs="Arial"/>
        </w:rPr>
        <w:instrText xml:space="preserve"> REF Anlage2 \h </w:instrText>
      </w:r>
      <w:r>
        <w:rPr>
          <w:rFonts w:ascii="Arial" w:hAnsi="Arial" w:cs="Arial"/>
        </w:rPr>
        <w:instrText xml:space="preserve"> \* MERGEFORMAT </w:instrText>
      </w:r>
      <w:r w:rsidRPr="002974EB">
        <w:rPr>
          <w:rFonts w:ascii="Arial" w:hAnsi="Arial" w:cs="Arial"/>
        </w:rPr>
      </w:r>
      <w:r w:rsidRPr="002974EB">
        <w:rPr>
          <w:rFonts w:ascii="Arial" w:hAnsi="Arial" w:cs="Arial"/>
        </w:rPr>
        <w:fldChar w:fldCharType="separate"/>
      </w:r>
      <w:r w:rsidR="00C23280" w:rsidRPr="00C23280">
        <w:rPr>
          <w:rFonts w:ascii="Arial" w:hAnsi="Arial" w:cs="Arial"/>
        </w:rPr>
        <w:t>Anlage 2</w:t>
      </w:r>
      <w:r w:rsidRPr="002974EB">
        <w:rPr>
          <w:rFonts w:ascii="Arial" w:hAnsi="Arial" w:cs="Arial"/>
        </w:rPr>
        <w:fldChar w:fldCharType="end"/>
      </w:r>
      <w:r w:rsidR="00CC7822">
        <w:t>Standardleistungsbausteine im Listenformat</w:t>
      </w:r>
    </w:p>
    <w:p w14:paraId="4CA8751C" w14:textId="77777777" w:rsidR="00CC7822" w:rsidRPr="00F7191F" w:rsidRDefault="00CC7822" w:rsidP="00CC7822">
      <w:pPr>
        <w:spacing w:after="160" w:line="259" w:lineRule="auto"/>
        <w:rPr>
          <w:b/>
          <w:sz w:val="24"/>
        </w:rPr>
      </w:pPr>
    </w:p>
    <w:tbl>
      <w:tblPr>
        <w:tblStyle w:val="TableGrid"/>
        <w:tblW w:w="9209" w:type="dxa"/>
        <w:tblInd w:w="6" w:type="dxa"/>
        <w:tblCellMar>
          <w:top w:w="128" w:type="dxa"/>
          <w:left w:w="107" w:type="dxa"/>
          <w:bottom w:w="66" w:type="dxa"/>
          <w:right w:w="108" w:type="dxa"/>
        </w:tblCellMar>
        <w:tblLook w:val="04A0" w:firstRow="1" w:lastRow="0" w:firstColumn="1" w:lastColumn="0" w:noHBand="0" w:noVBand="1"/>
      </w:tblPr>
      <w:tblGrid>
        <w:gridCol w:w="841"/>
        <w:gridCol w:w="4195"/>
        <w:gridCol w:w="1121"/>
        <w:gridCol w:w="1523"/>
        <w:gridCol w:w="1529"/>
      </w:tblGrid>
      <w:tr w:rsidR="00C62D35" w:rsidRPr="00C62D35" w14:paraId="36960121" w14:textId="77777777" w:rsidTr="00CA4CC9">
        <w:trPr>
          <w:cantSplit/>
          <w:trHeight w:val="425"/>
        </w:trPr>
        <w:tc>
          <w:tcPr>
            <w:tcW w:w="5036" w:type="dxa"/>
            <w:gridSpan w:val="2"/>
            <w:tcBorders>
              <w:top w:val="single" w:sz="4" w:space="0" w:color="000000"/>
              <w:left w:val="single" w:sz="4" w:space="0" w:color="000000"/>
              <w:bottom w:val="single" w:sz="4" w:space="0" w:color="000000"/>
              <w:right w:val="nil"/>
            </w:tcBorders>
            <w:shd w:val="clear" w:color="auto" w:fill="E7E6E6"/>
          </w:tcPr>
          <w:p w14:paraId="03C8558B" w14:textId="7A1F0301" w:rsidR="00C62D35" w:rsidRPr="00C62D35" w:rsidRDefault="00C62D35" w:rsidP="00CA4CC9">
            <w:pPr>
              <w:spacing w:after="0" w:line="259" w:lineRule="auto"/>
              <w:rPr>
                <w:sz w:val="16"/>
                <w:szCs w:val="16"/>
              </w:rPr>
            </w:pPr>
            <w:r w:rsidRPr="00C62D35">
              <w:rPr>
                <w:b/>
                <w:sz w:val="16"/>
                <w:szCs w:val="16"/>
              </w:rPr>
              <w:t>Position 7: Kartierung Fledermäuse (siehe Erläuterungen und Matrices in Anlage 2)</w:t>
            </w:r>
          </w:p>
        </w:tc>
        <w:tc>
          <w:tcPr>
            <w:tcW w:w="1121" w:type="dxa"/>
            <w:tcBorders>
              <w:top w:val="single" w:sz="4" w:space="0" w:color="000000"/>
              <w:left w:val="nil"/>
              <w:bottom w:val="single" w:sz="4" w:space="0" w:color="000000"/>
              <w:right w:val="nil"/>
            </w:tcBorders>
            <w:shd w:val="clear" w:color="auto" w:fill="E7E6E6"/>
          </w:tcPr>
          <w:p w14:paraId="37867AF5" w14:textId="77777777" w:rsidR="00C62D35" w:rsidRPr="00C62D35" w:rsidRDefault="00C62D35" w:rsidP="00CA4CC9">
            <w:pPr>
              <w:spacing w:after="160" w:line="259" w:lineRule="auto"/>
              <w:rPr>
                <w:sz w:val="16"/>
                <w:szCs w:val="16"/>
              </w:rPr>
            </w:pPr>
          </w:p>
        </w:tc>
        <w:tc>
          <w:tcPr>
            <w:tcW w:w="1523" w:type="dxa"/>
            <w:tcBorders>
              <w:top w:val="single" w:sz="4" w:space="0" w:color="000000"/>
              <w:left w:val="nil"/>
              <w:bottom w:val="single" w:sz="4" w:space="0" w:color="000000"/>
              <w:right w:val="nil"/>
            </w:tcBorders>
            <w:shd w:val="clear" w:color="auto" w:fill="E7E6E6"/>
          </w:tcPr>
          <w:p w14:paraId="3D27CB17" w14:textId="77777777" w:rsidR="00C62D35" w:rsidRPr="00C62D35" w:rsidRDefault="00C62D35" w:rsidP="00CA4CC9">
            <w:pPr>
              <w:spacing w:after="160" w:line="259" w:lineRule="auto"/>
              <w:rPr>
                <w:sz w:val="16"/>
                <w:szCs w:val="16"/>
              </w:rPr>
            </w:pPr>
          </w:p>
        </w:tc>
        <w:tc>
          <w:tcPr>
            <w:tcW w:w="1529" w:type="dxa"/>
            <w:tcBorders>
              <w:top w:val="single" w:sz="4" w:space="0" w:color="000000"/>
              <w:left w:val="nil"/>
              <w:bottom w:val="single" w:sz="4" w:space="0" w:color="000000"/>
              <w:right w:val="single" w:sz="4" w:space="0" w:color="000000"/>
            </w:tcBorders>
            <w:shd w:val="clear" w:color="auto" w:fill="E7E6E6"/>
          </w:tcPr>
          <w:p w14:paraId="3AA71323" w14:textId="77777777" w:rsidR="00C62D35" w:rsidRPr="00C62D35" w:rsidRDefault="00C62D35" w:rsidP="00CA4CC9">
            <w:pPr>
              <w:spacing w:after="160" w:line="259" w:lineRule="auto"/>
              <w:rPr>
                <w:sz w:val="16"/>
                <w:szCs w:val="16"/>
              </w:rPr>
            </w:pPr>
          </w:p>
        </w:tc>
      </w:tr>
      <w:tr w:rsidR="00C62D35" w:rsidRPr="00C62D35" w14:paraId="53DC8A3F" w14:textId="77777777" w:rsidTr="00CA4CC9">
        <w:trPr>
          <w:cantSplit/>
          <w:trHeight w:val="433"/>
        </w:trPr>
        <w:tc>
          <w:tcPr>
            <w:tcW w:w="841" w:type="dxa"/>
            <w:tcBorders>
              <w:top w:val="single" w:sz="4" w:space="0" w:color="000000"/>
              <w:left w:val="single" w:sz="4" w:space="0" w:color="000000"/>
              <w:bottom w:val="single" w:sz="4" w:space="0" w:color="000000"/>
              <w:right w:val="single" w:sz="4" w:space="0" w:color="000000"/>
            </w:tcBorders>
          </w:tcPr>
          <w:p w14:paraId="33B6198B" w14:textId="77777777" w:rsidR="00C62D35" w:rsidRPr="00C62D35" w:rsidRDefault="00C62D35" w:rsidP="00CA4CC9">
            <w:pPr>
              <w:spacing w:after="0" w:line="259" w:lineRule="auto"/>
              <w:ind w:left="6"/>
              <w:jc w:val="center"/>
              <w:rPr>
                <w:sz w:val="16"/>
                <w:szCs w:val="16"/>
              </w:rPr>
            </w:pPr>
            <w:r w:rsidRPr="00C62D35">
              <w:rPr>
                <w:b/>
                <w:sz w:val="16"/>
                <w:szCs w:val="16"/>
              </w:rPr>
              <w:t xml:space="preserve">Pos. </w:t>
            </w:r>
          </w:p>
        </w:tc>
        <w:tc>
          <w:tcPr>
            <w:tcW w:w="4195" w:type="dxa"/>
            <w:tcBorders>
              <w:top w:val="single" w:sz="4" w:space="0" w:color="000000"/>
              <w:left w:val="single" w:sz="4" w:space="0" w:color="000000"/>
              <w:bottom w:val="single" w:sz="4" w:space="0" w:color="000000"/>
              <w:right w:val="single" w:sz="4" w:space="0" w:color="000000"/>
            </w:tcBorders>
          </w:tcPr>
          <w:p w14:paraId="6BFEB911" w14:textId="77777777" w:rsidR="00C62D35" w:rsidRPr="00C62D35" w:rsidRDefault="00C62D35" w:rsidP="00CA4CC9">
            <w:pPr>
              <w:spacing w:after="0" w:line="259" w:lineRule="auto"/>
              <w:ind w:left="2"/>
              <w:rPr>
                <w:sz w:val="16"/>
                <w:szCs w:val="16"/>
              </w:rPr>
            </w:pPr>
            <w:r w:rsidRPr="00C62D35">
              <w:rPr>
                <w:b/>
                <w:sz w:val="16"/>
                <w:szCs w:val="16"/>
              </w:rPr>
              <w:t>Leistungstext</w:t>
            </w:r>
          </w:p>
        </w:tc>
        <w:tc>
          <w:tcPr>
            <w:tcW w:w="1121" w:type="dxa"/>
            <w:tcBorders>
              <w:top w:val="single" w:sz="4" w:space="0" w:color="000000"/>
              <w:left w:val="single" w:sz="4" w:space="0" w:color="000000"/>
              <w:bottom w:val="single" w:sz="4" w:space="0" w:color="000000"/>
              <w:right w:val="single" w:sz="4" w:space="0" w:color="000000"/>
            </w:tcBorders>
          </w:tcPr>
          <w:p w14:paraId="260EBDA2" w14:textId="77777777" w:rsidR="00C62D35" w:rsidRPr="00C62D35" w:rsidRDefault="00C62D35" w:rsidP="00CA4CC9">
            <w:pPr>
              <w:spacing w:after="0" w:line="259" w:lineRule="auto"/>
              <w:ind w:left="91"/>
              <w:rPr>
                <w:sz w:val="16"/>
                <w:szCs w:val="16"/>
              </w:rPr>
            </w:pPr>
            <w:r w:rsidRPr="00C62D35">
              <w:rPr>
                <w:b/>
                <w:sz w:val="16"/>
                <w:szCs w:val="16"/>
              </w:rPr>
              <w:t>Menge</w:t>
            </w:r>
          </w:p>
        </w:tc>
        <w:tc>
          <w:tcPr>
            <w:tcW w:w="1523" w:type="dxa"/>
            <w:tcBorders>
              <w:top w:val="single" w:sz="4" w:space="0" w:color="000000"/>
              <w:left w:val="single" w:sz="4" w:space="0" w:color="000000"/>
              <w:bottom w:val="single" w:sz="4" w:space="0" w:color="000000"/>
              <w:right w:val="single" w:sz="4" w:space="0" w:color="000000"/>
            </w:tcBorders>
          </w:tcPr>
          <w:p w14:paraId="1E8DBE74" w14:textId="77777777" w:rsidR="00C62D35" w:rsidRPr="00C62D35" w:rsidRDefault="00C62D35" w:rsidP="00CA4CC9">
            <w:pPr>
              <w:spacing w:after="0" w:line="259" w:lineRule="auto"/>
              <w:ind w:left="7"/>
              <w:jc w:val="center"/>
              <w:rPr>
                <w:sz w:val="16"/>
                <w:szCs w:val="16"/>
              </w:rPr>
            </w:pPr>
            <w:r w:rsidRPr="00C62D35">
              <w:rPr>
                <w:b/>
                <w:sz w:val="16"/>
                <w:szCs w:val="16"/>
              </w:rPr>
              <w:t>EP in €</w:t>
            </w:r>
          </w:p>
        </w:tc>
        <w:tc>
          <w:tcPr>
            <w:tcW w:w="1529" w:type="dxa"/>
            <w:tcBorders>
              <w:top w:val="single" w:sz="4" w:space="0" w:color="000000"/>
              <w:left w:val="single" w:sz="4" w:space="0" w:color="000000"/>
              <w:bottom w:val="single" w:sz="4" w:space="0" w:color="000000"/>
              <w:right w:val="single" w:sz="4" w:space="0" w:color="000000"/>
            </w:tcBorders>
          </w:tcPr>
          <w:p w14:paraId="3ED0305F" w14:textId="77777777" w:rsidR="00C62D35" w:rsidRPr="00C62D35" w:rsidRDefault="00C62D35" w:rsidP="00CA4CC9">
            <w:pPr>
              <w:spacing w:after="0" w:line="259" w:lineRule="auto"/>
              <w:ind w:left="16"/>
              <w:jc w:val="center"/>
              <w:rPr>
                <w:sz w:val="16"/>
                <w:szCs w:val="16"/>
              </w:rPr>
            </w:pPr>
            <w:r w:rsidRPr="00C62D35">
              <w:rPr>
                <w:b/>
                <w:sz w:val="16"/>
                <w:szCs w:val="16"/>
              </w:rPr>
              <w:t>GP in €</w:t>
            </w:r>
          </w:p>
        </w:tc>
      </w:tr>
      <w:tr w:rsidR="00C62D35" w:rsidRPr="00C62D35" w14:paraId="1EAC18CB" w14:textId="77777777" w:rsidTr="00CA4CC9">
        <w:trPr>
          <w:cantSplit/>
          <w:trHeight w:val="1148"/>
        </w:trPr>
        <w:tc>
          <w:tcPr>
            <w:tcW w:w="841" w:type="dxa"/>
            <w:tcBorders>
              <w:top w:val="single" w:sz="4" w:space="0" w:color="000000"/>
              <w:left w:val="single" w:sz="4" w:space="0" w:color="000000"/>
              <w:bottom w:val="single" w:sz="4" w:space="0" w:color="000000"/>
              <w:right w:val="single" w:sz="4" w:space="0" w:color="000000"/>
            </w:tcBorders>
          </w:tcPr>
          <w:p w14:paraId="4EB075A4" w14:textId="77777777" w:rsidR="00C62D35" w:rsidRPr="00C62D35" w:rsidRDefault="00C62D35" w:rsidP="00CA4CC9">
            <w:pPr>
              <w:spacing w:after="0" w:line="259" w:lineRule="auto"/>
              <w:ind w:left="5"/>
              <w:jc w:val="center"/>
              <w:rPr>
                <w:sz w:val="16"/>
                <w:szCs w:val="16"/>
              </w:rPr>
            </w:pPr>
            <w:r w:rsidRPr="00C62D35">
              <w:rPr>
                <w:sz w:val="16"/>
                <w:szCs w:val="16"/>
              </w:rPr>
              <w:t xml:space="preserve">7.1 </w:t>
            </w:r>
          </w:p>
        </w:tc>
        <w:tc>
          <w:tcPr>
            <w:tcW w:w="4195" w:type="dxa"/>
            <w:tcBorders>
              <w:top w:val="single" w:sz="4" w:space="0" w:color="000000"/>
              <w:left w:val="single" w:sz="4" w:space="0" w:color="000000"/>
              <w:bottom w:val="single" w:sz="4" w:space="0" w:color="000000"/>
              <w:right w:val="single" w:sz="4" w:space="0" w:color="000000"/>
            </w:tcBorders>
          </w:tcPr>
          <w:p w14:paraId="629DFDDA" w14:textId="77777777" w:rsidR="00C62D35" w:rsidRPr="00C62D35" w:rsidRDefault="00C62D35" w:rsidP="00CA4CC9">
            <w:pPr>
              <w:spacing w:after="110" w:line="259" w:lineRule="auto"/>
              <w:ind w:left="1"/>
              <w:rPr>
                <w:sz w:val="16"/>
                <w:szCs w:val="16"/>
                <w:u w:val="single"/>
              </w:rPr>
            </w:pPr>
            <w:r w:rsidRPr="00C62D35">
              <w:rPr>
                <w:sz w:val="16"/>
                <w:szCs w:val="16"/>
                <w:u w:val="single"/>
              </w:rPr>
              <w:t>Fledermauskartierung der Stufe „einfach“</w:t>
            </w:r>
          </w:p>
          <w:p w14:paraId="622075E6" w14:textId="103926DE" w:rsidR="00C62D35" w:rsidRPr="00C62D35" w:rsidRDefault="00C62D35" w:rsidP="00CA4CC9">
            <w:pPr>
              <w:spacing w:after="0" w:line="259" w:lineRule="auto"/>
              <w:ind w:left="1"/>
              <w:rPr>
                <w:sz w:val="16"/>
                <w:szCs w:val="16"/>
              </w:rPr>
            </w:pPr>
            <w:r w:rsidRPr="00C62D35">
              <w:rPr>
                <w:sz w:val="16"/>
                <w:szCs w:val="16"/>
              </w:rPr>
              <w:t xml:space="preserve">Die Schwierigkeitsstufe ergibt sich aus der Matrix zur Ermittlung der Schwierigkeitsstufe (s. </w:t>
            </w:r>
            <w:r w:rsidRPr="00C62D35">
              <w:rPr>
                <w:sz w:val="16"/>
                <w:szCs w:val="16"/>
              </w:rPr>
              <w:fldChar w:fldCharType="begin"/>
            </w:r>
            <w:r w:rsidRPr="00C62D35">
              <w:rPr>
                <w:sz w:val="16"/>
                <w:szCs w:val="16"/>
              </w:rPr>
              <w:instrText xml:space="preserve"> REF Anlage2 \h  \* MERGEFORMAT </w:instrText>
            </w:r>
            <w:r w:rsidRPr="00C62D35">
              <w:rPr>
                <w:sz w:val="16"/>
                <w:szCs w:val="16"/>
              </w:rPr>
            </w:r>
            <w:r w:rsidRPr="00C62D35">
              <w:rPr>
                <w:sz w:val="16"/>
                <w:szCs w:val="16"/>
              </w:rPr>
              <w:fldChar w:fldCharType="separate"/>
            </w:r>
            <w:r w:rsidR="00C23280" w:rsidRPr="00C23280">
              <w:rPr>
                <w:bCs/>
                <w:sz w:val="16"/>
                <w:szCs w:val="16"/>
              </w:rPr>
              <w:t>Anlage 2</w:t>
            </w:r>
            <w:r w:rsidRPr="00C62D35">
              <w:rPr>
                <w:sz w:val="16"/>
                <w:szCs w:val="16"/>
              </w:rPr>
              <w:fldChar w:fldCharType="end"/>
            </w:r>
            <w:r w:rsidRPr="00C62D35">
              <w:rPr>
                <w:sz w:val="16"/>
                <w:szCs w:val="16"/>
              </w:rPr>
              <w:fldChar w:fldCharType="begin"/>
            </w:r>
            <w:r w:rsidRPr="00C62D35">
              <w:rPr>
                <w:sz w:val="16"/>
                <w:szCs w:val="16"/>
              </w:rPr>
              <w:instrText xml:space="preserve"> REF Anlage1 \h  \* MERGEFORMAT </w:instrText>
            </w:r>
            <w:r w:rsidRPr="00C62D35">
              <w:rPr>
                <w:sz w:val="16"/>
                <w:szCs w:val="16"/>
              </w:rPr>
            </w:r>
            <w:r w:rsidRPr="00C62D35">
              <w:rPr>
                <w:sz w:val="16"/>
                <w:szCs w:val="16"/>
              </w:rPr>
              <w:fldChar w:fldCharType="separate"/>
            </w:r>
            <w:r w:rsidR="00C23280" w:rsidRPr="00C23280">
              <w:rPr>
                <w:sz w:val="16"/>
                <w:szCs w:val="16"/>
              </w:rPr>
              <w:t>Anlage 1</w:t>
            </w:r>
            <w:r w:rsidRPr="00C62D35">
              <w:rPr>
                <w:sz w:val="16"/>
                <w:szCs w:val="16"/>
              </w:rPr>
              <w:fldChar w:fldCharType="end"/>
            </w:r>
            <w:r w:rsidRPr="00C62D35">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1257F35E" w14:textId="77777777" w:rsidR="00C62D35" w:rsidRPr="00C62D35" w:rsidRDefault="00C62D35" w:rsidP="00CA4CC9">
            <w:pPr>
              <w:spacing w:after="0" w:line="259" w:lineRule="auto"/>
              <w:rPr>
                <w:sz w:val="16"/>
                <w:szCs w:val="16"/>
              </w:rPr>
            </w:pPr>
            <w:r w:rsidRPr="00C62D35">
              <w:rPr>
                <w:sz w:val="16"/>
                <w:szCs w:val="16"/>
              </w:rPr>
              <w:t>Pauschal</w:t>
            </w:r>
          </w:p>
        </w:tc>
        <w:tc>
          <w:tcPr>
            <w:tcW w:w="1523" w:type="dxa"/>
            <w:tcBorders>
              <w:top w:val="single" w:sz="4" w:space="0" w:color="000000"/>
              <w:left w:val="single" w:sz="4" w:space="0" w:color="000000"/>
              <w:bottom w:val="single" w:sz="4" w:space="0" w:color="000000"/>
              <w:right w:val="single" w:sz="4" w:space="0" w:color="000000"/>
            </w:tcBorders>
          </w:tcPr>
          <w:p w14:paraId="53200576" w14:textId="77777777" w:rsidR="00C62D35" w:rsidRPr="00C62D35" w:rsidRDefault="00C62D35"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0E7E4F12" w14:textId="77777777" w:rsidR="00C62D35" w:rsidRPr="00C62D35" w:rsidRDefault="00C62D35" w:rsidP="00CA4CC9">
            <w:pPr>
              <w:spacing w:after="160" w:line="259" w:lineRule="auto"/>
              <w:rPr>
                <w:sz w:val="16"/>
                <w:szCs w:val="16"/>
              </w:rPr>
            </w:pPr>
          </w:p>
        </w:tc>
      </w:tr>
      <w:tr w:rsidR="00C62D35" w:rsidRPr="00C62D35" w14:paraId="41E3C02B" w14:textId="77777777" w:rsidTr="00CA4CC9">
        <w:trPr>
          <w:cantSplit/>
          <w:trHeight w:val="1148"/>
        </w:trPr>
        <w:tc>
          <w:tcPr>
            <w:tcW w:w="841" w:type="dxa"/>
            <w:tcBorders>
              <w:top w:val="single" w:sz="4" w:space="0" w:color="000000"/>
              <w:left w:val="single" w:sz="4" w:space="0" w:color="000000"/>
              <w:bottom w:val="single" w:sz="4" w:space="0" w:color="000000"/>
              <w:right w:val="single" w:sz="4" w:space="0" w:color="000000"/>
            </w:tcBorders>
          </w:tcPr>
          <w:p w14:paraId="4B3FE083" w14:textId="77777777" w:rsidR="00C62D35" w:rsidRPr="00C62D35" w:rsidRDefault="00C62D35" w:rsidP="00CA4CC9">
            <w:pPr>
              <w:spacing w:after="0" w:line="259" w:lineRule="auto"/>
              <w:ind w:left="5"/>
              <w:jc w:val="center"/>
              <w:rPr>
                <w:sz w:val="16"/>
                <w:szCs w:val="16"/>
              </w:rPr>
            </w:pPr>
            <w:r w:rsidRPr="00C62D35">
              <w:rPr>
                <w:sz w:val="16"/>
                <w:szCs w:val="16"/>
              </w:rPr>
              <w:t>7.2</w:t>
            </w:r>
          </w:p>
        </w:tc>
        <w:tc>
          <w:tcPr>
            <w:tcW w:w="4195" w:type="dxa"/>
            <w:tcBorders>
              <w:top w:val="single" w:sz="4" w:space="0" w:color="000000"/>
              <w:left w:val="single" w:sz="4" w:space="0" w:color="000000"/>
              <w:bottom w:val="single" w:sz="4" w:space="0" w:color="000000"/>
              <w:right w:val="single" w:sz="4" w:space="0" w:color="000000"/>
            </w:tcBorders>
          </w:tcPr>
          <w:p w14:paraId="6C94E757" w14:textId="77777777" w:rsidR="00C62D35" w:rsidRPr="00C62D35" w:rsidRDefault="00C62D35" w:rsidP="00CA4CC9">
            <w:pPr>
              <w:spacing w:after="110" w:line="259" w:lineRule="auto"/>
              <w:ind w:left="1"/>
              <w:rPr>
                <w:sz w:val="16"/>
                <w:szCs w:val="16"/>
                <w:u w:val="single"/>
              </w:rPr>
            </w:pPr>
            <w:r w:rsidRPr="00C62D35">
              <w:rPr>
                <w:sz w:val="16"/>
                <w:szCs w:val="16"/>
                <w:u w:val="single"/>
              </w:rPr>
              <w:t>Fledermauskartierung der Stufe „mittel“</w:t>
            </w:r>
          </w:p>
          <w:p w14:paraId="277BE812" w14:textId="42727ABB" w:rsidR="00C62D35" w:rsidRPr="00C62D35" w:rsidRDefault="00C62D35" w:rsidP="00CA4CC9">
            <w:pPr>
              <w:spacing w:after="110" w:line="259" w:lineRule="auto"/>
              <w:ind w:left="1"/>
              <w:rPr>
                <w:sz w:val="16"/>
                <w:szCs w:val="16"/>
              </w:rPr>
            </w:pPr>
            <w:r w:rsidRPr="00C62D35">
              <w:rPr>
                <w:sz w:val="16"/>
                <w:szCs w:val="16"/>
              </w:rPr>
              <w:t xml:space="preserve">Die Schwierigkeitsstufe ergibt sich aus der Matrix zur Ermittlung der Schwierigkeitsstufe (s. </w:t>
            </w:r>
            <w:r w:rsidRPr="00C62D35">
              <w:rPr>
                <w:sz w:val="16"/>
                <w:szCs w:val="16"/>
              </w:rPr>
              <w:fldChar w:fldCharType="begin"/>
            </w:r>
            <w:r w:rsidRPr="00C62D35">
              <w:rPr>
                <w:sz w:val="16"/>
                <w:szCs w:val="16"/>
              </w:rPr>
              <w:instrText xml:space="preserve"> REF Anlage2 \h  \* MERGEFORMAT </w:instrText>
            </w:r>
            <w:r w:rsidRPr="00C62D35">
              <w:rPr>
                <w:sz w:val="16"/>
                <w:szCs w:val="16"/>
              </w:rPr>
            </w:r>
            <w:r w:rsidRPr="00C62D35">
              <w:rPr>
                <w:sz w:val="16"/>
                <w:szCs w:val="16"/>
              </w:rPr>
              <w:fldChar w:fldCharType="separate"/>
            </w:r>
            <w:r w:rsidR="00C23280" w:rsidRPr="00C23280">
              <w:rPr>
                <w:bCs/>
                <w:sz w:val="16"/>
                <w:szCs w:val="16"/>
              </w:rPr>
              <w:t>Anlage 2</w:t>
            </w:r>
            <w:r w:rsidRPr="00C62D35">
              <w:rPr>
                <w:sz w:val="16"/>
                <w:szCs w:val="16"/>
              </w:rPr>
              <w:fldChar w:fldCharType="end"/>
            </w:r>
            <w:r w:rsidRPr="00C62D35">
              <w:rPr>
                <w:sz w:val="16"/>
                <w:szCs w:val="16"/>
              </w:rPr>
              <w:fldChar w:fldCharType="begin"/>
            </w:r>
            <w:r w:rsidRPr="00C62D35">
              <w:rPr>
                <w:sz w:val="16"/>
                <w:szCs w:val="16"/>
              </w:rPr>
              <w:instrText xml:space="preserve"> REF Anlage1 \h  \* MERGEFORMAT </w:instrText>
            </w:r>
            <w:r w:rsidRPr="00C62D35">
              <w:rPr>
                <w:sz w:val="16"/>
                <w:szCs w:val="16"/>
              </w:rPr>
            </w:r>
            <w:r w:rsidRPr="00C62D35">
              <w:rPr>
                <w:sz w:val="16"/>
                <w:szCs w:val="16"/>
              </w:rPr>
              <w:fldChar w:fldCharType="separate"/>
            </w:r>
            <w:r w:rsidR="00C23280" w:rsidRPr="00C23280">
              <w:rPr>
                <w:sz w:val="16"/>
                <w:szCs w:val="16"/>
              </w:rPr>
              <w:t>Anlage 1</w:t>
            </w:r>
            <w:r w:rsidRPr="00C62D35">
              <w:rPr>
                <w:sz w:val="16"/>
                <w:szCs w:val="16"/>
              </w:rPr>
              <w:fldChar w:fldCharType="end"/>
            </w:r>
            <w:r w:rsidRPr="00C62D35">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5782D0EE" w14:textId="77777777" w:rsidR="00C62D35" w:rsidRPr="00C62D35" w:rsidRDefault="00C62D35" w:rsidP="00CA4CC9">
            <w:pPr>
              <w:spacing w:after="0" w:line="259" w:lineRule="auto"/>
              <w:rPr>
                <w:sz w:val="16"/>
                <w:szCs w:val="16"/>
              </w:rPr>
            </w:pPr>
            <w:r w:rsidRPr="00C62D35">
              <w:rPr>
                <w:sz w:val="16"/>
                <w:szCs w:val="16"/>
              </w:rPr>
              <w:t>Pauschal</w:t>
            </w:r>
          </w:p>
        </w:tc>
        <w:tc>
          <w:tcPr>
            <w:tcW w:w="1523" w:type="dxa"/>
            <w:tcBorders>
              <w:top w:val="single" w:sz="4" w:space="0" w:color="000000"/>
              <w:left w:val="single" w:sz="4" w:space="0" w:color="000000"/>
              <w:bottom w:val="single" w:sz="4" w:space="0" w:color="000000"/>
              <w:right w:val="single" w:sz="4" w:space="0" w:color="000000"/>
            </w:tcBorders>
          </w:tcPr>
          <w:p w14:paraId="509624DC" w14:textId="77777777" w:rsidR="00C62D35" w:rsidRPr="00C62D35" w:rsidRDefault="00C62D35"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2B10E311" w14:textId="77777777" w:rsidR="00C62D35" w:rsidRPr="00C62D35" w:rsidRDefault="00C62D35" w:rsidP="00CA4CC9">
            <w:pPr>
              <w:spacing w:after="160" w:line="259" w:lineRule="auto"/>
              <w:rPr>
                <w:sz w:val="16"/>
                <w:szCs w:val="16"/>
              </w:rPr>
            </w:pPr>
          </w:p>
        </w:tc>
      </w:tr>
      <w:tr w:rsidR="00C62D35" w:rsidRPr="00C62D35" w14:paraId="598ECB8A" w14:textId="77777777" w:rsidTr="00CA4CC9">
        <w:trPr>
          <w:cantSplit/>
          <w:trHeight w:val="1148"/>
        </w:trPr>
        <w:tc>
          <w:tcPr>
            <w:tcW w:w="841" w:type="dxa"/>
            <w:tcBorders>
              <w:top w:val="single" w:sz="4" w:space="0" w:color="000000"/>
              <w:left w:val="single" w:sz="4" w:space="0" w:color="000000"/>
              <w:bottom w:val="single" w:sz="4" w:space="0" w:color="000000"/>
              <w:right w:val="single" w:sz="4" w:space="0" w:color="000000"/>
            </w:tcBorders>
          </w:tcPr>
          <w:p w14:paraId="595005EA" w14:textId="77777777" w:rsidR="00C62D35" w:rsidRPr="00C62D35" w:rsidRDefault="00C62D35" w:rsidP="00CA4CC9">
            <w:pPr>
              <w:spacing w:after="0" w:line="259" w:lineRule="auto"/>
              <w:ind w:left="5"/>
              <w:jc w:val="center"/>
              <w:rPr>
                <w:sz w:val="16"/>
                <w:szCs w:val="16"/>
              </w:rPr>
            </w:pPr>
            <w:r w:rsidRPr="00C62D35">
              <w:rPr>
                <w:sz w:val="16"/>
                <w:szCs w:val="16"/>
              </w:rPr>
              <w:t>7.3</w:t>
            </w:r>
          </w:p>
        </w:tc>
        <w:tc>
          <w:tcPr>
            <w:tcW w:w="4195" w:type="dxa"/>
            <w:tcBorders>
              <w:top w:val="single" w:sz="4" w:space="0" w:color="000000"/>
              <w:left w:val="single" w:sz="4" w:space="0" w:color="000000"/>
              <w:bottom w:val="single" w:sz="4" w:space="0" w:color="000000"/>
              <w:right w:val="single" w:sz="4" w:space="0" w:color="000000"/>
            </w:tcBorders>
          </w:tcPr>
          <w:p w14:paraId="6DFFC91B" w14:textId="77777777" w:rsidR="00C62D35" w:rsidRPr="00C62D35" w:rsidRDefault="00C62D35" w:rsidP="00CA4CC9">
            <w:pPr>
              <w:spacing w:after="110" w:line="259" w:lineRule="auto"/>
              <w:ind w:left="1"/>
              <w:rPr>
                <w:sz w:val="16"/>
                <w:szCs w:val="16"/>
                <w:u w:val="single"/>
              </w:rPr>
            </w:pPr>
            <w:r w:rsidRPr="00C62D35">
              <w:rPr>
                <w:sz w:val="16"/>
                <w:szCs w:val="16"/>
                <w:u w:val="single"/>
              </w:rPr>
              <w:t>Fledermauskartierung der Stufe „schwer“</w:t>
            </w:r>
          </w:p>
          <w:p w14:paraId="08D30E9E" w14:textId="328B2857" w:rsidR="00C62D35" w:rsidRPr="00C62D35" w:rsidRDefault="00C62D35" w:rsidP="00CA4CC9">
            <w:pPr>
              <w:spacing w:after="110" w:line="259" w:lineRule="auto"/>
              <w:ind w:left="1"/>
              <w:rPr>
                <w:sz w:val="16"/>
                <w:szCs w:val="16"/>
              </w:rPr>
            </w:pPr>
            <w:r w:rsidRPr="00C62D35">
              <w:rPr>
                <w:sz w:val="16"/>
                <w:szCs w:val="16"/>
              </w:rPr>
              <w:t xml:space="preserve">Die Schwierigkeitsstufe ergibt sich aus der Matrix zur Ermittlung der Schwierigkeitsstufe (s. </w:t>
            </w:r>
            <w:r w:rsidRPr="00C62D35">
              <w:rPr>
                <w:sz w:val="16"/>
                <w:szCs w:val="16"/>
              </w:rPr>
              <w:fldChar w:fldCharType="begin"/>
            </w:r>
            <w:r w:rsidRPr="00C62D35">
              <w:rPr>
                <w:sz w:val="16"/>
                <w:szCs w:val="16"/>
              </w:rPr>
              <w:instrText xml:space="preserve"> REF Anlage2 \h  \* MERGEFORMAT </w:instrText>
            </w:r>
            <w:r w:rsidRPr="00C62D35">
              <w:rPr>
                <w:sz w:val="16"/>
                <w:szCs w:val="16"/>
              </w:rPr>
            </w:r>
            <w:r w:rsidRPr="00C62D35">
              <w:rPr>
                <w:sz w:val="16"/>
                <w:szCs w:val="16"/>
              </w:rPr>
              <w:fldChar w:fldCharType="separate"/>
            </w:r>
            <w:r w:rsidR="00C23280" w:rsidRPr="00C23280">
              <w:rPr>
                <w:bCs/>
                <w:sz w:val="16"/>
                <w:szCs w:val="16"/>
              </w:rPr>
              <w:t>Anlage 2</w:t>
            </w:r>
            <w:r w:rsidRPr="00C62D35">
              <w:rPr>
                <w:sz w:val="16"/>
                <w:szCs w:val="16"/>
              </w:rPr>
              <w:fldChar w:fldCharType="end"/>
            </w:r>
            <w:r w:rsidRPr="00C62D35">
              <w:rPr>
                <w:sz w:val="16"/>
                <w:szCs w:val="16"/>
              </w:rPr>
              <w:fldChar w:fldCharType="begin"/>
            </w:r>
            <w:r w:rsidRPr="00C62D35">
              <w:rPr>
                <w:sz w:val="16"/>
                <w:szCs w:val="16"/>
              </w:rPr>
              <w:instrText xml:space="preserve"> REF Anlage1 \h  \* MERGEFORMAT </w:instrText>
            </w:r>
            <w:r w:rsidRPr="00C62D35">
              <w:rPr>
                <w:sz w:val="16"/>
                <w:szCs w:val="16"/>
              </w:rPr>
            </w:r>
            <w:r w:rsidRPr="00C62D35">
              <w:rPr>
                <w:sz w:val="16"/>
                <w:szCs w:val="16"/>
              </w:rPr>
              <w:fldChar w:fldCharType="separate"/>
            </w:r>
            <w:r w:rsidR="00C23280" w:rsidRPr="00C23280">
              <w:rPr>
                <w:sz w:val="16"/>
                <w:szCs w:val="16"/>
              </w:rPr>
              <w:t>Anlage 1</w:t>
            </w:r>
            <w:r w:rsidRPr="00C62D35">
              <w:rPr>
                <w:sz w:val="16"/>
                <w:szCs w:val="16"/>
              </w:rPr>
              <w:fldChar w:fldCharType="end"/>
            </w:r>
            <w:r w:rsidRPr="00C62D35">
              <w:rPr>
                <w:sz w:val="16"/>
                <w:szCs w:val="16"/>
              </w:rPr>
              <w:t>)</w:t>
            </w:r>
          </w:p>
        </w:tc>
        <w:tc>
          <w:tcPr>
            <w:tcW w:w="1121" w:type="dxa"/>
            <w:tcBorders>
              <w:top w:val="single" w:sz="4" w:space="0" w:color="000000"/>
              <w:left w:val="single" w:sz="4" w:space="0" w:color="000000"/>
              <w:bottom w:val="single" w:sz="4" w:space="0" w:color="000000"/>
              <w:right w:val="single" w:sz="4" w:space="0" w:color="000000"/>
            </w:tcBorders>
            <w:vAlign w:val="bottom"/>
          </w:tcPr>
          <w:p w14:paraId="23E475FA" w14:textId="77777777" w:rsidR="00C62D35" w:rsidRPr="00C62D35" w:rsidRDefault="00C62D35" w:rsidP="00CA4CC9">
            <w:pPr>
              <w:spacing w:after="0" w:line="259" w:lineRule="auto"/>
              <w:rPr>
                <w:sz w:val="16"/>
                <w:szCs w:val="16"/>
              </w:rPr>
            </w:pPr>
            <w:r w:rsidRPr="00C62D35">
              <w:rPr>
                <w:sz w:val="16"/>
                <w:szCs w:val="16"/>
              </w:rPr>
              <w:t>Pauschal</w:t>
            </w:r>
          </w:p>
        </w:tc>
        <w:tc>
          <w:tcPr>
            <w:tcW w:w="1523" w:type="dxa"/>
            <w:tcBorders>
              <w:top w:val="single" w:sz="4" w:space="0" w:color="000000"/>
              <w:left w:val="single" w:sz="4" w:space="0" w:color="000000"/>
              <w:bottom w:val="single" w:sz="4" w:space="0" w:color="000000"/>
              <w:right w:val="single" w:sz="4" w:space="0" w:color="000000"/>
            </w:tcBorders>
          </w:tcPr>
          <w:p w14:paraId="0E8EC29A" w14:textId="77777777" w:rsidR="00C62D35" w:rsidRPr="00C62D35" w:rsidRDefault="00C62D35"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15CC4C10" w14:textId="77777777" w:rsidR="00C62D35" w:rsidRPr="00C62D35" w:rsidRDefault="00C62D35" w:rsidP="00CA4CC9">
            <w:pPr>
              <w:spacing w:after="160" w:line="259" w:lineRule="auto"/>
              <w:rPr>
                <w:sz w:val="16"/>
                <w:szCs w:val="16"/>
              </w:rPr>
            </w:pPr>
          </w:p>
        </w:tc>
      </w:tr>
      <w:tr w:rsidR="00C62D35" w:rsidRPr="00C62D35" w14:paraId="5093CA58" w14:textId="77777777" w:rsidTr="00CA4CC9">
        <w:trPr>
          <w:cantSplit/>
          <w:trHeight w:val="430"/>
        </w:trPr>
        <w:tc>
          <w:tcPr>
            <w:tcW w:w="841" w:type="dxa"/>
            <w:tcBorders>
              <w:top w:val="single" w:sz="4" w:space="0" w:color="000000"/>
              <w:left w:val="single" w:sz="4" w:space="0" w:color="000000"/>
              <w:bottom w:val="single" w:sz="4" w:space="0" w:color="000000"/>
              <w:right w:val="single" w:sz="4" w:space="0" w:color="000000"/>
            </w:tcBorders>
          </w:tcPr>
          <w:p w14:paraId="56236325" w14:textId="77777777" w:rsidR="00C62D35" w:rsidRPr="00C62D35" w:rsidRDefault="00C62D35" w:rsidP="00CA4CC9">
            <w:pPr>
              <w:spacing w:after="160" w:line="259" w:lineRule="auto"/>
              <w:rPr>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269F5F81" w14:textId="77777777" w:rsidR="00C62D35" w:rsidRPr="00C62D35" w:rsidRDefault="00C62D35" w:rsidP="00CA4CC9">
            <w:pPr>
              <w:spacing w:after="0" w:line="259" w:lineRule="auto"/>
              <w:ind w:left="1"/>
              <w:rPr>
                <w:sz w:val="16"/>
                <w:szCs w:val="16"/>
              </w:rPr>
            </w:pPr>
            <w:r w:rsidRPr="00C62D35">
              <w:rPr>
                <w:sz w:val="16"/>
                <w:szCs w:val="16"/>
              </w:rPr>
              <w:t>Summe aus 7</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Pr>
          <w:p w14:paraId="4B1FA244" w14:textId="77777777" w:rsidR="00C62D35" w:rsidRPr="00C62D35" w:rsidRDefault="00C62D35" w:rsidP="00CA4CC9">
            <w:pPr>
              <w:spacing w:after="160" w:line="259" w:lineRule="auto"/>
              <w:rPr>
                <w:sz w:val="16"/>
                <w:szCs w:val="16"/>
              </w:rPr>
            </w:pPr>
          </w:p>
        </w:tc>
        <w:tc>
          <w:tcPr>
            <w:tcW w:w="1523" w:type="dxa"/>
            <w:tcBorders>
              <w:top w:val="single" w:sz="4" w:space="0" w:color="000000"/>
              <w:left w:val="single" w:sz="4" w:space="0" w:color="000000"/>
              <w:bottom w:val="single" w:sz="4" w:space="0" w:color="000000"/>
              <w:right w:val="single" w:sz="4" w:space="0" w:color="000000"/>
            </w:tcBorders>
            <w:shd w:val="clear" w:color="auto" w:fill="E7E6E6"/>
          </w:tcPr>
          <w:p w14:paraId="17A0F2B5" w14:textId="77777777" w:rsidR="00C62D35" w:rsidRPr="00C62D35" w:rsidRDefault="00C62D35" w:rsidP="00CA4CC9">
            <w:pPr>
              <w:spacing w:after="160" w:line="259" w:lineRule="auto"/>
              <w:rPr>
                <w:sz w:val="16"/>
                <w:szCs w:val="16"/>
              </w:rPr>
            </w:pPr>
          </w:p>
        </w:tc>
        <w:tc>
          <w:tcPr>
            <w:tcW w:w="1529" w:type="dxa"/>
            <w:tcBorders>
              <w:top w:val="single" w:sz="4" w:space="0" w:color="000000"/>
              <w:left w:val="single" w:sz="4" w:space="0" w:color="000000"/>
              <w:bottom w:val="single" w:sz="4" w:space="0" w:color="000000"/>
              <w:right w:val="single" w:sz="4" w:space="0" w:color="000000"/>
            </w:tcBorders>
          </w:tcPr>
          <w:p w14:paraId="148BC1BA" w14:textId="77777777" w:rsidR="00C62D35" w:rsidRPr="00C62D35" w:rsidRDefault="00C62D35" w:rsidP="00CA4CC9">
            <w:pPr>
              <w:spacing w:after="160" w:line="259" w:lineRule="auto"/>
              <w:rPr>
                <w:sz w:val="16"/>
                <w:szCs w:val="16"/>
              </w:rPr>
            </w:pPr>
          </w:p>
        </w:tc>
      </w:tr>
    </w:tbl>
    <w:p w14:paraId="1E6BE19C" w14:textId="77777777" w:rsidR="00CC7822" w:rsidRDefault="00CC7822" w:rsidP="00CC7822">
      <w:pPr>
        <w:rPr>
          <w:sz w:val="22"/>
        </w:rPr>
      </w:pPr>
    </w:p>
    <w:p w14:paraId="55BBD823" w14:textId="7965D417" w:rsidR="00CC7822" w:rsidRPr="00C62D35" w:rsidRDefault="00CC7822" w:rsidP="00CC7822">
      <w:pPr>
        <w:spacing w:after="160" w:line="259" w:lineRule="auto"/>
        <w:rPr>
          <w:sz w:val="22"/>
        </w:rPr>
      </w:pPr>
    </w:p>
    <w:p w14:paraId="11B40696" w14:textId="77777777" w:rsidR="0063397B" w:rsidRPr="00C62D35" w:rsidRDefault="0063397B" w:rsidP="00C62D35">
      <w:pPr>
        <w:pStyle w:val="berschrift2"/>
        <w:ind w:left="993" w:hanging="993"/>
        <w:rPr>
          <w:sz w:val="24"/>
          <w:szCs w:val="24"/>
        </w:rPr>
      </w:pPr>
      <w:bookmarkStart w:id="14" w:name="_Ref75772856"/>
      <w:bookmarkStart w:id="15" w:name="_Toc87428459"/>
      <w:r w:rsidRPr="00C62D35">
        <w:rPr>
          <w:sz w:val="24"/>
          <w:szCs w:val="24"/>
        </w:rPr>
        <w:t>Leistungen auf Honorarbasis</w:t>
      </w:r>
      <w:bookmarkEnd w:id="14"/>
      <w:bookmarkEnd w:id="15"/>
    </w:p>
    <w:p w14:paraId="426D52AD" w14:textId="77777777" w:rsidR="0063397B" w:rsidRDefault="0063397B" w:rsidP="0063397B">
      <w:pPr>
        <w:spacing w:after="120" w:line="360" w:lineRule="auto"/>
        <w:ind w:left="709"/>
        <w:rPr>
          <w:sz w:val="22"/>
        </w:rPr>
      </w:pPr>
      <w:r w:rsidRPr="00E248B2">
        <w:rPr>
          <w:sz w:val="22"/>
        </w:rPr>
        <w:t>Sofern zusätzliche Leistungen des Auftragnehmers nach Aufforderung durch den Auftraggeber erforderlich werden, werden diese Leistungen nach Zeitaufwand zu den folgenden Sätzen (netto) abgerechnet.</w:t>
      </w:r>
    </w:p>
    <w:p w14:paraId="77099ACD" w14:textId="77777777" w:rsidR="0063397B" w:rsidRDefault="0063397B" w:rsidP="0063397B">
      <w:pPr>
        <w:pStyle w:val="Listenabsatz"/>
        <w:numPr>
          <w:ilvl w:val="0"/>
          <w:numId w:val="36"/>
        </w:numPr>
        <w:spacing w:before="120" w:after="120" w:line="360" w:lineRule="auto"/>
        <w:rPr>
          <w:rFonts w:ascii="Arial" w:hAnsi="Arial" w:cs="Arial"/>
        </w:rPr>
      </w:pPr>
      <w:r w:rsidRPr="00E248B2">
        <w:rPr>
          <w:rFonts w:ascii="Arial" w:hAnsi="Arial" w:cs="Arial"/>
          <w:color w:val="000000"/>
        </w:rPr>
        <w:t xml:space="preserve">Leitender </w:t>
      </w:r>
      <w:r w:rsidRPr="00E248B2">
        <w:rPr>
          <w:rFonts w:ascii="Arial" w:hAnsi="Arial" w:cs="Arial"/>
        </w:rPr>
        <w:t>Umweltwissenschaftler</w:t>
      </w:r>
      <w:r>
        <w:rPr>
          <w:rFonts w:ascii="Arial" w:hAnsi="Arial" w:cs="Arial"/>
        </w:rPr>
        <w:t>:</w:t>
      </w:r>
      <w:r>
        <w:rPr>
          <w:rFonts w:ascii="Arial" w:hAnsi="Arial" w:cs="Arial"/>
        </w:rPr>
        <w:tab/>
      </w:r>
      <w:r w:rsidRPr="00DF2746">
        <w:rPr>
          <w:rFonts w:ascii="Arial" w:hAnsi="Arial" w:cs="Arial"/>
        </w:rPr>
        <w:t>_____€/h</w:t>
      </w:r>
    </w:p>
    <w:p w14:paraId="46849026" w14:textId="77777777" w:rsidR="0063397B" w:rsidRDefault="0063397B" w:rsidP="0063397B">
      <w:pPr>
        <w:pStyle w:val="Listenabsatz"/>
        <w:numPr>
          <w:ilvl w:val="0"/>
          <w:numId w:val="36"/>
        </w:numPr>
        <w:spacing w:before="120" w:after="120" w:line="360" w:lineRule="auto"/>
        <w:rPr>
          <w:rFonts w:ascii="Arial" w:hAnsi="Arial" w:cs="Arial"/>
        </w:rPr>
      </w:pPr>
      <w:r w:rsidRPr="00DF2746">
        <w:rPr>
          <w:rFonts w:ascii="Arial" w:hAnsi="Arial" w:cs="Arial"/>
        </w:rPr>
        <w:t>Umweltwissenschaftler</w:t>
      </w:r>
      <w:r>
        <w:t>:</w:t>
      </w:r>
      <w:r>
        <w:tab/>
      </w:r>
      <w:r>
        <w:rPr>
          <w:rFonts w:ascii="Arial" w:hAnsi="Arial" w:cs="Arial"/>
        </w:rPr>
        <w:tab/>
      </w:r>
      <w:r w:rsidRPr="00DF2746">
        <w:rPr>
          <w:rFonts w:ascii="Arial" w:hAnsi="Arial" w:cs="Arial"/>
        </w:rPr>
        <w:t>_____€/h</w:t>
      </w:r>
    </w:p>
    <w:p w14:paraId="669AEE60" w14:textId="77777777" w:rsidR="0063397B" w:rsidRPr="00DF2746" w:rsidRDefault="0063397B" w:rsidP="0063397B">
      <w:pPr>
        <w:pStyle w:val="Listenabsatz"/>
        <w:numPr>
          <w:ilvl w:val="0"/>
          <w:numId w:val="36"/>
        </w:numPr>
        <w:spacing w:before="120" w:after="120" w:line="360" w:lineRule="auto"/>
        <w:rPr>
          <w:rFonts w:ascii="Arial" w:hAnsi="Arial" w:cs="Arial"/>
        </w:rPr>
      </w:pPr>
      <w:r w:rsidRPr="00DF2746">
        <w:rPr>
          <w:rFonts w:ascii="Arial" w:hAnsi="Arial" w:cs="Arial"/>
        </w:rPr>
        <w:t>Technischer Mitarbeiter</w:t>
      </w:r>
      <w:r>
        <w:rPr>
          <w:rFonts w:ascii="Arial" w:hAnsi="Arial" w:cs="Arial"/>
        </w:rPr>
        <w:t>:</w:t>
      </w:r>
      <w:r>
        <w:tab/>
      </w:r>
      <w:r>
        <w:rPr>
          <w:rFonts w:ascii="Arial" w:hAnsi="Arial" w:cs="Arial"/>
        </w:rPr>
        <w:tab/>
      </w:r>
      <w:r w:rsidRPr="00DF2746">
        <w:rPr>
          <w:rFonts w:ascii="Arial" w:hAnsi="Arial" w:cs="Arial"/>
        </w:rPr>
        <w:t>_____€/h</w:t>
      </w:r>
    </w:p>
    <w:p w14:paraId="60B7BA48" w14:textId="771EE334" w:rsidR="0063397B" w:rsidRPr="00DF2746" w:rsidRDefault="0063397B" w:rsidP="0063397B">
      <w:pPr>
        <w:pStyle w:val="Listenabsatz"/>
        <w:numPr>
          <w:ilvl w:val="0"/>
          <w:numId w:val="36"/>
        </w:numPr>
        <w:spacing w:before="120" w:after="120" w:line="360" w:lineRule="auto"/>
        <w:rPr>
          <w:rFonts w:ascii="Arial" w:hAnsi="Arial" w:cs="Arial"/>
        </w:rPr>
      </w:pPr>
      <w:r w:rsidRPr="00DF2746">
        <w:rPr>
          <w:rFonts w:ascii="Arial" w:hAnsi="Arial" w:cs="Arial"/>
        </w:rPr>
        <w:lastRenderedPageBreak/>
        <w:t>Nebenkosten:</w:t>
      </w:r>
      <w:r>
        <w:rPr>
          <w:rFonts w:ascii="Arial" w:hAnsi="Arial" w:cs="Arial"/>
        </w:rPr>
        <w:tab/>
      </w:r>
      <w:r>
        <w:rPr>
          <w:rFonts w:ascii="Arial" w:hAnsi="Arial" w:cs="Arial"/>
        </w:rPr>
        <w:tab/>
      </w:r>
      <w:r>
        <w:rPr>
          <w:rFonts w:ascii="Arial" w:hAnsi="Arial" w:cs="Arial"/>
        </w:rPr>
        <w:tab/>
      </w:r>
      <w:r w:rsidRPr="00DF2746">
        <w:rPr>
          <w:rFonts w:ascii="Arial" w:hAnsi="Arial" w:cs="Arial"/>
        </w:rPr>
        <w:t>_____€/h</w:t>
      </w:r>
    </w:p>
    <w:p w14:paraId="03723B18" w14:textId="77777777" w:rsidR="0063397B" w:rsidRPr="00DF2746" w:rsidRDefault="0063397B" w:rsidP="0063397B">
      <w:pPr>
        <w:spacing w:line="360" w:lineRule="auto"/>
      </w:pPr>
    </w:p>
    <w:p w14:paraId="5051C084" w14:textId="77777777" w:rsidR="0063397B" w:rsidRPr="00E248B2" w:rsidRDefault="0063397B" w:rsidP="0063397B">
      <w:pPr>
        <w:spacing w:after="110" w:line="259" w:lineRule="auto"/>
        <w:ind w:left="1"/>
        <w:rPr>
          <w:sz w:val="22"/>
        </w:rPr>
      </w:pPr>
      <w:r w:rsidRPr="00E248B2">
        <w:rPr>
          <w:sz w:val="22"/>
        </w:rPr>
        <w:br w:type="page"/>
      </w:r>
    </w:p>
    <w:p w14:paraId="6B5355A7" w14:textId="195AAD36" w:rsidR="0063397B" w:rsidRPr="00C62D35" w:rsidRDefault="0063397B" w:rsidP="00C62D35">
      <w:pPr>
        <w:pStyle w:val="berschrift2"/>
        <w:ind w:left="993" w:hanging="993"/>
        <w:rPr>
          <w:sz w:val="24"/>
          <w:szCs w:val="24"/>
        </w:rPr>
      </w:pPr>
      <w:bookmarkStart w:id="16" w:name="_Toc87428460"/>
      <w:r w:rsidRPr="00C62D35">
        <w:rPr>
          <w:sz w:val="24"/>
          <w:szCs w:val="24"/>
        </w:rPr>
        <w:lastRenderedPageBreak/>
        <w:t>Bedarfspositionen – z.B. Biotopkartierungen und Spezialerfassungen besonderer Arten oder Artengruppen (externe Experten, besondere Methoden)</w:t>
      </w:r>
      <w:bookmarkEnd w:id="16"/>
    </w:p>
    <w:p w14:paraId="7709CF5E" w14:textId="77777777" w:rsidR="0063397B" w:rsidRPr="00DF2746" w:rsidRDefault="0063397B" w:rsidP="0063397B">
      <w:pPr>
        <w:spacing w:after="120" w:line="360" w:lineRule="auto"/>
        <w:ind w:left="709"/>
        <w:rPr>
          <w:sz w:val="22"/>
        </w:rPr>
      </w:pPr>
      <w:r w:rsidRPr="00DF2746">
        <w:rPr>
          <w:sz w:val="22"/>
        </w:rPr>
        <w:t>Je nach individueller Aufgabenstellung können weitere Geländeerfassungen erforderlich werden. Diese können entweder als Bedarfspositionen angeboten werden oder in das Standardleistungsverzeichnis integriert werden.</w:t>
      </w:r>
    </w:p>
    <w:p w14:paraId="4E6531F9" w14:textId="77777777" w:rsidR="0063397B" w:rsidRPr="00DF2746" w:rsidRDefault="0063397B" w:rsidP="0063397B">
      <w:pPr>
        <w:spacing w:after="120" w:line="360" w:lineRule="auto"/>
        <w:ind w:left="709"/>
        <w:rPr>
          <w:sz w:val="22"/>
        </w:rPr>
      </w:pPr>
      <w:r w:rsidRPr="00DF2746">
        <w:rPr>
          <w:sz w:val="22"/>
        </w:rPr>
        <w:t>Im Folgenden sind Mustertexte für übliche Bedarfspositionen aufgeführt. Darüber hinaus sind im Einzelfall weitere Leistungen wie</w:t>
      </w:r>
    </w:p>
    <w:p w14:paraId="1B3AFBCB" w14:textId="77777777" w:rsidR="0063397B" w:rsidRPr="00DF2746" w:rsidRDefault="0063397B" w:rsidP="0063397B">
      <w:pPr>
        <w:pStyle w:val="Listenabsatz"/>
        <w:numPr>
          <w:ilvl w:val="0"/>
          <w:numId w:val="36"/>
        </w:numPr>
        <w:spacing w:before="120" w:after="120" w:line="360" w:lineRule="auto"/>
        <w:rPr>
          <w:rFonts w:ascii="Arial" w:hAnsi="Arial" w:cs="Arial"/>
          <w:color w:val="000000"/>
        </w:rPr>
      </w:pPr>
      <w:r w:rsidRPr="00DF2746">
        <w:rPr>
          <w:rFonts w:ascii="Arial" w:hAnsi="Arial" w:cs="Arial"/>
          <w:color w:val="000000"/>
        </w:rPr>
        <w:t>Biotopkartierung</w:t>
      </w:r>
    </w:p>
    <w:p w14:paraId="40DA6886" w14:textId="77777777" w:rsidR="0063397B" w:rsidRPr="00DF2746" w:rsidRDefault="0063397B" w:rsidP="0063397B">
      <w:pPr>
        <w:pStyle w:val="Listenabsatz"/>
        <w:numPr>
          <w:ilvl w:val="0"/>
          <w:numId w:val="36"/>
        </w:numPr>
        <w:spacing w:before="120" w:after="120" w:line="360" w:lineRule="auto"/>
        <w:rPr>
          <w:rFonts w:ascii="Arial" w:hAnsi="Arial" w:cs="Arial"/>
          <w:color w:val="000000"/>
        </w:rPr>
      </w:pPr>
      <w:r w:rsidRPr="00DF2746">
        <w:rPr>
          <w:rFonts w:ascii="Arial" w:hAnsi="Arial" w:cs="Arial"/>
          <w:color w:val="000000"/>
        </w:rPr>
        <w:t>Spezialkartierung (z.B. Exuviensammlung und Bestimmung von Libellen, …)</w:t>
      </w:r>
    </w:p>
    <w:p w14:paraId="15E8A4FD" w14:textId="77777777" w:rsidR="0063397B" w:rsidRPr="00DF2746" w:rsidRDefault="0063397B" w:rsidP="0063397B">
      <w:pPr>
        <w:pStyle w:val="Listenabsatz"/>
        <w:numPr>
          <w:ilvl w:val="0"/>
          <w:numId w:val="36"/>
        </w:numPr>
        <w:spacing w:before="120" w:after="120" w:line="360" w:lineRule="auto"/>
        <w:rPr>
          <w:rFonts w:ascii="Arial" w:hAnsi="Arial" w:cs="Arial"/>
          <w:color w:val="000000"/>
        </w:rPr>
      </w:pPr>
      <w:r w:rsidRPr="00DF2746">
        <w:rPr>
          <w:rFonts w:ascii="Arial" w:hAnsi="Arial" w:cs="Arial"/>
          <w:color w:val="000000"/>
        </w:rPr>
        <w:t xml:space="preserve">Spezielle Untersuchungsmethoden (z.B. Bodenproben mit Untersuchung der Mollusken) </w:t>
      </w:r>
    </w:p>
    <w:p w14:paraId="190E3C41" w14:textId="77777777" w:rsidR="0063397B" w:rsidRPr="00FD2D99" w:rsidRDefault="0063397B" w:rsidP="0063397B">
      <w:pPr>
        <w:spacing w:after="120" w:line="360" w:lineRule="auto"/>
        <w:ind w:left="709"/>
        <w:rPr>
          <w:sz w:val="22"/>
        </w:rPr>
      </w:pPr>
      <w:r w:rsidRPr="00FD2D99">
        <w:rPr>
          <w:sz w:val="22"/>
        </w:rPr>
        <w:t>erforderlich. Die Leistungstexte sind individuell zu formulieren.</w:t>
      </w:r>
    </w:p>
    <w:tbl>
      <w:tblPr>
        <w:tblStyle w:val="TableGrid"/>
        <w:tblW w:w="9209" w:type="dxa"/>
        <w:tblInd w:w="6" w:type="dxa"/>
        <w:tblCellMar>
          <w:top w:w="128" w:type="dxa"/>
          <w:left w:w="109" w:type="dxa"/>
          <w:bottom w:w="68" w:type="dxa"/>
          <w:right w:w="108" w:type="dxa"/>
        </w:tblCellMar>
        <w:tblLook w:val="04A0" w:firstRow="1" w:lastRow="0" w:firstColumn="1" w:lastColumn="0" w:noHBand="0" w:noVBand="1"/>
      </w:tblPr>
      <w:tblGrid>
        <w:gridCol w:w="843"/>
        <w:gridCol w:w="4229"/>
        <w:gridCol w:w="1053"/>
        <w:gridCol w:w="1539"/>
        <w:gridCol w:w="1545"/>
      </w:tblGrid>
      <w:tr w:rsidR="0063397B" w:rsidRPr="00C62D35" w14:paraId="31C37207" w14:textId="77777777" w:rsidTr="00D75FF2">
        <w:trPr>
          <w:trHeight w:val="425"/>
        </w:trPr>
        <w:tc>
          <w:tcPr>
            <w:tcW w:w="6125" w:type="dxa"/>
            <w:gridSpan w:val="3"/>
            <w:tcBorders>
              <w:top w:val="single" w:sz="4" w:space="0" w:color="000000"/>
              <w:left w:val="single" w:sz="4" w:space="0" w:color="000000"/>
              <w:bottom w:val="single" w:sz="4" w:space="0" w:color="000000"/>
              <w:right w:val="nil"/>
            </w:tcBorders>
            <w:shd w:val="clear" w:color="auto" w:fill="E7E6E6"/>
          </w:tcPr>
          <w:p w14:paraId="522A41E2" w14:textId="77777777" w:rsidR="0063397B" w:rsidRPr="00C62D35" w:rsidRDefault="0063397B" w:rsidP="00D75FF2">
            <w:pPr>
              <w:spacing w:after="0" w:line="259" w:lineRule="auto"/>
              <w:rPr>
                <w:sz w:val="16"/>
                <w:szCs w:val="16"/>
              </w:rPr>
            </w:pPr>
            <w:r w:rsidRPr="00C62D35">
              <w:rPr>
                <w:b/>
                <w:sz w:val="16"/>
                <w:szCs w:val="16"/>
              </w:rPr>
              <w:t>Bedarfsposition</w:t>
            </w:r>
          </w:p>
        </w:tc>
        <w:tc>
          <w:tcPr>
            <w:tcW w:w="1539" w:type="dxa"/>
            <w:tcBorders>
              <w:top w:val="single" w:sz="4" w:space="0" w:color="000000"/>
              <w:left w:val="nil"/>
              <w:bottom w:val="single" w:sz="4" w:space="0" w:color="000000"/>
              <w:right w:val="nil"/>
            </w:tcBorders>
            <w:shd w:val="clear" w:color="auto" w:fill="E7E6E6"/>
          </w:tcPr>
          <w:p w14:paraId="3A2E64C0" w14:textId="77777777" w:rsidR="0063397B" w:rsidRPr="00C62D35" w:rsidRDefault="0063397B" w:rsidP="00D75FF2">
            <w:pPr>
              <w:spacing w:after="160" w:line="259" w:lineRule="auto"/>
              <w:rPr>
                <w:sz w:val="16"/>
                <w:szCs w:val="16"/>
              </w:rPr>
            </w:pPr>
          </w:p>
        </w:tc>
        <w:tc>
          <w:tcPr>
            <w:tcW w:w="1545" w:type="dxa"/>
            <w:tcBorders>
              <w:top w:val="single" w:sz="4" w:space="0" w:color="000000"/>
              <w:left w:val="nil"/>
              <w:bottom w:val="single" w:sz="4" w:space="0" w:color="000000"/>
              <w:right w:val="single" w:sz="4" w:space="0" w:color="000000"/>
            </w:tcBorders>
            <w:shd w:val="clear" w:color="auto" w:fill="E7E6E6"/>
          </w:tcPr>
          <w:p w14:paraId="20DBF7F0" w14:textId="77777777" w:rsidR="0063397B" w:rsidRPr="00C62D35" w:rsidRDefault="0063397B" w:rsidP="00D75FF2">
            <w:pPr>
              <w:spacing w:after="160" w:line="259" w:lineRule="auto"/>
              <w:rPr>
                <w:sz w:val="16"/>
                <w:szCs w:val="16"/>
              </w:rPr>
            </w:pPr>
          </w:p>
        </w:tc>
      </w:tr>
      <w:tr w:rsidR="0063397B" w:rsidRPr="00C62D35" w14:paraId="6833EF55" w14:textId="77777777" w:rsidTr="00D75FF2">
        <w:trPr>
          <w:trHeight w:val="433"/>
        </w:trPr>
        <w:tc>
          <w:tcPr>
            <w:tcW w:w="843" w:type="dxa"/>
            <w:tcBorders>
              <w:top w:val="single" w:sz="4" w:space="0" w:color="000000"/>
              <w:left w:val="single" w:sz="4" w:space="0" w:color="000000"/>
              <w:bottom w:val="single" w:sz="4" w:space="0" w:color="000000"/>
              <w:right w:val="single" w:sz="4" w:space="0" w:color="000000"/>
            </w:tcBorders>
          </w:tcPr>
          <w:p w14:paraId="31FA4718" w14:textId="77777777" w:rsidR="0063397B" w:rsidRPr="00C62D35" w:rsidRDefault="0063397B" w:rsidP="00D75FF2">
            <w:pPr>
              <w:spacing w:after="0" w:line="259" w:lineRule="auto"/>
              <w:jc w:val="center"/>
              <w:rPr>
                <w:sz w:val="16"/>
                <w:szCs w:val="16"/>
              </w:rPr>
            </w:pPr>
            <w:r w:rsidRPr="00C62D35">
              <w:rPr>
                <w:b/>
                <w:sz w:val="16"/>
                <w:szCs w:val="16"/>
              </w:rPr>
              <w:t xml:space="preserve">Pos. </w:t>
            </w:r>
          </w:p>
        </w:tc>
        <w:tc>
          <w:tcPr>
            <w:tcW w:w="4229" w:type="dxa"/>
            <w:tcBorders>
              <w:top w:val="single" w:sz="4" w:space="0" w:color="000000"/>
              <w:left w:val="single" w:sz="4" w:space="0" w:color="000000"/>
              <w:bottom w:val="single" w:sz="4" w:space="0" w:color="000000"/>
              <w:right w:val="single" w:sz="4" w:space="0" w:color="000000"/>
            </w:tcBorders>
          </w:tcPr>
          <w:p w14:paraId="6986214F" w14:textId="77777777" w:rsidR="0063397B" w:rsidRPr="00C62D35" w:rsidRDefault="0063397B" w:rsidP="00D75FF2">
            <w:pPr>
              <w:spacing w:after="0" w:line="259" w:lineRule="auto"/>
              <w:ind w:left="3"/>
              <w:rPr>
                <w:sz w:val="16"/>
                <w:szCs w:val="16"/>
              </w:rPr>
            </w:pPr>
            <w:r w:rsidRPr="00C62D35">
              <w:rPr>
                <w:b/>
                <w:sz w:val="16"/>
                <w:szCs w:val="16"/>
              </w:rPr>
              <w:t>Leistungstext</w:t>
            </w:r>
          </w:p>
        </w:tc>
        <w:tc>
          <w:tcPr>
            <w:tcW w:w="1053" w:type="dxa"/>
            <w:tcBorders>
              <w:top w:val="single" w:sz="4" w:space="0" w:color="000000"/>
              <w:left w:val="single" w:sz="4" w:space="0" w:color="000000"/>
              <w:bottom w:val="single" w:sz="4" w:space="0" w:color="000000"/>
              <w:right w:val="single" w:sz="4" w:space="0" w:color="000000"/>
            </w:tcBorders>
          </w:tcPr>
          <w:p w14:paraId="59B8B960" w14:textId="77777777" w:rsidR="0063397B" w:rsidRPr="00C62D35" w:rsidRDefault="0063397B" w:rsidP="00D75FF2">
            <w:pPr>
              <w:spacing w:after="0" w:line="259" w:lineRule="auto"/>
              <w:ind w:left="101"/>
              <w:rPr>
                <w:sz w:val="16"/>
                <w:szCs w:val="16"/>
              </w:rPr>
            </w:pPr>
            <w:r w:rsidRPr="00C62D35">
              <w:rPr>
                <w:b/>
                <w:sz w:val="16"/>
                <w:szCs w:val="16"/>
              </w:rPr>
              <w:t>Menge</w:t>
            </w:r>
          </w:p>
        </w:tc>
        <w:tc>
          <w:tcPr>
            <w:tcW w:w="1539" w:type="dxa"/>
            <w:tcBorders>
              <w:top w:val="single" w:sz="4" w:space="0" w:color="000000"/>
              <w:left w:val="single" w:sz="4" w:space="0" w:color="000000"/>
              <w:bottom w:val="single" w:sz="4" w:space="0" w:color="000000"/>
              <w:right w:val="single" w:sz="4" w:space="0" w:color="000000"/>
            </w:tcBorders>
          </w:tcPr>
          <w:p w14:paraId="1EAC8460" w14:textId="77777777" w:rsidR="0063397B" w:rsidRPr="00C62D35" w:rsidRDefault="0063397B" w:rsidP="00D75FF2">
            <w:pPr>
              <w:spacing w:after="0" w:line="259" w:lineRule="auto"/>
              <w:ind w:right="3"/>
              <w:jc w:val="center"/>
              <w:rPr>
                <w:sz w:val="16"/>
                <w:szCs w:val="16"/>
              </w:rPr>
            </w:pPr>
            <w:r w:rsidRPr="00C62D35">
              <w:rPr>
                <w:b/>
                <w:sz w:val="16"/>
                <w:szCs w:val="16"/>
              </w:rPr>
              <w:t>EP in €</w:t>
            </w:r>
          </w:p>
        </w:tc>
        <w:tc>
          <w:tcPr>
            <w:tcW w:w="1545" w:type="dxa"/>
            <w:tcBorders>
              <w:top w:val="single" w:sz="4" w:space="0" w:color="000000"/>
              <w:left w:val="single" w:sz="4" w:space="0" w:color="000000"/>
              <w:bottom w:val="single" w:sz="4" w:space="0" w:color="000000"/>
              <w:right w:val="single" w:sz="4" w:space="0" w:color="000000"/>
            </w:tcBorders>
          </w:tcPr>
          <w:p w14:paraId="5B5F0AF3" w14:textId="77777777" w:rsidR="0063397B" w:rsidRPr="00C62D35" w:rsidRDefault="0063397B" w:rsidP="00D75FF2">
            <w:pPr>
              <w:spacing w:after="0" w:line="259" w:lineRule="auto"/>
              <w:ind w:left="5"/>
              <w:jc w:val="center"/>
              <w:rPr>
                <w:sz w:val="16"/>
                <w:szCs w:val="16"/>
              </w:rPr>
            </w:pPr>
            <w:r w:rsidRPr="00C62D35">
              <w:rPr>
                <w:b/>
                <w:sz w:val="16"/>
                <w:szCs w:val="16"/>
              </w:rPr>
              <w:t>GP in €</w:t>
            </w:r>
          </w:p>
        </w:tc>
      </w:tr>
      <w:tr w:rsidR="0063397B" w:rsidRPr="00C62D35" w14:paraId="57BD6568" w14:textId="77777777" w:rsidTr="00C62D35">
        <w:trPr>
          <w:trHeight w:val="1182"/>
        </w:trPr>
        <w:tc>
          <w:tcPr>
            <w:tcW w:w="843" w:type="dxa"/>
            <w:tcBorders>
              <w:top w:val="single" w:sz="4" w:space="0" w:color="000000"/>
              <w:left w:val="single" w:sz="4" w:space="0" w:color="000000"/>
              <w:bottom w:val="single" w:sz="4" w:space="0" w:color="000000"/>
              <w:right w:val="single" w:sz="4" w:space="0" w:color="000000"/>
            </w:tcBorders>
          </w:tcPr>
          <w:p w14:paraId="2B716EAA" w14:textId="77777777" w:rsidR="0063397B" w:rsidRPr="00C62D35" w:rsidRDefault="0063397B" w:rsidP="00D75FF2">
            <w:pPr>
              <w:spacing w:after="0" w:line="259" w:lineRule="auto"/>
              <w:ind w:left="9"/>
              <w:jc w:val="center"/>
              <w:rPr>
                <w:sz w:val="16"/>
                <w:szCs w:val="16"/>
              </w:rPr>
            </w:pPr>
            <w:r w:rsidRPr="00C62D35">
              <w:rPr>
                <w:sz w:val="16"/>
                <w:szCs w:val="16"/>
              </w:rPr>
              <w:t>B 1.1</w:t>
            </w:r>
          </w:p>
        </w:tc>
        <w:tc>
          <w:tcPr>
            <w:tcW w:w="4229" w:type="dxa"/>
            <w:tcBorders>
              <w:top w:val="single" w:sz="4" w:space="0" w:color="000000"/>
              <w:left w:val="single" w:sz="4" w:space="0" w:color="000000"/>
              <w:bottom w:val="single" w:sz="4" w:space="0" w:color="000000"/>
              <w:right w:val="single" w:sz="4" w:space="0" w:color="000000"/>
            </w:tcBorders>
          </w:tcPr>
          <w:p w14:paraId="39AF40FB" w14:textId="77777777" w:rsidR="0063397B" w:rsidRPr="00C62D35" w:rsidRDefault="0063397B" w:rsidP="00D75FF2">
            <w:pPr>
              <w:spacing w:after="134" w:line="259" w:lineRule="auto"/>
              <w:ind w:left="1"/>
              <w:rPr>
                <w:sz w:val="16"/>
                <w:szCs w:val="16"/>
              </w:rPr>
            </w:pPr>
            <w:r w:rsidRPr="00C62D35">
              <w:rPr>
                <w:sz w:val="16"/>
                <w:szCs w:val="16"/>
              </w:rPr>
              <w:t>Biotopkartierung</w:t>
            </w:r>
          </w:p>
          <w:p w14:paraId="135CB321" w14:textId="77777777" w:rsidR="0063397B" w:rsidRPr="00C62D35" w:rsidRDefault="0063397B" w:rsidP="0063397B">
            <w:pPr>
              <w:pStyle w:val="Listenabsatz"/>
              <w:numPr>
                <w:ilvl w:val="0"/>
                <w:numId w:val="39"/>
              </w:numPr>
              <w:spacing w:before="120" w:after="110" w:line="259" w:lineRule="auto"/>
              <w:rPr>
                <w:rFonts w:ascii="Arial" w:hAnsi="Arial" w:cs="Arial"/>
                <w:sz w:val="16"/>
                <w:szCs w:val="16"/>
              </w:rPr>
            </w:pPr>
            <w:r w:rsidRPr="00C62D35">
              <w:rPr>
                <w:rFonts w:ascii="Arial" w:hAnsi="Arial" w:cs="Arial"/>
                <w:sz w:val="16"/>
                <w:szCs w:val="16"/>
              </w:rPr>
              <w:t>Beschreibung …</w:t>
            </w:r>
          </w:p>
        </w:tc>
        <w:tc>
          <w:tcPr>
            <w:tcW w:w="1053" w:type="dxa"/>
            <w:tcBorders>
              <w:top w:val="single" w:sz="4" w:space="0" w:color="000000"/>
              <w:left w:val="single" w:sz="4" w:space="0" w:color="000000"/>
              <w:bottom w:val="single" w:sz="4" w:space="0" w:color="000000"/>
              <w:right w:val="single" w:sz="4" w:space="0" w:color="000000"/>
            </w:tcBorders>
            <w:vAlign w:val="bottom"/>
          </w:tcPr>
          <w:p w14:paraId="6650B993" w14:textId="77777777" w:rsidR="0063397B" w:rsidRPr="00C62D35" w:rsidRDefault="0063397B" w:rsidP="00D75FF2">
            <w:pPr>
              <w:spacing w:after="0" w:line="259" w:lineRule="auto"/>
              <w:rPr>
                <w:sz w:val="16"/>
                <w:szCs w:val="16"/>
              </w:rPr>
            </w:pPr>
            <w:r w:rsidRPr="00C62D35">
              <w:rPr>
                <w:sz w:val="16"/>
                <w:szCs w:val="16"/>
              </w:rPr>
              <w:t>___Stück</w:t>
            </w:r>
          </w:p>
        </w:tc>
        <w:tc>
          <w:tcPr>
            <w:tcW w:w="1539" w:type="dxa"/>
            <w:tcBorders>
              <w:top w:val="single" w:sz="4" w:space="0" w:color="000000"/>
              <w:left w:val="single" w:sz="4" w:space="0" w:color="000000"/>
              <w:bottom w:val="single" w:sz="4" w:space="0" w:color="000000"/>
              <w:right w:val="single" w:sz="4" w:space="0" w:color="000000"/>
            </w:tcBorders>
          </w:tcPr>
          <w:p w14:paraId="41EC2C45" w14:textId="77777777" w:rsidR="0063397B" w:rsidRPr="00C62D35" w:rsidRDefault="0063397B" w:rsidP="00D75FF2">
            <w:pPr>
              <w:spacing w:after="160" w:line="259" w:lineRule="auto"/>
              <w:rPr>
                <w:sz w:val="16"/>
                <w:szCs w:val="16"/>
              </w:rPr>
            </w:pPr>
          </w:p>
        </w:tc>
        <w:tc>
          <w:tcPr>
            <w:tcW w:w="1545" w:type="dxa"/>
            <w:tcBorders>
              <w:top w:val="single" w:sz="4" w:space="0" w:color="000000"/>
              <w:left w:val="single" w:sz="4" w:space="0" w:color="000000"/>
              <w:bottom w:val="single" w:sz="4" w:space="0" w:color="000000"/>
              <w:right w:val="single" w:sz="4" w:space="0" w:color="000000"/>
            </w:tcBorders>
          </w:tcPr>
          <w:p w14:paraId="1C6B342D" w14:textId="77777777" w:rsidR="0063397B" w:rsidRPr="00C62D35" w:rsidRDefault="0063397B" w:rsidP="00D75FF2">
            <w:pPr>
              <w:spacing w:after="160" w:line="259" w:lineRule="auto"/>
              <w:rPr>
                <w:sz w:val="16"/>
                <w:szCs w:val="16"/>
              </w:rPr>
            </w:pPr>
          </w:p>
        </w:tc>
      </w:tr>
      <w:tr w:rsidR="0063397B" w:rsidRPr="00C62D35" w14:paraId="2B30D4B9" w14:textId="77777777" w:rsidTr="00C62D35">
        <w:trPr>
          <w:trHeight w:val="1372"/>
        </w:trPr>
        <w:tc>
          <w:tcPr>
            <w:tcW w:w="843" w:type="dxa"/>
            <w:tcBorders>
              <w:top w:val="single" w:sz="4" w:space="0" w:color="000000"/>
              <w:left w:val="single" w:sz="4" w:space="0" w:color="000000"/>
              <w:bottom w:val="single" w:sz="4" w:space="0" w:color="000000"/>
              <w:right w:val="single" w:sz="4" w:space="0" w:color="000000"/>
            </w:tcBorders>
          </w:tcPr>
          <w:p w14:paraId="17E8366D" w14:textId="77777777" w:rsidR="0063397B" w:rsidRPr="00C62D35" w:rsidRDefault="0063397B" w:rsidP="00D75FF2">
            <w:pPr>
              <w:spacing w:after="0" w:line="259" w:lineRule="auto"/>
              <w:ind w:left="9"/>
              <w:jc w:val="center"/>
              <w:rPr>
                <w:sz w:val="16"/>
                <w:szCs w:val="16"/>
              </w:rPr>
            </w:pPr>
            <w:r w:rsidRPr="00C62D35">
              <w:rPr>
                <w:sz w:val="16"/>
                <w:szCs w:val="16"/>
              </w:rPr>
              <w:t>B 1.2</w:t>
            </w:r>
          </w:p>
        </w:tc>
        <w:tc>
          <w:tcPr>
            <w:tcW w:w="4229" w:type="dxa"/>
            <w:tcBorders>
              <w:top w:val="single" w:sz="4" w:space="0" w:color="000000"/>
              <w:left w:val="single" w:sz="4" w:space="0" w:color="000000"/>
              <w:bottom w:val="single" w:sz="4" w:space="0" w:color="000000"/>
              <w:right w:val="single" w:sz="4" w:space="0" w:color="000000"/>
            </w:tcBorders>
          </w:tcPr>
          <w:p w14:paraId="427CBFCD" w14:textId="77777777" w:rsidR="0063397B" w:rsidRPr="00C62D35" w:rsidRDefault="0063397B" w:rsidP="00D75FF2">
            <w:pPr>
              <w:spacing w:after="134" w:line="259" w:lineRule="auto"/>
              <w:ind w:left="1"/>
              <w:rPr>
                <w:sz w:val="16"/>
                <w:szCs w:val="16"/>
              </w:rPr>
            </w:pPr>
            <w:r w:rsidRPr="00C62D35">
              <w:rPr>
                <w:sz w:val="16"/>
                <w:szCs w:val="16"/>
              </w:rPr>
              <w:t>Spezialkartierung Fauna</w:t>
            </w:r>
          </w:p>
          <w:p w14:paraId="46D6EAE6" w14:textId="77777777" w:rsidR="0063397B" w:rsidRPr="00C62D35" w:rsidRDefault="0063397B" w:rsidP="0063397B">
            <w:pPr>
              <w:pStyle w:val="Listenabsatz"/>
              <w:numPr>
                <w:ilvl w:val="0"/>
                <w:numId w:val="39"/>
              </w:numPr>
              <w:spacing w:before="120" w:after="110" w:line="259" w:lineRule="auto"/>
              <w:rPr>
                <w:rFonts w:ascii="Arial" w:hAnsi="Arial" w:cs="Arial"/>
                <w:sz w:val="16"/>
                <w:szCs w:val="16"/>
              </w:rPr>
            </w:pPr>
            <w:r w:rsidRPr="00C62D35">
              <w:rPr>
                <w:rFonts w:ascii="Arial" w:hAnsi="Arial" w:cs="Arial"/>
                <w:sz w:val="16"/>
                <w:szCs w:val="16"/>
              </w:rPr>
              <w:t>Beschreibung …</w:t>
            </w:r>
          </w:p>
        </w:tc>
        <w:tc>
          <w:tcPr>
            <w:tcW w:w="1053" w:type="dxa"/>
            <w:tcBorders>
              <w:top w:val="single" w:sz="4" w:space="0" w:color="000000"/>
              <w:left w:val="single" w:sz="4" w:space="0" w:color="000000"/>
              <w:bottom w:val="single" w:sz="4" w:space="0" w:color="000000"/>
              <w:right w:val="single" w:sz="4" w:space="0" w:color="000000"/>
            </w:tcBorders>
            <w:vAlign w:val="bottom"/>
          </w:tcPr>
          <w:p w14:paraId="3DFE41B6" w14:textId="77777777" w:rsidR="0063397B" w:rsidRPr="00C62D35" w:rsidRDefault="0063397B" w:rsidP="00D75FF2">
            <w:pPr>
              <w:spacing w:after="0" w:line="259" w:lineRule="auto"/>
              <w:rPr>
                <w:sz w:val="16"/>
                <w:szCs w:val="16"/>
              </w:rPr>
            </w:pPr>
            <w:r w:rsidRPr="00C62D35">
              <w:rPr>
                <w:sz w:val="16"/>
                <w:szCs w:val="16"/>
              </w:rPr>
              <w:t>___Stück</w:t>
            </w:r>
          </w:p>
        </w:tc>
        <w:tc>
          <w:tcPr>
            <w:tcW w:w="1539" w:type="dxa"/>
            <w:tcBorders>
              <w:top w:val="single" w:sz="4" w:space="0" w:color="000000"/>
              <w:left w:val="single" w:sz="4" w:space="0" w:color="000000"/>
              <w:bottom w:val="single" w:sz="4" w:space="0" w:color="000000"/>
              <w:right w:val="single" w:sz="4" w:space="0" w:color="000000"/>
            </w:tcBorders>
          </w:tcPr>
          <w:p w14:paraId="5E2BB9E2" w14:textId="77777777" w:rsidR="0063397B" w:rsidRPr="00C62D35" w:rsidRDefault="0063397B" w:rsidP="00D75FF2">
            <w:pPr>
              <w:spacing w:after="160" w:line="259" w:lineRule="auto"/>
              <w:rPr>
                <w:sz w:val="16"/>
                <w:szCs w:val="16"/>
              </w:rPr>
            </w:pPr>
          </w:p>
        </w:tc>
        <w:tc>
          <w:tcPr>
            <w:tcW w:w="1545" w:type="dxa"/>
            <w:tcBorders>
              <w:top w:val="single" w:sz="4" w:space="0" w:color="000000"/>
              <w:left w:val="single" w:sz="4" w:space="0" w:color="000000"/>
              <w:bottom w:val="single" w:sz="4" w:space="0" w:color="000000"/>
              <w:right w:val="single" w:sz="4" w:space="0" w:color="000000"/>
            </w:tcBorders>
          </w:tcPr>
          <w:p w14:paraId="4E86F9FA" w14:textId="77777777" w:rsidR="0063397B" w:rsidRPr="00C62D35" w:rsidRDefault="0063397B" w:rsidP="00D75FF2">
            <w:pPr>
              <w:spacing w:after="160" w:line="259" w:lineRule="auto"/>
              <w:rPr>
                <w:sz w:val="16"/>
                <w:szCs w:val="16"/>
              </w:rPr>
            </w:pPr>
          </w:p>
        </w:tc>
      </w:tr>
      <w:tr w:rsidR="0063397B" w:rsidRPr="00C62D35" w14:paraId="044784CD" w14:textId="77777777" w:rsidTr="00D75FF2">
        <w:trPr>
          <w:trHeight w:val="430"/>
        </w:trPr>
        <w:tc>
          <w:tcPr>
            <w:tcW w:w="843" w:type="dxa"/>
            <w:tcBorders>
              <w:top w:val="single" w:sz="4" w:space="0" w:color="000000"/>
              <w:left w:val="single" w:sz="4" w:space="0" w:color="000000"/>
              <w:bottom w:val="single" w:sz="4" w:space="0" w:color="000000"/>
              <w:right w:val="single" w:sz="4" w:space="0" w:color="000000"/>
            </w:tcBorders>
          </w:tcPr>
          <w:p w14:paraId="0B5D7C13" w14:textId="77777777" w:rsidR="0063397B" w:rsidRPr="00C62D35" w:rsidRDefault="0063397B" w:rsidP="00D75FF2">
            <w:pPr>
              <w:spacing w:after="160" w:line="259" w:lineRule="auto"/>
              <w:rPr>
                <w:sz w:val="16"/>
                <w:szCs w:val="16"/>
              </w:rPr>
            </w:pPr>
          </w:p>
        </w:tc>
        <w:tc>
          <w:tcPr>
            <w:tcW w:w="4229" w:type="dxa"/>
            <w:tcBorders>
              <w:top w:val="single" w:sz="4" w:space="0" w:color="000000"/>
              <w:left w:val="single" w:sz="4" w:space="0" w:color="000000"/>
              <w:bottom w:val="single" w:sz="4" w:space="0" w:color="000000"/>
              <w:right w:val="single" w:sz="4" w:space="0" w:color="000000"/>
            </w:tcBorders>
          </w:tcPr>
          <w:p w14:paraId="1C6DA797" w14:textId="77777777" w:rsidR="0063397B" w:rsidRPr="00C62D35" w:rsidRDefault="0063397B" w:rsidP="00D75FF2">
            <w:pPr>
              <w:spacing w:after="0" w:line="259" w:lineRule="auto"/>
              <w:ind w:left="1"/>
              <w:rPr>
                <w:sz w:val="16"/>
                <w:szCs w:val="16"/>
              </w:rPr>
            </w:pPr>
            <w:r w:rsidRPr="00C62D35">
              <w:rPr>
                <w:sz w:val="16"/>
                <w:szCs w:val="16"/>
              </w:rPr>
              <w:t>Summe aus B 1</w:t>
            </w:r>
          </w:p>
        </w:tc>
        <w:tc>
          <w:tcPr>
            <w:tcW w:w="1053" w:type="dxa"/>
            <w:tcBorders>
              <w:top w:val="single" w:sz="4" w:space="0" w:color="000000"/>
              <w:left w:val="single" w:sz="4" w:space="0" w:color="000000"/>
              <w:bottom w:val="single" w:sz="4" w:space="0" w:color="000000"/>
              <w:right w:val="single" w:sz="4" w:space="0" w:color="000000"/>
            </w:tcBorders>
            <w:shd w:val="clear" w:color="auto" w:fill="E7E6E6"/>
          </w:tcPr>
          <w:p w14:paraId="35C318A8" w14:textId="77777777" w:rsidR="0063397B" w:rsidRPr="00C62D35" w:rsidRDefault="0063397B" w:rsidP="00D75FF2">
            <w:pPr>
              <w:spacing w:after="160" w:line="259" w:lineRule="auto"/>
              <w:rPr>
                <w:sz w:val="16"/>
                <w:szCs w:val="16"/>
              </w:rPr>
            </w:pPr>
          </w:p>
        </w:tc>
        <w:tc>
          <w:tcPr>
            <w:tcW w:w="1539" w:type="dxa"/>
            <w:tcBorders>
              <w:top w:val="single" w:sz="4" w:space="0" w:color="000000"/>
              <w:left w:val="single" w:sz="4" w:space="0" w:color="000000"/>
              <w:bottom w:val="single" w:sz="4" w:space="0" w:color="000000"/>
              <w:right w:val="single" w:sz="4" w:space="0" w:color="000000"/>
            </w:tcBorders>
            <w:shd w:val="clear" w:color="auto" w:fill="E7E6E6"/>
          </w:tcPr>
          <w:p w14:paraId="1895C5D7" w14:textId="77777777" w:rsidR="0063397B" w:rsidRPr="00C62D35" w:rsidRDefault="0063397B" w:rsidP="00D75FF2">
            <w:pPr>
              <w:spacing w:after="160" w:line="259" w:lineRule="auto"/>
              <w:rPr>
                <w:sz w:val="16"/>
                <w:szCs w:val="16"/>
              </w:rPr>
            </w:pPr>
          </w:p>
        </w:tc>
        <w:tc>
          <w:tcPr>
            <w:tcW w:w="1545" w:type="dxa"/>
            <w:tcBorders>
              <w:top w:val="single" w:sz="4" w:space="0" w:color="000000"/>
              <w:left w:val="single" w:sz="4" w:space="0" w:color="000000"/>
              <w:bottom w:val="single" w:sz="4" w:space="0" w:color="000000"/>
              <w:right w:val="single" w:sz="4" w:space="0" w:color="000000"/>
            </w:tcBorders>
          </w:tcPr>
          <w:p w14:paraId="44D396A8" w14:textId="77777777" w:rsidR="0063397B" w:rsidRPr="00C62D35" w:rsidRDefault="0063397B" w:rsidP="00D75FF2">
            <w:pPr>
              <w:spacing w:after="160" w:line="259" w:lineRule="auto"/>
              <w:rPr>
                <w:sz w:val="16"/>
                <w:szCs w:val="16"/>
              </w:rPr>
            </w:pPr>
          </w:p>
        </w:tc>
      </w:tr>
    </w:tbl>
    <w:p w14:paraId="46BE50D0" w14:textId="77777777" w:rsidR="0063397B" w:rsidRPr="00FD2D99" w:rsidRDefault="0063397B" w:rsidP="0063397B">
      <w:pPr>
        <w:spacing w:after="0" w:line="259" w:lineRule="auto"/>
        <w:ind w:left="-1416" w:right="10492"/>
        <w:rPr>
          <w:sz w:val="22"/>
        </w:rPr>
      </w:pPr>
    </w:p>
    <w:p w14:paraId="3DA863E3" w14:textId="252B8119" w:rsidR="00CC7822" w:rsidRDefault="0063397B" w:rsidP="0063397B">
      <w:pPr>
        <w:spacing w:after="160" w:line="259" w:lineRule="auto"/>
      </w:pPr>
      <w:r w:rsidRPr="00F7191F">
        <w:br w:type="page"/>
      </w:r>
    </w:p>
    <w:p w14:paraId="11045448" w14:textId="7E744B9C" w:rsidR="00C62D35" w:rsidRDefault="00460E22" w:rsidP="00460E22">
      <w:pPr>
        <w:pStyle w:val="berschrift1"/>
      </w:pPr>
      <w:bookmarkStart w:id="17" w:name="_Toc87428461"/>
      <w:r>
        <w:lastRenderedPageBreak/>
        <w:t>Anlagenverzeichnis</w:t>
      </w:r>
      <w:bookmarkEnd w:id="17"/>
    </w:p>
    <w:p w14:paraId="4E858A72" w14:textId="741D0B1B" w:rsidR="00460E22" w:rsidRDefault="00460E22" w:rsidP="00460E22">
      <w:pPr>
        <w:pStyle w:val="NULinie"/>
      </w:pPr>
    </w:p>
    <w:p w14:paraId="194006E4" w14:textId="539D6FC0" w:rsidR="00460E22" w:rsidRDefault="00460E22" w:rsidP="00460E22">
      <w:pPr>
        <w:pStyle w:val="Listenabsatz"/>
        <w:numPr>
          <w:ilvl w:val="0"/>
          <w:numId w:val="50"/>
        </w:numPr>
      </w:pPr>
      <w:r w:rsidRPr="00460E22">
        <w:t>Anlage 1: Darstellung der Matrices zur Bewertung / Ermittlung des Schwierigkeitsgrades eines Artenschutzfachlichen Beitrags der Stufe I und II für die Bauleitplanung in NRW</w:t>
      </w:r>
    </w:p>
    <w:p w14:paraId="59D5059F" w14:textId="4F23206D" w:rsidR="00460E22" w:rsidRDefault="00460E22" w:rsidP="00460E22">
      <w:pPr>
        <w:pStyle w:val="Listenabsatz"/>
        <w:numPr>
          <w:ilvl w:val="0"/>
          <w:numId w:val="50"/>
        </w:numPr>
      </w:pPr>
      <w:r w:rsidRPr="00460E22">
        <w:t>Anlage 2: Darstellung der Matrices zur Bewertung / Ermittlung des Schwierigkeitsgrades für ggf. notwendige konkrete systematische Erfassungen planungsrelevanter Arten</w:t>
      </w:r>
    </w:p>
    <w:p w14:paraId="473F3B90" w14:textId="77777777" w:rsidR="00460E22" w:rsidRPr="00460E22" w:rsidRDefault="00460E22" w:rsidP="00460E22"/>
    <w:p w14:paraId="3FE1BBC1" w14:textId="77777777" w:rsidR="0063397B" w:rsidRPr="00E20071" w:rsidRDefault="0063397B" w:rsidP="00CC7822">
      <w:pPr>
        <w:pStyle w:val="berschrift1"/>
        <w:numPr>
          <w:ilvl w:val="0"/>
          <w:numId w:val="0"/>
        </w:numPr>
        <w:tabs>
          <w:tab w:val="center" w:pos="2762"/>
        </w:tabs>
        <w:ind w:left="360"/>
      </w:pPr>
      <w:bookmarkStart w:id="18" w:name="Anlage1"/>
      <w:bookmarkStart w:id="19" w:name="_Ref71051694"/>
      <w:bookmarkStart w:id="20" w:name="_Toc83382619"/>
      <w:bookmarkStart w:id="21" w:name="_Toc87428463"/>
      <w:r>
        <w:lastRenderedPageBreak/>
        <w:t>Anlage 1</w:t>
      </w:r>
      <w:bookmarkEnd w:id="18"/>
      <w:r>
        <w:t xml:space="preserve">: </w:t>
      </w:r>
      <w:r w:rsidRPr="0032126E">
        <w:t>Darstellung</w:t>
      </w:r>
      <w:r w:rsidRPr="00E20071">
        <w:t xml:space="preserve"> der Matrices zur Bewertung / Ermittlung des Schwierigkeitsgrades eines Artenschutzfachlichen Beitrags der Stufe I und II für die Bauleitplanung in NRW</w:t>
      </w:r>
      <w:bookmarkEnd w:id="19"/>
      <w:bookmarkEnd w:id="20"/>
      <w:bookmarkEnd w:id="21"/>
    </w:p>
    <w:p w14:paraId="51ECAA63" w14:textId="77777777" w:rsidR="0063397B" w:rsidRPr="00E20071" w:rsidRDefault="0063397B" w:rsidP="0063397B">
      <w:pPr>
        <w:spacing w:after="120" w:line="360" w:lineRule="auto"/>
        <w:ind w:left="709"/>
        <w:rPr>
          <w:sz w:val="22"/>
        </w:rPr>
      </w:pPr>
      <w:r w:rsidRPr="00E20071">
        <w:rPr>
          <w:sz w:val="22"/>
        </w:rPr>
        <w:t>Für die im Arbeitsablauf und -aufwand einfachere Erarbeitung eines Artenschutzfachbeitrags der Stufe I, bei der es zunächst nur um die Feststellung von (potentiellen) Vorkommen und aus dem zu betrachtenden Projekt abzuleitenden Betroffenheiten von planungsrelevanten Arten geht, werden drei Schwierigkeitsstufen zur Kalkulation vorgegeben.</w:t>
      </w:r>
    </w:p>
    <w:p w14:paraId="7F51788B" w14:textId="77777777" w:rsidR="0063397B" w:rsidRPr="00E20071" w:rsidRDefault="0063397B" w:rsidP="0063397B">
      <w:pPr>
        <w:spacing w:after="120" w:line="360" w:lineRule="auto"/>
        <w:ind w:left="709"/>
        <w:rPr>
          <w:sz w:val="22"/>
        </w:rPr>
      </w:pPr>
      <w:r w:rsidRPr="00E20071">
        <w:rPr>
          <w:sz w:val="22"/>
        </w:rPr>
        <w:t>Die zugrundliegende Matrix baut dabei auf sechs verschiedenen Kategorien auf, die jeweils in drei Schwierigkeitsstufen definiert sind. Darüber hinaus ist für jede Kategorie eine Schwelle definiert, die dazu führt, dass eine separate Kalkulation für ein solches „schwellenüberschreitendes“ Vorhaben durchzuführen wäre.</w:t>
      </w:r>
    </w:p>
    <w:p w14:paraId="738A71DE"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22" w:name="_Toc83382620"/>
      <w:bookmarkStart w:id="23" w:name="_Toc87428464"/>
      <w:r w:rsidRPr="00E20071">
        <w:rPr>
          <w:rFonts w:ascii="Arial" w:hAnsi="Arial" w:cs="Arial"/>
          <w:color w:val="auto"/>
          <w:sz w:val="24"/>
          <w:szCs w:val="24"/>
        </w:rPr>
        <w:t>Beschreibung der Kategorien</w:t>
      </w:r>
      <w:bookmarkEnd w:id="22"/>
      <w:bookmarkEnd w:id="23"/>
    </w:p>
    <w:p w14:paraId="213F37C7" w14:textId="77777777" w:rsidR="0063397B" w:rsidRPr="00E20071" w:rsidRDefault="0063397B" w:rsidP="0063397B">
      <w:pPr>
        <w:spacing w:after="120" w:line="360" w:lineRule="auto"/>
        <w:ind w:left="709"/>
        <w:rPr>
          <w:sz w:val="22"/>
        </w:rPr>
      </w:pPr>
      <w:r w:rsidRPr="00E20071">
        <w:rPr>
          <w:sz w:val="22"/>
        </w:rPr>
        <w:t>Die Auswahl der Kategorien basiert auf ihrer Relevanz für die Schwierigkeit der Bearbeitung und/oder dem damit verbundenen Aufwand. So ist mit steigender Flächengröße und Komplexität die anzunehmende Anzahl von Vorkommen planungsrelevanter Arten ebenfalls größer. Die Intensität und Komplexität der Auswirkungen eines Projektes ist entscheidend für die Möglichkeit einer Betroffenheit. Die Anzahl der Arten in der Umgebung ist wiederum relevant für die Wahrscheinlichkeit eines Vorkommens, während die Sensibilität spezifischer Artvorkommen wiederum die möglichen Betroffenheiten steigern.</w:t>
      </w:r>
    </w:p>
    <w:p w14:paraId="114B96F3" w14:textId="77777777" w:rsidR="0063397B" w:rsidRPr="00E20071" w:rsidRDefault="0063397B" w:rsidP="0063397B">
      <w:pPr>
        <w:spacing w:after="120" w:line="360" w:lineRule="auto"/>
        <w:ind w:left="709"/>
        <w:rPr>
          <w:sz w:val="22"/>
        </w:rPr>
      </w:pPr>
      <w:r w:rsidRPr="00E20071">
        <w:rPr>
          <w:sz w:val="22"/>
        </w:rPr>
        <w:t>Für die Ermittlung der Schwierigkeitsstufe des Artenschutzfachbeitrages der Stufe I werden folgende Kriterien herangezogen und entsprechend in Wertstufen gegliedert:</w:t>
      </w:r>
    </w:p>
    <w:p w14:paraId="1BEAB0F6" w14:textId="77777777" w:rsidR="0063397B" w:rsidRPr="00E20071" w:rsidRDefault="0063397B" w:rsidP="0063397B">
      <w:pPr>
        <w:spacing w:after="120" w:line="360" w:lineRule="auto"/>
        <w:ind w:left="709"/>
        <w:rPr>
          <w:sz w:val="22"/>
        </w:rPr>
      </w:pPr>
      <w:r w:rsidRPr="00E20071">
        <w:rPr>
          <w:sz w:val="22"/>
        </w:rPr>
        <w:t>[Es wurde darauf Wert gelegt, dass die Kriterien möglichst klar und eindeutig aber auch für jedermann einfach zuzuordnen sind]</w:t>
      </w:r>
    </w:p>
    <w:p w14:paraId="15938830"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24" w:name="_Toc83382621"/>
      <w:bookmarkStart w:id="25" w:name="_Toc87428465"/>
      <w:r w:rsidRPr="00E20071">
        <w:rPr>
          <w:rFonts w:ascii="Arial" w:hAnsi="Arial" w:cs="Arial"/>
          <w:color w:val="auto"/>
          <w:sz w:val="24"/>
          <w:szCs w:val="24"/>
        </w:rPr>
        <w:lastRenderedPageBreak/>
        <w:t>Flächengröße</w:t>
      </w:r>
      <w:bookmarkEnd w:id="24"/>
      <w:bookmarkEnd w:id="25"/>
    </w:p>
    <w:p w14:paraId="57DC6377" w14:textId="77777777" w:rsidR="0063397B" w:rsidRPr="00E20071" w:rsidRDefault="0063397B" w:rsidP="0063397B">
      <w:pPr>
        <w:spacing w:after="120" w:line="360" w:lineRule="auto"/>
        <w:ind w:left="709"/>
        <w:rPr>
          <w:sz w:val="22"/>
        </w:rPr>
      </w:pPr>
      <w:r w:rsidRPr="00E20071">
        <w:rPr>
          <w:sz w:val="22"/>
        </w:rPr>
        <w:t>Es handelt sich um die Größe in ha des Untersuchungsgebietes, das sollte das jeweilige B-Plangebiet sein.</w:t>
      </w:r>
    </w:p>
    <w:p w14:paraId="3CE0B7C1"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26" w:name="_Toc83382622"/>
      <w:bookmarkStart w:id="27" w:name="_Toc87428466"/>
      <w:r w:rsidRPr="00E20071">
        <w:rPr>
          <w:rFonts w:ascii="Arial" w:hAnsi="Arial" w:cs="Arial"/>
          <w:color w:val="auto"/>
          <w:sz w:val="24"/>
          <w:szCs w:val="24"/>
        </w:rPr>
        <w:t>Flächenzusammensetzung</w:t>
      </w:r>
      <w:bookmarkEnd w:id="26"/>
      <w:bookmarkEnd w:id="27"/>
    </w:p>
    <w:p w14:paraId="13F633B1" w14:textId="77777777" w:rsidR="0063397B" w:rsidRPr="00E20071" w:rsidRDefault="0063397B" w:rsidP="0063397B">
      <w:pPr>
        <w:spacing w:after="120" w:line="360" w:lineRule="auto"/>
        <w:ind w:left="709"/>
        <w:rPr>
          <w:sz w:val="22"/>
        </w:rPr>
      </w:pPr>
      <w:r w:rsidRPr="00E20071">
        <w:rPr>
          <w:sz w:val="22"/>
        </w:rPr>
        <w:t>Die Zuordnung der Flächenzusammensetzung als Maß seiner Komplexität erfolgt durch eine Kombination von groben Nutzungstypen (Acker, Grünland, Siedlung, Wald etc.) und dem Vorhandensein besonders kritischer oder relevanter Habitatstrukturen wie schutzwürdige oder gesetzlich geschützte Biotope, festgesetzte Schutzgebiete wie Naturschutz- oder Landschaftsschutzgebiete oder höherrangige Kategorien wie FFH- und Vogelschutzgebiete oder Nationalparke etc.</w:t>
      </w:r>
    </w:p>
    <w:p w14:paraId="6729D933"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28" w:name="_Toc83382623"/>
      <w:bookmarkStart w:id="29" w:name="_Toc87428467"/>
      <w:r w:rsidRPr="00E20071">
        <w:rPr>
          <w:rFonts w:ascii="Arial" w:hAnsi="Arial" w:cs="Arial"/>
          <w:color w:val="auto"/>
          <w:sz w:val="24"/>
          <w:szCs w:val="24"/>
        </w:rPr>
        <w:t>Planung</w:t>
      </w:r>
      <w:bookmarkEnd w:id="28"/>
      <w:bookmarkEnd w:id="29"/>
    </w:p>
    <w:p w14:paraId="4B7E79CE" w14:textId="77777777" w:rsidR="0063397B" w:rsidRPr="00E20071" w:rsidRDefault="0063397B" w:rsidP="0063397B">
      <w:pPr>
        <w:spacing w:after="120" w:line="360" w:lineRule="auto"/>
        <w:ind w:left="709"/>
        <w:rPr>
          <w:sz w:val="22"/>
        </w:rPr>
      </w:pPr>
      <w:r w:rsidRPr="00E20071">
        <w:rPr>
          <w:sz w:val="22"/>
        </w:rPr>
        <w:t>Hier geht die Ausrichtung der Planung ein: reines Wohngebiet, Misch- und Gewerbegebiete, Industriegebiet</w:t>
      </w:r>
    </w:p>
    <w:p w14:paraId="4E13AC7A"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30" w:name="_Toc83382624"/>
      <w:bookmarkStart w:id="31" w:name="_Toc87428468"/>
      <w:r w:rsidRPr="00E20071">
        <w:rPr>
          <w:rFonts w:ascii="Arial" w:hAnsi="Arial" w:cs="Arial"/>
          <w:color w:val="auto"/>
          <w:sz w:val="24"/>
          <w:szCs w:val="24"/>
        </w:rPr>
        <w:t>Wirkpfade</w:t>
      </w:r>
      <w:bookmarkEnd w:id="30"/>
      <w:bookmarkEnd w:id="31"/>
    </w:p>
    <w:p w14:paraId="63CC9996" w14:textId="349025E0" w:rsidR="0063397B" w:rsidRPr="00E20071" w:rsidRDefault="0063397B" w:rsidP="0063397B">
      <w:pPr>
        <w:spacing w:after="120" w:line="360" w:lineRule="auto"/>
        <w:ind w:left="709"/>
        <w:rPr>
          <w:sz w:val="22"/>
        </w:rPr>
      </w:pPr>
      <w:r w:rsidRPr="00E20071">
        <w:rPr>
          <w:sz w:val="22"/>
        </w:rPr>
        <w:t xml:space="preserve">Anhand einer check-Liste (s. </w:t>
      </w:r>
      <w:r w:rsidRPr="00E20071">
        <w:rPr>
          <w:sz w:val="22"/>
        </w:rPr>
        <w:fldChar w:fldCharType="begin"/>
      </w:r>
      <w:r w:rsidRPr="00E20071">
        <w:rPr>
          <w:sz w:val="22"/>
        </w:rPr>
        <w:instrText xml:space="preserve"> REF _Ref51943501 \h </w:instrText>
      </w:r>
      <w:r>
        <w:rPr>
          <w:sz w:val="22"/>
        </w:rPr>
        <w:instrText xml:space="preserve"> \* MERGEFORMAT </w:instrText>
      </w:r>
      <w:r w:rsidRPr="00E20071">
        <w:rPr>
          <w:sz w:val="22"/>
        </w:rPr>
      </w:r>
      <w:r w:rsidRPr="00E20071">
        <w:rPr>
          <w:sz w:val="22"/>
        </w:rPr>
        <w:fldChar w:fldCharType="separate"/>
      </w:r>
      <w:r w:rsidR="00C23280" w:rsidRPr="00C23280">
        <w:rPr>
          <w:sz w:val="22"/>
        </w:rPr>
        <w:t>Tab. 7</w:t>
      </w:r>
      <w:r w:rsidRPr="00E20071">
        <w:rPr>
          <w:sz w:val="22"/>
        </w:rPr>
        <w:fldChar w:fldCharType="end"/>
      </w:r>
      <w:r w:rsidRPr="00E20071">
        <w:rPr>
          <w:sz w:val="22"/>
        </w:rPr>
        <w:t xml:space="preserve">) - sie sollte einmal für das betreffende Plangebiet ausgefüllt werden - wird überprüft wie viele (verschiedene) Auswirkungen ein Projekt hat. Die Zuordnung zu den Wertstufen und Punktwerten ergibt sich aus der Anzahl der anzunehmenden Hauptwirkpfade. Für den ASFB I führen bis zu 4 mögliche eintretende Wirkpfade (Oberkategorien) noch zur Stufe „einfach“, sind es bis 8 die Stufe „mittel“, mehr als 8 ist „schwer“ (s. </w:t>
      </w:r>
      <w:r w:rsidRPr="00E20071">
        <w:rPr>
          <w:sz w:val="22"/>
        </w:rPr>
        <w:fldChar w:fldCharType="begin"/>
      </w:r>
      <w:r w:rsidRPr="00E20071">
        <w:rPr>
          <w:sz w:val="22"/>
        </w:rPr>
        <w:instrText xml:space="preserve"> REF _Ref51946726 \h </w:instrText>
      </w:r>
      <w:r>
        <w:rPr>
          <w:sz w:val="22"/>
        </w:rPr>
        <w:instrText xml:space="preserve"> \* MERGEFORMAT </w:instrText>
      </w:r>
      <w:r w:rsidRPr="00E20071">
        <w:rPr>
          <w:sz w:val="22"/>
        </w:rPr>
      </w:r>
      <w:r w:rsidRPr="00E20071">
        <w:rPr>
          <w:sz w:val="22"/>
        </w:rPr>
        <w:fldChar w:fldCharType="separate"/>
      </w:r>
      <w:r w:rsidR="00C23280" w:rsidRPr="00C23280">
        <w:rPr>
          <w:sz w:val="22"/>
        </w:rPr>
        <w:t>Tab. 1</w:t>
      </w:r>
      <w:r w:rsidRPr="00E20071">
        <w:rPr>
          <w:sz w:val="22"/>
        </w:rPr>
        <w:fldChar w:fldCharType="end"/>
      </w:r>
      <w:r w:rsidRPr="00E20071">
        <w:rPr>
          <w:sz w:val="22"/>
        </w:rPr>
        <w:t>).</w:t>
      </w:r>
    </w:p>
    <w:p w14:paraId="3B2D0475" w14:textId="1B46C281" w:rsidR="0063397B" w:rsidRDefault="0063397B" w:rsidP="0063397B">
      <w:pPr>
        <w:keepNext/>
        <w:keepLines/>
        <w:spacing w:before="120" w:after="120" w:line="240" w:lineRule="auto"/>
        <w:ind w:left="992" w:hanging="992"/>
        <w:rPr>
          <w:rFonts w:cs="Times New Roman"/>
          <w:b/>
          <w:szCs w:val="20"/>
        </w:rPr>
      </w:pPr>
      <w:bookmarkStart w:id="32" w:name="_Ref51946726"/>
      <w:r w:rsidRPr="003B127E">
        <w:rPr>
          <w:rFonts w:cs="Times New Roman"/>
          <w:b/>
          <w:szCs w:val="20"/>
        </w:rPr>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1</w:t>
      </w:r>
      <w:r w:rsidRPr="003B127E">
        <w:rPr>
          <w:rFonts w:cs="Times New Roman"/>
          <w:b/>
          <w:noProof/>
          <w:szCs w:val="20"/>
        </w:rPr>
        <w:fldChar w:fldCharType="end"/>
      </w:r>
      <w:bookmarkEnd w:id="32"/>
      <w:r w:rsidRPr="003B127E">
        <w:rPr>
          <w:rFonts w:cs="Times New Roman"/>
          <w:b/>
          <w:szCs w:val="20"/>
        </w:rPr>
        <w:t>:</w:t>
      </w:r>
      <w:r w:rsidRPr="003B127E">
        <w:rPr>
          <w:rFonts w:cs="Times New Roman"/>
          <w:b/>
          <w:szCs w:val="20"/>
        </w:rPr>
        <w:tab/>
        <w:t>Stufen der Kategorie Wirkpfade für den ASFB I nach Anzahl der Hauptwirkpfade</w:t>
      </w:r>
    </w:p>
    <w:tbl>
      <w:tblPr>
        <w:tblStyle w:val="TableGrid"/>
        <w:tblW w:w="9209" w:type="dxa"/>
        <w:tblInd w:w="6" w:type="dxa"/>
        <w:tblCellMar>
          <w:top w:w="128" w:type="dxa"/>
          <w:left w:w="109" w:type="dxa"/>
          <w:bottom w:w="68" w:type="dxa"/>
          <w:right w:w="108" w:type="dxa"/>
        </w:tblCellMar>
        <w:tblLook w:val="04A0" w:firstRow="1" w:lastRow="0" w:firstColumn="1" w:lastColumn="0" w:noHBand="0" w:noVBand="1"/>
      </w:tblPr>
      <w:tblGrid>
        <w:gridCol w:w="5092"/>
        <w:gridCol w:w="4117"/>
      </w:tblGrid>
      <w:tr w:rsidR="0063397B" w:rsidRPr="00FD2D99" w14:paraId="0B509BAA" w14:textId="77777777" w:rsidTr="00D75FF2">
        <w:trPr>
          <w:trHeight w:val="425"/>
        </w:trPr>
        <w:tc>
          <w:tcPr>
            <w:tcW w:w="5092" w:type="dxa"/>
            <w:tcBorders>
              <w:top w:val="single" w:sz="4" w:space="0" w:color="000000"/>
              <w:left w:val="single" w:sz="4" w:space="0" w:color="000000"/>
              <w:bottom w:val="single" w:sz="4" w:space="0" w:color="000000"/>
              <w:right w:val="nil"/>
            </w:tcBorders>
            <w:shd w:val="clear" w:color="auto" w:fill="E7E6E6"/>
          </w:tcPr>
          <w:p w14:paraId="4910C4BC" w14:textId="77777777" w:rsidR="0063397B" w:rsidRPr="00D70CDE" w:rsidRDefault="0063397B" w:rsidP="00D75FF2">
            <w:pPr>
              <w:spacing w:after="0" w:line="259" w:lineRule="auto"/>
              <w:rPr>
                <w:b/>
                <w:sz w:val="22"/>
              </w:rPr>
            </w:pPr>
            <w:r w:rsidRPr="00D70CDE">
              <w:rPr>
                <w:b/>
                <w:sz w:val="22"/>
              </w:rPr>
              <w:t>Anzahl Hauptwirkpfade (Oberkategorien)</w:t>
            </w:r>
          </w:p>
        </w:tc>
        <w:tc>
          <w:tcPr>
            <w:tcW w:w="4117" w:type="dxa"/>
            <w:tcBorders>
              <w:top w:val="single" w:sz="4" w:space="0" w:color="000000"/>
              <w:left w:val="nil"/>
              <w:bottom w:val="single" w:sz="4" w:space="0" w:color="000000"/>
              <w:right w:val="single" w:sz="4" w:space="0" w:color="000000"/>
            </w:tcBorders>
            <w:shd w:val="clear" w:color="auto" w:fill="E7E6E6"/>
          </w:tcPr>
          <w:p w14:paraId="23583E09" w14:textId="77777777" w:rsidR="0063397B" w:rsidRPr="00D70CDE" w:rsidRDefault="0063397B" w:rsidP="00D75FF2">
            <w:pPr>
              <w:spacing w:after="160" w:line="259" w:lineRule="auto"/>
              <w:rPr>
                <w:b/>
                <w:sz w:val="22"/>
              </w:rPr>
            </w:pPr>
            <w:r w:rsidRPr="00D70CDE">
              <w:rPr>
                <w:b/>
                <w:sz w:val="22"/>
              </w:rPr>
              <w:t>Stufe</w:t>
            </w:r>
          </w:p>
        </w:tc>
      </w:tr>
      <w:tr w:rsidR="0063397B" w:rsidRPr="00FD2D99" w14:paraId="714B9975"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2E708BAC" w14:textId="77777777" w:rsidR="0063397B" w:rsidRPr="00FD2D99" w:rsidRDefault="0063397B" w:rsidP="00D75FF2">
            <w:pPr>
              <w:spacing w:after="134" w:line="259" w:lineRule="auto"/>
              <w:ind w:left="1"/>
              <w:rPr>
                <w:sz w:val="22"/>
              </w:rPr>
            </w:pPr>
            <w:r w:rsidRPr="00D70CDE">
              <w:rPr>
                <w:sz w:val="22"/>
              </w:rPr>
              <w:t>0 bis 4</w:t>
            </w:r>
          </w:p>
        </w:tc>
        <w:tc>
          <w:tcPr>
            <w:tcW w:w="4117" w:type="dxa"/>
            <w:tcBorders>
              <w:top w:val="single" w:sz="4" w:space="0" w:color="000000"/>
              <w:left w:val="single" w:sz="4" w:space="0" w:color="000000"/>
              <w:bottom w:val="single" w:sz="4" w:space="0" w:color="000000"/>
              <w:right w:val="single" w:sz="4" w:space="0" w:color="000000"/>
            </w:tcBorders>
          </w:tcPr>
          <w:p w14:paraId="2EAB00D4" w14:textId="77777777" w:rsidR="0063397B" w:rsidRPr="00FD2D99" w:rsidRDefault="0063397B" w:rsidP="00D75FF2">
            <w:pPr>
              <w:spacing w:after="134" w:line="259" w:lineRule="auto"/>
              <w:ind w:left="1"/>
              <w:rPr>
                <w:sz w:val="22"/>
              </w:rPr>
            </w:pPr>
            <w:r w:rsidRPr="00D70CDE">
              <w:rPr>
                <w:sz w:val="22"/>
              </w:rPr>
              <w:t xml:space="preserve">einfach </w:t>
            </w:r>
          </w:p>
        </w:tc>
      </w:tr>
      <w:tr w:rsidR="0063397B" w:rsidRPr="00FD2D99" w14:paraId="65D29F18"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7C4B128A" w14:textId="77777777" w:rsidR="0063397B" w:rsidRPr="00FD2D99" w:rsidRDefault="0063397B" w:rsidP="00D75FF2">
            <w:pPr>
              <w:spacing w:after="134" w:line="259" w:lineRule="auto"/>
              <w:ind w:left="1"/>
              <w:rPr>
                <w:sz w:val="22"/>
              </w:rPr>
            </w:pPr>
            <w:r w:rsidRPr="00D70CDE">
              <w:rPr>
                <w:sz w:val="22"/>
              </w:rPr>
              <w:t>5 bis 8</w:t>
            </w:r>
          </w:p>
        </w:tc>
        <w:tc>
          <w:tcPr>
            <w:tcW w:w="4117" w:type="dxa"/>
            <w:tcBorders>
              <w:top w:val="single" w:sz="4" w:space="0" w:color="000000"/>
              <w:left w:val="single" w:sz="4" w:space="0" w:color="000000"/>
              <w:bottom w:val="single" w:sz="4" w:space="0" w:color="000000"/>
              <w:right w:val="single" w:sz="4" w:space="0" w:color="000000"/>
            </w:tcBorders>
          </w:tcPr>
          <w:p w14:paraId="67132DD8" w14:textId="77777777" w:rsidR="0063397B" w:rsidRPr="00FD2D99" w:rsidRDefault="0063397B" w:rsidP="00D75FF2">
            <w:pPr>
              <w:spacing w:after="134" w:line="259" w:lineRule="auto"/>
              <w:ind w:left="1"/>
              <w:rPr>
                <w:sz w:val="22"/>
              </w:rPr>
            </w:pPr>
            <w:r w:rsidRPr="00D70CDE">
              <w:rPr>
                <w:sz w:val="22"/>
              </w:rPr>
              <w:t>mittel</w:t>
            </w:r>
          </w:p>
        </w:tc>
      </w:tr>
      <w:tr w:rsidR="0063397B" w:rsidRPr="00FD2D99" w14:paraId="2BC66F74"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5C2E3D93" w14:textId="77777777" w:rsidR="0063397B" w:rsidRPr="00FD2D99" w:rsidRDefault="0063397B" w:rsidP="00D75FF2">
            <w:pPr>
              <w:spacing w:after="134" w:line="259" w:lineRule="auto"/>
              <w:ind w:left="1"/>
              <w:rPr>
                <w:sz w:val="22"/>
              </w:rPr>
            </w:pPr>
            <w:r w:rsidRPr="00D70CDE">
              <w:rPr>
                <w:sz w:val="22"/>
              </w:rPr>
              <w:t>ab 9</w:t>
            </w:r>
          </w:p>
        </w:tc>
        <w:tc>
          <w:tcPr>
            <w:tcW w:w="4117" w:type="dxa"/>
            <w:tcBorders>
              <w:top w:val="single" w:sz="4" w:space="0" w:color="000000"/>
              <w:left w:val="single" w:sz="4" w:space="0" w:color="000000"/>
              <w:bottom w:val="single" w:sz="4" w:space="0" w:color="000000"/>
              <w:right w:val="single" w:sz="4" w:space="0" w:color="000000"/>
            </w:tcBorders>
          </w:tcPr>
          <w:p w14:paraId="74FD12C8" w14:textId="77777777" w:rsidR="0063397B" w:rsidRPr="00FD2D99" w:rsidRDefault="0063397B" w:rsidP="00D75FF2">
            <w:pPr>
              <w:spacing w:after="134" w:line="259" w:lineRule="auto"/>
              <w:ind w:left="1"/>
              <w:rPr>
                <w:sz w:val="22"/>
              </w:rPr>
            </w:pPr>
            <w:r w:rsidRPr="00D70CDE">
              <w:rPr>
                <w:sz w:val="22"/>
              </w:rPr>
              <w:t>schwer</w:t>
            </w:r>
          </w:p>
        </w:tc>
      </w:tr>
    </w:tbl>
    <w:p w14:paraId="76AE8516" w14:textId="77777777" w:rsidR="0063397B" w:rsidRPr="003B127E" w:rsidRDefault="0063397B" w:rsidP="0063397B">
      <w:pPr>
        <w:spacing w:after="0" w:line="240" w:lineRule="auto"/>
        <w:rPr>
          <w:rFonts w:cs="Times New Roman"/>
          <w:sz w:val="24"/>
          <w:szCs w:val="20"/>
        </w:rPr>
      </w:pPr>
    </w:p>
    <w:p w14:paraId="203495EE"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33" w:name="_Toc83382625"/>
      <w:bookmarkStart w:id="34" w:name="_Toc87428469"/>
      <w:r w:rsidRPr="00E20071">
        <w:rPr>
          <w:rFonts w:ascii="Arial" w:hAnsi="Arial" w:cs="Arial"/>
          <w:color w:val="auto"/>
          <w:sz w:val="24"/>
          <w:szCs w:val="24"/>
        </w:rPr>
        <w:t>Artenzahl (planungsrelevanter Arten)</w:t>
      </w:r>
      <w:bookmarkEnd w:id="33"/>
      <w:bookmarkEnd w:id="34"/>
    </w:p>
    <w:p w14:paraId="1C688588" w14:textId="77777777" w:rsidR="0063397B" w:rsidRPr="00E20071" w:rsidRDefault="0063397B" w:rsidP="0063397B">
      <w:pPr>
        <w:spacing w:after="120" w:line="360" w:lineRule="auto"/>
        <w:ind w:left="709"/>
        <w:rPr>
          <w:sz w:val="22"/>
        </w:rPr>
      </w:pPr>
      <w:r w:rsidRPr="00E20071">
        <w:rPr>
          <w:sz w:val="22"/>
        </w:rPr>
        <w:t xml:space="preserve">Bezug ist hier die Anzahl der planungsrelevanten Arten aus dem LANUV-FIS für den oder die betroffenen MTB-Q (ggf. werden die Arten mehrerer MTB-Q </w:t>
      </w:r>
      <w:r w:rsidRPr="00E20071">
        <w:rPr>
          <w:sz w:val="22"/>
        </w:rPr>
        <w:lastRenderedPageBreak/>
        <w:t>auf Artebene summiert, wobei doppelt vorkommende Arten nur einmal gewertet werden).</w:t>
      </w:r>
    </w:p>
    <w:p w14:paraId="70D7837A"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35" w:name="_Toc83382626"/>
      <w:bookmarkStart w:id="36" w:name="_Toc87428470"/>
      <w:r w:rsidRPr="00E20071">
        <w:rPr>
          <w:rFonts w:ascii="Arial" w:hAnsi="Arial" w:cs="Arial"/>
          <w:color w:val="auto"/>
          <w:sz w:val="24"/>
          <w:szCs w:val="24"/>
        </w:rPr>
        <w:t>Artenqualität (planungsrelevanter Arten)</w:t>
      </w:r>
      <w:bookmarkEnd w:id="35"/>
      <w:bookmarkEnd w:id="36"/>
    </w:p>
    <w:p w14:paraId="16DBCDB1" w14:textId="77777777" w:rsidR="0063397B" w:rsidRPr="00E20071" w:rsidRDefault="0063397B" w:rsidP="0063397B">
      <w:pPr>
        <w:spacing w:after="120" w:line="360" w:lineRule="auto"/>
        <w:ind w:left="709"/>
        <w:rPr>
          <w:sz w:val="22"/>
        </w:rPr>
      </w:pPr>
      <w:r w:rsidRPr="00E20071">
        <w:rPr>
          <w:sz w:val="22"/>
        </w:rPr>
        <w:t>Die besondere Sensibilität wird abgeleitet aus der jeweiligen Rote-Liste-Kategorie für NRW (nicht D oder kleinere Einheiten als das Land), dem aktuellen Erhaltungszustand für die jeweilig betroffene biogeografische Region (bei Grenzfällen gilt die ungünstigere Einstufung!) sowie bei den Bezirksregierungen abzufragende kritische Vorkommen (z.B. das letzte oder das am besten erhaltene etc. Vorkommen im Land)</w:t>
      </w:r>
    </w:p>
    <w:p w14:paraId="096EC836" w14:textId="77777777" w:rsidR="0063397B" w:rsidRPr="00E20071"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37" w:name="_Toc83382627"/>
      <w:bookmarkStart w:id="38" w:name="_Toc87428471"/>
      <w:r w:rsidRPr="00E20071">
        <w:rPr>
          <w:rFonts w:ascii="Arial" w:hAnsi="Arial" w:cs="Arial"/>
          <w:color w:val="auto"/>
          <w:sz w:val="24"/>
          <w:szCs w:val="24"/>
        </w:rPr>
        <w:t>Hinweise zu den Schwellenwerten</w:t>
      </w:r>
      <w:bookmarkEnd w:id="37"/>
      <w:bookmarkEnd w:id="38"/>
    </w:p>
    <w:p w14:paraId="7A0368F9" w14:textId="77777777" w:rsidR="0063397B" w:rsidRPr="00E20071" w:rsidRDefault="0063397B" w:rsidP="0063397B">
      <w:pPr>
        <w:spacing w:after="120" w:line="360" w:lineRule="auto"/>
        <w:ind w:left="709"/>
        <w:rPr>
          <w:sz w:val="22"/>
        </w:rPr>
      </w:pPr>
      <w:r w:rsidRPr="00E20071">
        <w:rPr>
          <w:sz w:val="22"/>
        </w:rPr>
        <w:t>Außergewöhnlich schwierige und aufwändige Projekte sind nicht mit einem Standard-Leistungsverzeichnis abzudecken. Projekte deren Flächenbezug zu groß oder schutzwürdig ist, die ggf. unbekannte oder Wirkpfade außergewöhnlicher Intensität aufweisen oder Artvorkommen betreffen, die extrem sensibel oder schutzwürdig sind, sollten individuell kalkuliert werden.</w:t>
      </w:r>
    </w:p>
    <w:p w14:paraId="6FDF22D9" w14:textId="77777777" w:rsidR="0063397B" w:rsidRPr="00B00691" w:rsidRDefault="0063397B" w:rsidP="0063397B">
      <w:pPr>
        <w:spacing w:after="120" w:line="360" w:lineRule="auto"/>
        <w:ind w:left="709"/>
        <w:rPr>
          <w:sz w:val="22"/>
        </w:rPr>
      </w:pPr>
      <w:r w:rsidRPr="00B00691">
        <w:rPr>
          <w:sz w:val="22"/>
        </w:rPr>
        <w:t>Dies gilt auch für die ggf. jeweilig erforderlichen Kartierarbeiten zur Erfassung von planungsrelevanten Arten. Hier ist die Bandbreite an Methoden und Aufwendungen nicht a priori und standardmäßig zu kalkulieren.</w:t>
      </w:r>
    </w:p>
    <w:p w14:paraId="5E48CB8D" w14:textId="77777777" w:rsidR="0063397B" w:rsidRPr="003B127E" w:rsidRDefault="0063397B" w:rsidP="0063397B">
      <w:pPr>
        <w:spacing w:after="0" w:line="240" w:lineRule="auto"/>
        <w:rPr>
          <w:rFonts w:cs="Times New Roman"/>
          <w:sz w:val="24"/>
          <w:szCs w:val="20"/>
        </w:rPr>
      </w:pPr>
    </w:p>
    <w:p w14:paraId="29B5CFA5" w14:textId="77777777" w:rsidR="0063397B" w:rsidRPr="003B127E" w:rsidRDefault="0063397B" w:rsidP="0063397B">
      <w:pPr>
        <w:spacing w:after="0" w:line="240" w:lineRule="auto"/>
        <w:rPr>
          <w:rFonts w:cs="Times New Roman"/>
          <w:sz w:val="24"/>
          <w:szCs w:val="20"/>
        </w:rPr>
        <w:sectPr w:rsidR="0063397B" w:rsidRPr="003B127E" w:rsidSect="00EC310F">
          <w:headerReference w:type="default" r:id="rId13"/>
          <w:footerReference w:type="default" r:id="rId14"/>
          <w:headerReference w:type="first" r:id="rId15"/>
          <w:pgSz w:w="11906" w:h="16838"/>
          <w:pgMar w:top="1418" w:right="1418" w:bottom="1134" w:left="2268" w:header="709" w:footer="709" w:gutter="0"/>
          <w:cols w:space="708"/>
          <w:titlePg/>
          <w:docGrid w:linePitch="360"/>
        </w:sectPr>
      </w:pPr>
    </w:p>
    <w:p w14:paraId="3EEBA43D" w14:textId="4EAC2977" w:rsidR="0063397B" w:rsidRPr="00B00691" w:rsidRDefault="0063397B" w:rsidP="0063397B">
      <w:pPr>
        <w:spacing w:after="120" w:line="360" w:lineRule="auto"/>
        <w:ind w:left="709"/>
        <w:rPr>
          <w:sz w:val="22"/>
        </w:rPr>
      </w:pPr>
      <w:r w:rsidRPr="00B00691">
        <w:rPr>
          <w:sz w:val="22"/>
        </w:rPr>
        <w:lastRenderedPageBreak/>
        <w:t xml:space="preserve">Die nachfolgende </w:t>
      </w:r>
      <w:r w:rsidRPr="00B00691">
        <w:rPr>
          <w:sz w:val="22"/>
        </w:rPr>
        <w:fldChar w:fldCharType="begin"/>
      </w:r>
      <w:r w:rsidRPr="00B00691">
        <w:rPr>
          <w:sz w:val="22"/>
        </w:rPr>
        <w:instrText xml:space="preserve"> REF _Ref51945856 \h </w:instrText>
      </w:r>
      <w:r>
        <w:rPr>
          <w:sz w:val="22"/>
        </w:rPr>
        <w:instrText xml:space="preserve"> \* MERGEFORMAT </w:instrText>
      </w:r>
      <w:r w:rsidRPr="00B00691">
        <w:rPr>
          <w:sz w:val="22"/>
        </w:rPr>
      </w:r>
      <w:r w:rsidRPr="00B00691">
        <w:rPr>
          <w:sz w:val="22"/>
        </w:rPr>
        <w:fldChar w:fldCharType="separate"/>
      </w:r>
      <w:r w:rsidR="00C23280" w:rsidRPr="00C23280">
        <w:rPr>
          <w:sz w:val="22"/>
        </w:rPr>
        <w:t>Tab. 2</w:t>
      </w:r>
      <w:r w:rsidRPr="00B00691">
        <w:rPr>
          <w:sz w:val="22"/>
        </w:rPr>
        <w:fldChar w:fldCharType="end"/>
      </w:r>
      <w:r w:rsidRPr="00B00691">
        <w:rPr>
          <w:sz w:val="22"/>
        </w:rPr>
        <w:t xml:space="preserve"> stellt die Kategorisierung der Kriterien in die Stufen einfach, mittel und schwer dar:</w:t>
      </w:r>
    </w:p>
    <w:p w14:paraId="710893F2" w14:textId="1F6A98F9" w:rsidR="0063397B" w:rsidRPr="003B127E" w:rsidRDefault="0063397B" w:rsidP="0063397B">
      <w:pPr>
        <w:keepNext/>
        <w:keepLines/>
        <w:spacing w:before="120" w:after="120" w:line="240" w:lineRule="auto"/>
        <w:ind w:left="992" w:hanging="992"/>
        <w:rPr>
          <w:rFonts w:cs="Times New Roman"/>
          <w:b/>
          <w:szCs w:val="20"/>
        </w:rPr>
      </w:pPr>
      <w:bookmarkStart w:id="39" w:name="_Ref51945856"/>
      <w:r w:rsidRPr="003B127E">
        <w:rPr>
          <w:rFonts w:cs="Times New Roman"/>
          <w:b/>
          <w:szCs w:val="20"/>
        </w:rPr>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2</w:t>
      </w:r>
      <w:r w:rsidRPr="003B127E">
        <w:rPr>
          <w:rFonts w:cs="Times New Roman"/>
          <w:b/>
          <w:noProof/>
          <w:szCs w:val="20"/>
        </w:rPr>
        <w:fldChar w:fldCharType="end"/>
      </w:r>
      <w:bookmarkEnd w:id="39"/>
      <w:r w:rsidRPr="003B127E">
        <w:rPr>
          <w:rFonts w:cs="Times New Roman"/>
          <w:b/>
          <w:szCs w:val="20"/>
        </w:rPr>
        <w:t>:</w:t>
      </w:r>
      <w:r w:rsidRPr="003B127E">
        <w:rPr>
          <w:rFonts w:cs="Times New Roman"/>
          <w:b/>
          <w:szCs w:val="20"/>
        </w:rPr>
        <w:tab/>
        <w:t>Matrix zur Bestimmung des Schwierigkeitsgrades eines Artenschutzfachbeitrages der Stufe I</w:t>
      </w:r>
    </w:p>
    <w:tbl>
      <w:tblPr>
        <w:tblW w:w="0" w:type="auto"/>
        <w:tblLayout w:type="fixed"/>
        <w:tblCellMar>
          <w:left w:w="70" w:type="dxa"/>
          <w:right w:w="70" w:type="dxa"/>
        </w:tblCellMar>
        <w:tblLook w:val="04A0" w:firstRow="1" w:lastRow="0" w:firstColumn="1" w:lastColumn="0" w:noHBand="0" w:noVBand="1"/>
      </w:tblPr>
      <w:tblGrid>
        <w:gridCol w:w="846"/>
        <w:gridCol w:w="850"/>
        <w:gridCol w:w="993"/>
        <w:gridCol w:w="3685"/>
        <w:gridCol w:w="1276"/>
        <w:gridCol w:w="1701"/>
        <w:gridCol w:w="850"/>
        <w:gridCol w:w="4076"/>
      </w:tblGrid>
      <w:tr w:rsidR="0063397B" w:rsidRPr="003B127E" w14:paraId="5B652357" w14:textId="77777777" w:rsidTr="00D75FF2">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120984F" w14:textId="77777777" w:rsidR="0063397B" w:rsidRPr="00722632" w:rsidRDefault="0063397B" w:rsidP="00D75FF2">
            <w:pPr>
              <w:spacing w:after="0" w:line="240" w:lineRule="auto"/>
              <w:rPr>
                <w:b/>
                <w:sz w:val="22"/>
              </w:rPr>
            </w:pPr>
            <w:r w:rsidRPr="00722632">
              <w:rPr>
                <w:b/>
                <w:sz w:val="22"/>
              </w:rPr>
              <w:t>Stufe</w:t>
            </w:r>
          </w:p>
        </w:tc>
        <w:tc>
          <w:tcPr>
            <w:tcW w:w="850" w:type="dxa"/>
            <w:tcBorders>
              <w:top w:val="single" w:sz="4" w:space="0" w:color="auto"/>
              <w:left w:val="nil"/>
              <w:bottom w:val="single" w:sz="4" w:space="0" w:color="auto"/>
              <w:right w:val="single" w:sz="4" w:space="0" w:color="auto"/>
            </w:tcBorders>
            <w:shd w:val="clear" w:color="auto" w:fill="E7E6E6"/>
            <w:noWrap/>
            <w:vAlign w:val="bottom"/>
            <w:hideMark/>
          </w:tcPr>
          <w:p w14:paraId="0A7FF009" w14:textId="77777777" w:rsidR="0063397B" w:rsidRPr="00722632" w:rsidRDefault="0063397B" w:rsidP="00D75FF2">
            <w:pPr>
              <w:spacing w:after="0" w:line="240" w:lineRule="auto"/>
              <w:rPr>
                <w:b/>
                <w:sz w:val="22"/>
              </w:rPr>
            </w:pPr>
            <w:r w:rsidRPr="00722632">
              <w:rPr>
                <w:b/>
                <w:sz w:val="22"/>
              </w:rPr>
              <w:t>Punkte</w:t>
            </w:r>
          </w:p>
        </w:tc>
        <w:tc>
          <w:tcPr>
            <w:tcW w:w="993" w:type="dxa"/>
            <w:tcBorders>
              <w:top w:val="single" w:sz="4" w:space="0" w:color="auto"/>
              <w:left w:val="nil"/>
              <w:bottom w:val="single" w:sz="4" w:space="0" w:color="auto"/>
              <w:right w:val="single" w:sz="4" w:space="0" w:color="auto"/>
            </w:tcBorders>
            <w:shd w:val="clear" w:color="auto" w:fill="E7E6E6"/>
            <w:noWrap/>
            <w:vAlign w:val="bottom"/>
            <w:hideMark/>
          </w:tcPr>
          <w:p w14:paraId="69283AF2" w14:textId="77777777" w:rsidR="0063397B" w:rsidRPr="00722632" w:rsidRDefault="0063397B" w:rsidP="00D75FF2">
            <w:pPr>
              <w:spacing w:after="0" w:line="240" w:lineRule="auto"/>
              <w:rPr>
                <w:b/>
                <w:sz w:val="22"/>
              </w:rPr>
            </w:pPr>
            <w:r w:rsidRPr="00722632">
              <w:rPr>
                <w:b/>
                <w:sz w:val="22"/>
              </w:rPr>
              <w:t>Flächen-größe (ha)</w:t>
            </w:r>
          </w:p>
        </w:tc>
        <w:tc>
          <w:tcPr>
            <w:tcW w:w="3685" w:type="dxa"/>
            <w:tcBorders>
              <w:top w:val="single" w:sz="4" w:space="0" w:color="auto"/>
              <w:left w:val="nil"/>
              <w:bottom w:val="single" w:sz="4" w:space="0" w:color="auto"/>
              <w:right w:val="single" w:sz="4" w:space="0" w:color="auto"/>
            </w:tcBorders>
            <w:shd w:val="clear" w:color="auto" w:fill="E7E6E6"/>
            <w:noWrap/>
            <w:vAlign w:val="bottom"/>
            <w:hideMark/>
          </w:tcPr>
          <w:p w14:paraId="476A402A" w14:textId="77777777" w:rsidR="0063397B" w:rsidRPr="00722632" w:rsidRDefault="0063397B" w:rsidP="00D75FF2">
            <w:pPr>
              <w:spacing w:after="0" w:line="240" w:lineRule="auto"/>
              <w:rPr>
                <w:b/>
                <w:sz w:val="22"/>
              </w:rPr>
            </w:pPr>
            <w:r w:rsidRPr="00722632">
              <w:rPr>
                <w:b/>
                <w:sz w:val="22"/>
              </w:rPr>
              <w:t>Komplexität</w:t>
            </w:r>
          </w:p>
        </w:tc>
        <w:tc>
          <w:tcPr>
            <w:tcW w:w="1276" w:type="dxa"/>
            <w:tcBorders>
              <w:top w:val="single" w:sz="4" w:space="0" w:color="auto"/>
              <w:left w:val="nil"/>
              <w:bottom w:val="single" w:sz="4" w:space="0" w:color="auto"/>
              <w:right w:val="single" w:sz="4" w:space="0" w:color="auto"/>
            </w:tcBorders>
            <w:shd w:val="clear" w:color="auto" w:fill="E7E6E6"/>
            <w:noWrap/>
            <w:vAlign w:val="bottom"/>
            <w:hideMark/>
          </w:tcPr>
          <w:p w14:paraId="522C5476" w14:textId="77777777" w:rsidR="0063397B" w:rsidRPr="00722632" w:rsidRDefault="0063397B" w:rsidP="00D75FF2">
            <w:pPr>
              <w:spacing w:after="0" w:line="240" w:lineRule="auto"/>
              <w:rPr>
                <w:b/>
                <w:sz w:val="22"/>
              </w:rPr>
            </w:pPr>
            <w:r w:rsidRPr="00722632">
              <w:rPr>
                <w:b/>
                <w:sz w:val="22"/>
              </w:rPr>
              <w:t>Planung</w:t>
            </w:r>
          </w:p>
        </w:tc>
        <w:tc>
          <w:tcPr>
            <w:tcW w:w="1701" w:type="dxa"/>
            <w:tcBorders>
              <w:top w:val="single" w:sz="4" w:space="0" w:color="auto"/>
              <w:left w:val="nil"/>
              <w:bottom w:val="single" w:sz="4" w:space="0" w:color="auto"/>
              <w:right w:val="single" w:sz="4" w:space="0" w:color="auto"/>
            </w:tcBorders>
            <w:shd w:val="clear" w:color="auto" w:fill="E7E6E6"/>
            <w:noWrap/>
            <w:vAlign w:val="bottom"/>
            <w:hideMark/>
          </w:tcPr>
          <w:p w14:paraId="09B11E78" w14:textId="77777777" w:rsidR="0063397B" w:rsidRPr="00722632" w:rsidRDefault="0063397B" w:rsidP="00D75FF2">
            <w:pPr>
              <w:spacing w:after="0" w:line="240" w:lineRule="auto"/>
              <w:rPr>
                <w:b/>
                <w:sz w:val="22"/>
              </w:rPr>
            </w:pPr>
            <w:r w:rsidRPr="00722632">
              <w:rPr>
                <w:b/>
                <w:sz w:val="22"/>
              </w:rPr>
              <w:t>Wirkpfade</w:t>
            </w:r>
          </w:p>
        </w:tc>
        <w:tc>
          <w:tcPr>
            <w:tcW w:w="850" w:type="dxa"/>
            <w:tcBorders>
              <w:top w:val="single" w:sz="4" w:space="0" w:color="auto"/>
              <w:left w:val="nil"/>
              <w:bottom w:val="single" w:sz="4" w:space="0" w:color="auto"/>
              <w:right w:val="single" w:sz="4" w:space="0" w:color="auto"/>
            </w:tcBorders>
            <w:shd w:val="clear" w:color="auto" w:fill="E7E6E6"/>
            <w:noWrap/>
            <w:vAlign w:val="bottom"/>
            <w:hideMark/>
          </w:tcPr>
          <w:p w14:paraId="6AEA8EC6" w14:textId="77777777" w:rsidR="0063397B" w:rsidRPr="00722632" w:rsidRDefault="0063397B" w:rsidP="00D75FF2">
            <w:pPr>
              <w:spacing w:after="0" w:line="240" w:lineRule="auto"/>
              <w:rPr>
                <w:b/>
                <w:sz w:val="22"/>
              </w:rPr>
            </w:pPr>
            <w:r w:rsidRPr="00722632">
              <w:rPr>
                <w:b/>
                <w:sz w:val="22"/>
              </w:rPr>
              <w:t>Arten-zahl</w:t>
            </w:r>
          </w:p>
        </w:tc>
        <w:tc>
          <w:tcPr>
            <w:tcW w:w="4076" w:type="dxa"/>
            <w:tcBorders>
              <w:top w:val="single" w:sz="4" w:space="0" w:color="auto"/>
              <w:left w:val="nil"/>
              <w:bottom w:val="single" w:sz="4" w:space="0" w:color="auto"/>
              <w:right w:val="single" w:sz="4" w:space="0" w:color="auto"/>
            </w:tcBorders>
            <w:shd w:val="clear" w:color="auto" w:fill="E7E6E6"/>
            <w:noWrap/>
            <w:vAlign w:val="bottom"/>
            <w:hideMark/>
          </w:tcPr>
          <w:p w14:paraId="43743013" w14:textId="77777777" w:rsidR="0063397B" w:rsidRPr="00722632" w:rsidRDefault="0063397B" w:rsidP="00D75FF2">
            <w:pPr>
              <w:spacing w:after="0" w:line="240" w:lineRule="auto"/>
              <w:rPr>
                <w:b/>
                <w:sz w:val="22"/>
              </w:rPr>
            </w:pPr>
            <w:r w:rsidRPr="00722632">
              <w:rPr>
                <w:b/>
                <w:sz w:val="22"/>
              </w:rPr>
              <w:t>Artenqualität</w:t>
            </w:r>
          </w:p>
        </w:tc>
      </w:tr>
      <w:tr w:rsidR="0063397B" w:rsidRPr="003B127E" w14:paraId="54A97F40"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209A3A9" w14:textId="77777777" w:rsidR="0063397B" w:rsidRPr="00722632" w:rsidRDefault="0063397B" w:rsidP="00D75FF2">
            <w:pPr>
              <w:spacing w:after="0" w:line="240" w:lineRule="auto"/>
              <w:rPr>
                <w:sz w:val="22"/>
              </w:rPr>
            </w:pPr>
            <w:r w:rsidRPr="00722632">
              <w:rPr>
                <w:sz w:val="22"/>
              </w:rPr>
              <w:t>ca. einfach</w:t>
            </w:r>
          </w:p>
        </w:tc>
        <w:tc>
          <w:tcPr>
            <w:tcW w:w="850" w:type="dxa"/>
            <w:tcBorders>
              <w:top w:val="nil"/>
              <w:left w:val="nil"/>
              <w:bottom w:val="single" w:sz="4" w:space="0" w:color="auto"/>
              <w:right w:val="single" w:sz="4" w:space="0" w:color="auto"/>
            </w:tcBorders>
            <w:shd w:val="clear" w:color="auto" w:fill="auto"/>
            <w:noWrap/>
            <w:vAlign w:val="bottom"/>
            <w:hideMark/>
          </w:tcPr>
          <w:p w14:paraId="56D8692E" w14:textId="77777777" w:rsidR="0063397B" w:rsidRPr="00722632" w:rsidRDefault="0063397B" w:rsidP="00D75FF2">
            <w:pPr>
              <w:spacing w:after="0" w:line="240" w:lineRule="auto"/>
              <w:jc w:val="right"/>
              <w:rPr>
                <w:sz w:val="22"/>
              </w:rPr>
            </w:pPr>
            <w:r w:rsidRPr="00722632">
              <w:rPr>
                <w:sz w:val="22"/>
              </w:rPr>
              <w:t>10</w:t>
            </w:r>
          </w:p>
        </w:tc>
        <w:tc>
          <w:tcPr>
            <w:tcW w:w="993" w:type="dxa"/>
            <w:tcBorders>
              <w:top w:val="nil"/>
              <w:left w:val="nil"/>
              <w:bottom w:val="single" w:sz="4" w:space="0" w:color="auto"/>
              <w:right w:val="single" w:sz="4" w:space="0" w:color="auto"/>
            </w:tcBorders>
            <w:shd w:val="clear" w:color="auto" w:fill="auto"/>
            <w:noWrap/>
            <w:vAlign w:val="bottom"/>
            <w:hideMark/>
          </w:tcPr>
          <w:p w14:paraId="4747DAEF" w14:textId="77777777" w:rsidR="0063397B" w:rsidRPr="00722632" w:rsidRDefault="0063397B" w:rsidP="00D75FF2">
            <w:pPr>
              <w:spacing w:after="0" w:line="240" w:lineRule="auto"/>
              <w:rPr>
                <w:sz w:val="22"/>
              </w:rPr>
            </w:pPr>
            <w:r w:rsidRPr="00722632">
              <w:rPr>
                <w:sz w:val="22"/>
              </w:rPr>
              <w:t>bis 5</w:t>
            </w:r>
          </w:p>
        </w:tc>
        <w:tc>
          <w:tcPr>
            <w:tcW w:w="3685" w:type="dxa"/>
            <w:tcBorders>
              <w:top w:val="nil"/>
              <w:left w:val="nil"/>
              <w:bottom w:val="single" w:sz="4" w:space="0" w:color="auto"/>
              <w:right w:val="single" w:sz="4" w:space="0" w:color="auto"/>
            </w:tcBorders>
            <w:shd w:val="clear" w:color="auto" w:fill="auto"/>
            <w:noWrap/>
            <w:vAlign w:val="bottom"/>
            <w:hideMark/>
          </w:tcPr>
          <w:p w14:paraId="2AA6D8C5" w14:textId="77777777" w:rsidR="0063397B" w:rsidRPr="00722632" w:rsidRDefault="0063397B" w:rsidP="00D75FF2">
            <w:pPr>
              <w:spacing w:after="0" w:line="240" w:lineRule="auto"/>
              <w:rPr>
                <w:sz w:val="22"/>
              </w:rPr>
            </w:pPr>
            <w:r w:rsidRPr="00722632">
              <w:rPr>
                <w:sz w:val="22"/>
              </w:rPr>
              <w:t xml:space="preserve">einfach, </w:t>
            </w:r>
            <w:r w:rsidRPr="00722632">
              <w:rPr>
                <w:sz w:val="22"/>
              </w:rPr>
              <w:br/>
              <w:t xml:space="preserve">bis 10 Biotoptypen </w:t>
            </w:r>
            <w:r w:rsidRPr="00722632">
              <w:rPr>
                <w:sz w:val="22"/>
              </w:rPr>
              <w:br/>
              <w:t>und überwiegend Acker und Grünland</w:t>
            </w:r>
            <w:r w:rsidRPr="00722632">
              <w:rPr>
                <w:sz w:val="22"/>
              </w:rPr>
              <w:br/>
              <w:t xml:space="preserve">und keine gesetzlich geschützten BT </w:t>
            </w:r>
            <w:r w:rsidRPr="00722632">
              <w:rPr>
                <w:sz w:val="22"/>
              </w:rPr>
              <w:br/>
              <w:t>und keine Schutzgebiete</w:t>
            </w:r>
          </w:p>
        </w:tc>
        <w:tc>
          <w:tcPr>
            <w:tcW w:w="1276" w:type="dxa"/>
            <w:tcBorders>
              <w:top w:val="nil"/>
              <w:left w:val="nil"/>
              <w:bottom w:val="single" w:sz="4" w:space="0" w:color="auto"/>
              <w:right w:val="single" w:sz="4" w:space="0" w:color="auto"/>
            </w:tcBorders>
            <w:shd w:val="clear" w:color="auto" w:fill="auto"/>
            <w:noWrap/>
            <w:vAlign w:val="bottom"/>
            <w:hideMark/>
          </w:tcPr>
          <w:p w14:paraId="5DD6BE27" w14:textId="77777777" w:rsidR="0063397B" w:rsidRPr="00722632" w:rsidRDefault="0063397B" w:rsidP="00D75FF2">
            <w:pPr>
              <w:spacing w:after="0" w:line="240" w:lineRule="auto"/>
              <w:rPr>
                <w:sz w:val="22"/>
              </w:rPr>
            </w:pPr>
            <w:r w:rsidRPr="00722632">
              <w:rPr>
                <w:sz w:val="22"/>
              </w:rPr>
              <w:t>Wohn-gebiete</w:t>
            </w:r>
          </w:p>
        </w:tc>
        <w:tc>
          <w:tcPr>
            <w:tcW w:w="1701" w:type="dxa"/>
            <w:tcBorders>
              <w:top w:val="nil"/>
              <w:left w:val="nil"/>
              <w:bottom w:val="single" w:sz="4" w:space="0" w:color="auto"/>
              <w:right w:val="single" w:sz="4" w:space="0" w:color="auto"/>
            </w:tcBorders>
            <w:shd w:val="clear" w:color="auto" w:fill="auto"/>
            <w:noWrap/>
            <w:vAlign w:val="bottom"/>
            <w:hideMark/>
          </w:tcPr>
          <w:p w14:paraId="1249CE0A" w14:textId="77777777" w:rsidR="0063397B" w:rsidRPr="00722632" w:rsidRDefault="0063397B" w:rsidP="00D75FF2">
            <w:pPr>
              <w:spacing w:after="0" w:line="240" w:lineRule="auto"/>
              <w:rPr>
                <w:sz w:val="22"/>
              </w:rPr>
            </w:pPr>
            <w:r w:rsidRPr="00722632">
              <w:rPr>
                <w:sz w:val="22"/>
              </w:rPr>
              <w:t>0 bis 4</w:t>
            </w:r>
          </w:p>
        </w:tc>
        <w:tc>
          <w:tcPr>
            <w:tcW w:w="850" w:type="dxa"/>
            <w:tcBorders>
              <w:top w:val="nil"/>
              <w:left w:val="nil"/>
              <w:bottom w:val="single" w:sz="4" w:space="0" w:color="auto"/>
              <w:right w:val="single" w:sz="4" w:space="0" w:color="auto"/>
            </w:tcBorders>
            <w:shd w:val="clear" w:color="auto" w:fill="auto"/>
            <w:noWrap/>
            <w:vAlign w:val="bottom"/>
            <w:hideMark/>
          </w:tcPr>
          <w:p w14:paraId="34721061" w14:textId="77777777" w:rsidR="0063397B" w:rsidRPr="00722632" w:rsidRDefault="0063397B" w:rsidP="00D75FF2">
            <w:pPr>
              <w:spacing w:after="0" w:line="240" w:lineRule="auto"/>
              <w:rPr>
                <w:sz w:val="22"/>
              </w:rPr>
            </w:pPr>
            <w:r w:rsidRPr="00722632">
              <w:rPr>
                <w:sz w:val="22"/>
              </w:rPr>
              <w:t>bis 30 laut FIS</w:t>
            </w:r>
          </w:p>
        </w:tc>
        <w:tc>
          <w:tcPr>
            <w:tcW w:w="4076" w:type="dxa"/>
            <w:tcBorders>
              <w:top w:val="nil"/>
              <w:left w:val="nil"/>
              <w:bottom w:val="single" w:sz="4" w:space="0" w:color="auto"/>
              <w:right w:val="single" w:sz="4" w:space="0" w:color="auto"/>
            </w:tcBorders>
            <w:shd w:val="clear" w:color="auto" w:fill="auto"/>
            <w:noWrap/>
            <w:vAlign w:val="bottom"/>
            <w:hideMark/>
          </w:tcPr>
          <w:p w14:paraId="16EB1C4D" w14:textId="77777777" w:rsidR="0063397B" w:rsidRPr="00722632" w:rsidRDefault="0063397B" w:rsidP="00D75FF2">
            <w:pPr>
              <w:spacing w:after="0" w:line="240" w:lineRule="auto"/>
              <w:rPr>
                <w:sz w:val="22"/>
              </w:rPr>
            </w:pPr>
            <w:r w:rsidRPr="00722632">
              <w:rPr>
                <w:sz w:val="22"/>
              </w:rPr>
              <w:t xml:space="preserve">EZ durchgehend günstig </w:t>
            </w:r>
            <w:r w:rsidRPr="00722632">
              <w:rPr>
                <w:sz w:val="22"/>
              </w:rPr>
              <w:br/>
              <w:t xml:space="preserve">und keine ungünstigen Fälle </w:t>
            </w:r>
            <w:r w:rsidRPr="00722632">
              <w:rPr>
                <w:sz w:val="22"/>
              </w:rPr>
              <w:br/>
              <w:t xml:space="preserve">und keine prioritären Arten </w:t>
            </w:r>
            <w:r w:rsidRPr="00722632">
              <w:rPr>
                <w:sz w:val="22"/>
              </w:rPr>
              <w:br/>
              <w:t>und keine verfahrenskritischen Vorkommen</w:t>
            </w:r>
          </w:p>
        </w:tc>
      </w:tr>
      <w:tr w:rsidR="0063397B" w:rsidRPr="003B127E" w14:paraId="1780680C"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83ACD2" w14:textId="77777777" w:rsidR="0063397B" w:rsidRPr="00722632" w:rsidRDefault="0063397B" w:rsidP="00D75FF2">
            <w:pPr>
              <w:spacing w:after="0" w:line="240" w:lineRule="auto"/>
              <w:rPr>
                <w:sz w:val="22"/>
              </w:rPr>
            </w:pPr>
            <w:r w:rsidRPr="00722632">
              <w:rPr>
                <w:sz w:val="22"/>
              </w:rPr>
              <w:t>ca. mittel</w:t>
            </w:r>
          </w:p>
        </w:tc>
        <w:tc>
          <w:tcPr>
            <w:tcW w:w="850" w:type="dxa"/>
            <w:tcBorders>
              <w:top w:val="nil"/>
              <w:left w:val="nil"/>
              <w:bottom w:val="single" w:sz="4" w:space="0" w:color="auto"/>
              <w:right w:val="single" w:sz="4" w:space="0" w:color="auto"/>
            </w:tcBorders>
            <w:shd w:val="clear" w:color="auto" w:fill="auto"/>
            <w:noWrap/>
            <w:vAlign w:val="bottom"/>
            <w:hideMark/>
          </w:tcPr>
          <w:p w14:paraId="27899D5A" w14:textId="77777777" w:rsidR="0063397B" w:rsidRPr="00722632" w:rsidRDefault="0063397B" w:rsidP="00D75FF2">
            <w:pPr>
              <w:spacing w:after="0" w:line="240" w:lineRule="auto"/>
              <w:jc w:val="right"/>
              <w:rPr>
                <w:sz w:val="22"/>
              </w:rPr>
            </w:pPr>
            <w:r w:rsidRPr="00722632">
              <w:rPr>
                <w:sz w:val="22"/>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664DD9" w14:textId="77777777" w:rsidR="0063397B" w:rsidRPr="00722632" w:rsidRDefault="0063397B" w:rsidP="00D75FF2">
            <w:pPr>
              <w:spacing w:after="0" w:line="240" w:lineRule="auto"/>
              <w:rPr>
                <w:sz w:val="22"/>
              </w:rPr>
            </w:pPr>
            <w:r w:rsidRPr="00722632">
              <w:rPr>
                <w:sz w:val="22"/>
              </w:rPr>
              <w:t>&gt; 5 - 20</w:t>
            </w:r>
          </w:p>
        </w:tc>
        <w:tc>
          <w:tcPr>
            <w:tcW w:w="3685" w:type="dxa"/>
            <w:tcBorders>
              <w:top w:val="nil"/>
              <w:left w:val="nil"/>
              <w:bottom w:val="single" w:sz="4" w:space="0" w:color="auto"/>
              <w:right w:val="single" w:sz="4" w:space="0" w:color="auto"/>
            </w:tcBorders>
            <w:shd w:val="clear" w:color="auto" w:fill="auto"/>
            <w:noWrap/>
            <w:vAlign w:val="bottom"/>
            <w:hideMark/>
          </w:tcPr>
          <w:p w14:paraId="20C57AF7" w14:textId="77777777" w:rsidR="0063397B" w:rsidRPr="00722632" w:rsidRDefault="0063397B" w:rsidP="00D75FF2">
            <w:pPr>
              <w:spacing w:after="0" w:line="240" w:lineRule="auto"/>
              <w:rPr>
                <w:sz w:val="22"/>
              </w:rPr>
            </w:pPr>
            <w:r w:rsidRPr="00722632">
              <w:rPr>
                <w:sz w:val="22"/>
              </w:rPr>
              <w:t xml:space="preserve">mittel, </w:t>
            </w:r>
            <w:r w:rsidRPr="00722632">
              <w:rPr>
                <w:sz w:val="22"/>
              </w:rPr>
              <w:br/>
              <w:t xml:space="preserve">10 - 30 versch. Biotoptypen und/oder Wald und Gehölze </w:t>
            </w:r>
            <w:r w:rsidRPr="00722632">
              <w:rPr>
                <w:sz w:val="22"/>
              </w:rPr>
              <w:br/>
              <w:t xml:space="preserve">und keine gesetzlich geschützten BT </w:t>
            </w:r>
            <w:r w:rsidRPr="00722632">
              <w:rPr>
                <w:sz w:val="22"/>
              </w:rPr>
              <w:br/>
              <w:t>und keine Schutzgebiete</w:t>
            </w:r>
          </w:p>
        </w:tc>
        <w:tc>
          <w:tcPr>
            <w:tcW w:w="1276" w:type="dxa"/>
            <w:tcBorders>
              <w:top w:val="nil"/>
              <w:left w:val="nil"/>
              <w:bottom w:val="single" w:sz="4" w:space="0" w:color="auto"/>
              <w:right w:val="single" w:sz="4" w:space="0" w:color="auto"/>
            </w:tcBorders>
            <w:shd w:val="clear" w:color="auto" w:fill="auto"/>
            <w:noWrap/>
            <w:vAlign w:val="bottom"/>
            <w:hideMark/>
          </w:tcPr>
          <w:p w14:paraId="530B163E" w14:textId="77777777" w:rsidR="0063397B" w:rsidRPr="00722632" w:rsidRDefault="0063397B" w:rsidP="00D75FF2">
            <w:pPr>
              <w:spacing w:after="0" w:line="240" w:lineRule="auto"/>
              <w:rPr>
                <w:sz w:val="22"/>
              </w:rPr>
            </w:pPr>
            <w:r w:rsidRPr="00722632">
              <w:rPr>
                <w:sz w:val="22"/>
              </w:rPr>
              <w:t>Gewerbe-gebiete</w:t>
            </w:r>
          </w:p>
        </w:tc>
        <w:tc>
          <w:tcPr>
            <w:tcW w:w="1701" w:type="dxa"/>
            <w:tcBorders>
              <w:top w:val="nil"/>
              <w:left w:val="nil"/>
              <w:bottom w:val="single" w:sz="4" w:space="0" w:color="auto"/>
              <w:right w:val="single" w:sz="4" w:space="0" w:color="auto"/>
            </w:tcBorders>
            <w:shd w:val="clear" w:color="auto" w:fill="auto"/>
            <w:noWrap/>
            <w:vAlign w:val="bottom"/>
            <w:hideMark/>
          </w:tcPr>
          <w:p w14:paraId="6B61316C" w14:textId="77777777" w:rsidR="0063397B" w:rsidRPr="00722632" w:rsidRDefault="0063397B" w:rsidP="00D75FF2">
            <w:pPr>
              <w:spacing w:after="0" w:line="240" w:lineRule="auto"/>
              <w:rPr>
                <w:sz w:val="22"/>
              </w:rPr>
            </w:pPr>
            <w:r w:rsidRPr="00722632">
              <w:rPr>
                <w:sz w:val="22"/>
              </w:rPr>
              <w:t>5 bis 8</w:t>
            </w:r>
          </w:p>
        </w:tc>
        <w:tc>
          <w:tcPr>
            <w:tcW w:w="850" w:type="dxa"/>
            <w:tcBorders>
              <w:top w:val="nil"/>
              <w:left w:val="nil"/>
              <w:bottom w:val="single" w:sz="4" w:space="0" w:color="auto"/>
              <w:right w:val="single" w:sz="4" w:space="0" w:color="auto"/>
            </w:tcBorders>
            <w:shd w:val="clear" w:color="auto" w:fill="auto"/>
            <w:noWrap/>
            <w:vAlign w:val="bottom"/>
            <w:hideMark/>
          </w:tcPr>
          <w:p w14:paraId="0AB1E177" w14:textId="77777777" w:rsidR="0063397B" w:rsidRPr="00722632" w:rsidRDefault="0063397B" w:rsidP="00D75FF2">
            <w:pPr>
              <w:spacing w:after="0" w:line="240" w:lineRule="auto"/>
              <w:rPr>
                <w:sz w:val="22"/>
              </w:rPr>
            </w:pPr>
            <w:r w:rsidRPr="00722632">
              <w:rPr>
                <w:sz w:val="22"/>
              </w:rPr>
              <w:t>bis 70 laut FIS</w:t>
            </w:r>
          </w:p>
        </w:tc>
        <w:tc>
          <w:tcPr>
            <w:tcW w:w="4076" w:type="dxa"/>
            <w:tcBorders>
              <w:top w:val="nil"/>
              <w:left w:val="nil"/>
              <w:bottom w:val="single" w:sz="4" w:space="0" w:color="auto"/>
              <w:right w:val="single" w:sz="4" w:space="0" w:color="auto"/>
            </w:tcBorders>
            <w:shd w:val="clear" w:color="auto" w:fill="auto"/>
            <w:noWrap/>
            <w:vAlign w:val="bottom"/>
            <w:hideMark/>
          </w:tcPr>
          <w:p w14:paraId="652354FD" w14:textId="77777777" w:rsidR="0063397B" w:rsidRPr="00722632" w:rsidRDefault="0063397B" w:rsidP="00D75FF2">
            <w:pPr>
              <w:spacing w:after="0" w:line="240" w:lineRule="auto"/>
              <w:rPr>
                <w:sz w:val="22"/>
              </w:rPr>
            </w:pPr>
            <w:r w:rsidRPr="00722632">
              <w:rPr>
                <w:sz w:val="22"/>
              </w:rPr>
              <w:t>bis 3 ungünstige Fälle und/oder RL 2</w:t>
            </w:r>
            <w:r w:rsidRPr="00722632">
              <w:rPr>
                <w:sz w:val="22"/>
              </w:rPr>
              <w:br/>
              <w:t>und keine verfahrenskritischen Vorkommen</w:t>
            </w:r>
          </w:p>
        </w:tc>
      </w:tr>
      <w:tr w:rsidR="0063397B" w:rsidRPr="003B127E" w14:paraId="25A781A4"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244AAF" w14:textId="77777777" w:rsidR="0063397B" w:rsidRPr="00722632" w:rsidRDefault="0063397B" w:rsidP="00D75FF2">
            <w:pPr>
              <w:spacing w:after="0" w:line="240" w:lineRule="auto"/>
              <w:rPr>
                <w:sz w:val="22"/>
              </w:rPr>
            </w:pPr>
            <w:r w:rsidRPr="00722632">
              <w:rPr>
                <w:sz w:val="22"/>
              </w:rPr>
              <w:t>ca. schwer</w:t>
            </w:r>
          </w:p>
        </w:tc>
        <w:tc>
          <w:tcPr>
            <w:tcW w:w="850" w:type="dxa"/>
            <w:tcBorders>
              <w:top w:val="nil"/>
              <w:left w:val="nil"/>
              <w:bottom w:val="single" w:sz="4" w:space="0" w:color="auto"/>
              <w:right w:val="single" w:sz="4" w:space="0" w:color="auto"/>
            </w:tcBorders>
            <w:shd w:val="clear" w:color="auto" w:fill="auto"/>
            <w:noWrap/>
            <w:vAlign w:val="bottom"/>
            <w:hideMark/>
          </w:tcPr>
          <w:p w14:paraId="6F51E97F" w14:textId="77777777" w:rsidR="0063397B" w:rsidRPr="00722632" w:rsidRDefault="0063397B" w:rsidP="00D75FF2">
            <w:pPr>
              <w:spacing w:after="0" w:line="240" w:lineRule="auto"/>
              <w:jc w:val="right"/>
              <w:rPr>
                <w:sz w:val="22"/>
              </w:rPr>
            </w:pPr>
            <w:r w:rsidRPr="00722632">
              <w:rPr>
                <w:sz w:val="22"/>
              </w:rPr>
              <w:t>30</w:t>
            </w:r>
          </w:p>
        </w:tc>
        <w:tc>
          <w:tcPr>
            <w:tcW w:w="993" w:type="dxa"/>
            <w:tcBorders>
              <w:top w:val="nil"/>
              <w:left w:val="nil"/>
              <w:bottom w:val="single" w:sz="4" w:space="0" w:color="auto"/>
              <w:right w:val="single" w:sz="4" w:space="0" w:color="auto"/>
            </w:tcBorders>
            <w:shd w:val="clear" w:color="auto" w:fill="auto"/>
            <w:noWrap/>
            <w:vAlign w:val="bottom"/>
            <w:hideMark/>
          </w:tcPr>
          <w:p w14:paraId="3477A9BE" w14:textId="77777777" w:rsidR="0063397B" w:rsidRPr="00722632" w:rsidRDefault="0063397B" w:rsidP="00D75FF2">
            <w:pPr>
              <w:spacing w:after="0" w:line="240" w:lineRule="auto"/>
              <w:rPr>
                <w:sz w:val="22"/>
              </w:rPr>
            </w:pPr>
            <w:r w:rsidRPr="00722632">
              <w:rPr>
                <w:sz w:val="22"/>
              </w:rPr>
              <w:t>&gt; 20 - 50</w:t>
            </w:r>
          </w:p>
        </w:tc>
        <w:tc>
          <w:tcPr>
            <w:tcW w:w="3685" w:type="dxa"/>
            <w:tcBorders>
              <w:top w:val="nil"/>
              <w:left w:val="nil"/>
              <w:bottom w:val="single" w:sz="4" w:space="0" w:color="auto"/>
              <w:right w:val="single" w:sz="4" w:space="0" w:color="auto"/>
            </w:tcBorders>
            <w:shd w:val="clear" w:color="auto" w:fill="auto"/>
            <w:noWrap/>
            <w:vAlign w:val="bottom"/>
            <w:hideMark/>
          </w:tcPr>
          <w:p w14:paraId="6DB7BA8F" w14:textId="77777777" w:rsidR="0063397B" w:rsidRPr="00722632" w:rsidRDefault="0063397B" w:rsidP="00D75FF2">
            <w:pPr>
              <w:spacing w:after="0" w:line="240" w:lineRule="auto"/>
              <w:rPr>
                <w:sz w:val="22"/>
              </w:rPr>
            </w:pPr>
            <w:r w:rsidRPr="00722632">
              <w:rPr>
                <w:sz w:val="22"/>
              </w:rPr>
              <w:t xml:space="preserve">hoch, </w:t>
            </w:r>
            <w:r w:rsidRPr="00722632">
              <w:rPr>
                <w:sz w:val="22"/>
              </w:rPr>
              <w:br/>
              <w:t>&gt; 30 BTs und/oder GBs und/oder Schutzgebiete</w:t>
            </w:r>
          </w:p>
        </w:tc>
        <w:tc>
          <w:tcPr>
            <w:tcW w:w="1276" w:type="dxa"/>
            <w:tcBorders>
              <w:top w:val="nil"/>
              <w:left w:val="nil"/>
              <w:bottom w:val="single" w:sz="4" w:space="0" w:color="auto"/>
              <w:right w:val="single" w:sz="4" w:space="0" w:color="auto"/>
            </w:tcBorders>
            <w:shd w:val="clear" w:color="auto" w:fill="auto"/>
            <w:noWrap/>
            <w:vAlign w:val="bottom"/>
            <w:hideMark/>
          </w:tcPr>
          <w:p w14:paraId="3C7CE64D" w14:textId="77777777" w:rsidR="0063397B" w:rsidRPr="00722632" w:rsidRDefault="0063397B" w:rsidP="00D75FF2">
            <w:pPr>
              <w:spacing w:after="0" w:line="240" w:lineRule="auto"/>
              <w:rPr>
                <w:sz w:val="22"/>
              </w:rPr>
            </w:pPr>
            <w:r w:rsidRPr="00722632">
              <w:rPr>
                <w:sz w:val="22"/>
              </w:rPr>
              <w:t>Industrie-gebiete</w:t>
            </w:r>
          </w:p>
        </w:tc>
        <w:tc>
          <w:tcPr>
            <w:tcW w:w="1701" w:type="dxa"/>
            <w:tcBorders>
              <w:top w:val="nil"/>
              <w:left w:val="nil"/>
              <w:bottom w:val="single" w:sz="4" w:space="0" w:color="auto"/>
              <w:right w:val="single" w:sz="4" w:space="0" w:color="auto"/>
            </w:tcBorders>
            <w:shd w:val="clear" w:color="auto" w:fill="auto"/>
            <w:noWrap/>
            <w:vAlign w:val="bottom"/>
            <w:hideMark/>
          </w:tcPr>
          <w:p w14:paraId="1E9BF69C" w14:textId="77777777" w:rsidR="0063397B" w:rsidRPr="00722632" w:rsidRDefault="0063397B" w:rsidP="00D75FF2">
            <w:pPr>
              <w:spacing w:after="0" w:line="240" w:lineRule="auto"/>
              <w:rPr>
                <w:sz w:val="22"/>
              </w:rPr>
            </w:pPr>
            <w:r w:rsidRPr="00722632">
              <w:rPr>
                <w:sz w:val="22"/>
              </w:rPr>
              <w:t>ab 9</w:t>
            </w:r>
          </w:p>
        </w:tc>
        <w:tc>
          <w:tcPr>
            <w:tcW w:w="850" w:type="dxa"/>
            <w:tcBorders>
              <w:top w:val="nil"/>
              <w:left w:val="nil"/>
              <w:bottom w:val="single" w:sz="4" w:space="0" w:color="auto"/>
              <w:right w:val="single" w:sz="4" w:space="0" w:color="auto"/>
            </w:tcBorders>
            <w:shd w:val="clear" w:color="auto" w:fill="auto"/>
            <w:noWrap/>
            <w:vAlign w:val="bottom"/>
            <w:hideMark/>
          </w:tcPr>
          <w:p w14:paraId="605081F5" w14:textId="77777777" w:rsidR="0063397B" w:rsidRPr="00722632" w:rsidRDefault="0063397B" w:rsidP="00D75FF2">
            <w:pPr>
              <w:spacing w:after="0" w:line="240" w:lineRule="auto"/>
              <w:rPr>
                <w:sz w:val="22"/>
              </w:rPr>
            </w:pPr>
            <w:r w:rsidRPr="00722632">
              <w:rPr>
                <w:sz w:val="22"/>
              </w:rPr>
              <w:t>&gt; 70 laut FIS</w:t>
            </w:r>
          </w:p>
        </w:tc>
        <w:tc>
          <w:tcPr>
            <w:tcW w:w="4076" w:type="dxa"/>
            <w:tcBorders>
              <w:top w:val="nil"/>
              <w:left w:val="nil"/>
              <w:bottom w:val="single" w:sz="4" w:space="0" w:color="auto"/>
              <w:right w:val="single" w:sz="4" w:space="0" w:color="auto"/>
            </w:tcBorders>
            <w:shd w:val="clear" w:color="auto" w:fill="auto"/>
            <w:noWrap/>
            <w:vAlign w:val="bottom"/>
            <w:hideMark/>
          </w:tcPr>
          <w:p w14:paraId="0B967231" w14:textId="77777777" w:rsidR="0063397B" w:rsidRPr="00722632" w:rsidRDefault="0063397B" w:rsidP="00D75FF2">
            <w:pPr>
              <w:spacing w:after="0" w:line="240" w:lineRule="auto"/>
              <w:rPr>
                <w:sz w:val="22"/>
              </w:rPr>
            </w:pPr>
            <w:r w:rsidRPr="00722632">
              <w:rPr>
                <w:sz w:val="22"/>
              </w:rPr>
              <w:t xml:space="preserve">&gt; 3 ungünstiger EZ und/oder RL 1 </w:t>
            </w:r>
            <w:r w:rsidRPr="00722632">
              <w:rPr>
                <w:sz w:val="22"/>
              </w:rPr>
              <w:br/>
              <w:t>und/oder verfahrenskritische Vorkommen</w:t>
            </w:r>
          </w:p>
        </w:tc>
      </w:tr>
      <w:tr w:rsidR="0063397B" w:rsidRPr="003B127E" w14:paraId="007F6217" w14:textId="77777777" w:rsidTr="00D75FF2">
        <w:trPr>
          <w:trHeight w:val="300"/>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54121" w14:textId="77777777" w:rsidR="0063397B" w:rsidRPr="00722632" w:rsidRDefault="0063397B" w:rsidP="00D75FF2">
            <w:pPr>
              <w:spacing w:after="0" w:line="240" w:lineRule="auto"/>
              <w:rPr>
                <w:sz w:val="22"/>
              </w:rPr>
            </w:pPr>
            <w:r w:rsidRPr="00722632">
              <w:rPr>
                <w:sz w:val="22"/>
              </w:rPr>
              <w:t>Schwellen:</w:t>
            </w:r>
          </w:p>
        </w:tc>
        <w:tc>
          <w:tcPr>
            <w:tcW w:w="993" w:type="dxa"/>
            <w:tcBorders>
              <w:top w:val="nil"/>
              <w:left w:val="nil"/>
              <w:bottom w:val="single" w:sz="4" w:space="0" w:color="auto"/>
              <w:right w:val="single" w:sz="4" w:space="0" w:color="auto"/>
            </w:tcBorders>
            <w:shd w:val="clear" w:color="auto" w:fill="auto"/>
            <w:noWrap/>
            <w:vAlign w:val="bottom"/>
            <w:hideMark/>
          </w:tcPr>
          <w:p w14:paraId="7E404C93" w14:textId="77777777" w:rsidR="0063397B" w:rsidRPr="00722632" w:rsidRDefault="0063397B" w:rsidP="00D75FF2">
            <w:pPr>
              <w:spacing w:after="0" w:line="240" w:lineRule="auto"/>
              <w:rPr>
                <w:sz w:val="22"/>
              </w:rPr>
            </w:pPr>
            <w:r w:rsidRPr="00722632">
              <w:rPr>
                <w:sz w:val="22"/>
              </w:rPr>
              <w:t>&gt; 50</w:t>
            </w:r>
          </w:p>
        </w:tc>
        <w:tc>
          <w:tcPr>
            <w:tcW w:w="3685" w:type="dxa"/>
            <w:tcBorders>
              <w:top w:val="nil"/>
              <w:left w:val="nil"/>
              <w:bottom w:val="single" w:sz="4" w:space="0" w:color="auto"/>
              <w:right w:val="single" w:sz="4" w:space="0" w:color="auto"/>
            </w:tcBorders>
            <w:shd w:val="clear" w:color="auto" w:fill="auto"/>
            <w:noWrap/>
            <w:vAlign w:val="bottom"/>
            <w:hideMark/>
          </w:tcPr>
          <w:p w14:paraId="03C6AF73" w14:textId="77777777" w:rsidR="0063397B" w:rsidRPr="00722632" w:rsidRDefault="0063397B" w:rsidP="00D75FF2">
            <w:pPr>
              <w:spacing w:after="0" w:line="240" w:lineRule="auto"/>
              <w:rPr>
                <w:sz w:val="22"/>
              </w:rPr>
            </w:pPr>
            <w:r w:rsidRPr="00722632">
              <w:rPr>
                <w:sz w:val="22"/>
              </w:rPr>
              <w:t>&gt; 100 BTs, FFH- oder VSG, NP</w:t>
            </w:r>
          </w:p>
        </w:tc>
        <w:tc>
          <w:tcPr>
            <w:tcW w:w="1276" w:type="dxa"/>
            <w:tcBorders>
              <w:top w:val="nil"/>
              <w:left w:val="nil"/>
              <w:bottom w:val="single" w:sz="4" w:space="0" w:color="auto"/>
              <w:right w:val="single" w:sz="4" w:space="0" w:color="auto"/>
            </w:tcBorders>
            <w:shd w:val="clear" w:color="auto" w:fill="auto"/>
            <w:noWrap/>
            <w:vAlign w:val="bottom"/>
            <w:hideMark/>
          </w:tcPr>
          <w:p w14:paraId="78456E9E" w14:textId="77777777" w:rsidR="0063397B" w:rsidRPr="00722632" w:rsidRDefault="0063397B" w:rsidP="00D75FF2">
            <w:pPr>
              <w:spacing w:after="0" w:line="240" w:lineRule="auto"/>
              <w:rPr>
                <w:sz w:val="22"/>
              </w:rPr>
            </w:pPr>
            <w:r w:rsidRPr="00722632">
              <w:rPr>
                <w:sz w:val="22"/>
              </w:rPr>
              <w:t>Sonder-gebiete</w:t>
            </w:r>
          </w:p>
        </w:tc>
        <w:tc>
          <w:tcPr>
            <w:tcW w:w="1701" w:type="dxa"/>
            <w:tcBorders>
              <w:top w:val="nil"/>
              <w:left w:val="nil"/>
              <w:bottom w:val="single" w:sz="4" w:space="0" w:color="auto"/>
              <w:right w:val="single" w:sz="4" w:space="0" w:color="auto"/>
            </w:tcBorders>
            <w:shd w:val="clear" w:color="auto" w:fill="auto"/>
            <w:noWrap/>
            <w:vAlign w:val="bottom"/>
            <w:hideMark/>
          </w:tcPr>
          <w:p w14:paraId="1AB1AB2C" w14:textId="77777777" w:rsidR="0063397B" w:rsidRPr="00722632" w:rsidRDefault="0063397B" w:rsidP="00D75FF2">
            <w:pPr>
              <w:spacing w:after="0" w:line="240" w:lineRule="auto"/>
              <w:rPr>
                <w:sz w:val="22"/>
              </w:rPr>
            </w:pPr>
            <w:r w:rsidRPr="00722632">
              <w:rPr>
                <w:sz w:val="22"/>
              </w:rPr>
              <w:t>bislang unbekannte, neue potentielle Auswirkungen</w:t>
            </w:r>
          </w:p>
        </w:tc>
        <w:tc>
          <w:tcPr>
            <w:tcW w:w="850" w:type="dxa"/>
            <w:tcBorders>
              <w:top w:val="nil"/>
              <w:left w:val="nil"/>
              <w:bottom w:val="single" w:sz="4" w:space="0" w:color="auto"/>
              <w:right w:val="single" w:sz="4" w:space="0" w:color="auto"/>
            </w:tcBorders>
            <w:shd w:val="clear" w:color="auto" w:fill="auto"/>
            <w:noWrap/>
            <w:vAlign w:val="bottom"/>
            <w:hideMark/>
          </w:tcPr>
          <w:p w14:paraId="2D006F8F" w14:textId="77777777" w:rsidR="0063397B" w:rsidRPr="00722632" w:rsidRDefault="0063397B" w:rsidP="00D75FF2">
            <w:pPr>
              <w:spacing w:after="0" w:line="240" w:lineRule="auto"/>
              <w:rPr>
                <w:sz w:val="22"/>
              </w:rPr>
            </w:pPr>
            <w:r w:rsidRPr="00722632">
              <w:rPr>
                <w:sz w:val="22"/>
              </w:rPr>
              <w:t>ab 100 laut FIS</w:t>
            </w:r>
          </w:p>
        </w:tc>
        <w:tc>
          <w:tcPr>
            <w:tcW w:w="4076" w:type="dxa"/>
            <w:tcBorders>
              <w:top w:val="nil"/>
              <w:left w:val="nil"/>
              <w:bottom w:val="single" w:sz="4" w:space="0" w:color="auto"/>
              <w:right w:val="single" w:sz="4" w:space="0" w:color="auto"/>
            </w:tcBorders>
            <w:shd w:val="clear" w:color="auto" w:fill="auto"/>
            <w:noWrap/>
            <w:vAlign w:val="bottom"/>
            <w:hideMark/>
          </w:tcPr>
          <w:p w14:paraId="04C479C0" w14:textId="77777777" w:rsidR="0063397B" w:rsidRPr="00722632" w:rsidRDefault="0063397B" w:rsidP="00D75FF2">
            <w:pPr>
              <w:spacing w:after="0" w:line="240" w:lineRule="auto"/>
              <w:rPr>
                <w:sz w:val="22"/>
              </w:rPr>
            </w:pPr>
            <w:r w:rsidRPr="00722632">
              <w:rPr>
                <w:sz w:val="22"/>
              </w:rPr>
              <w:t>verfahrenskritische Vorkommen</w:t>
            </w:r>
          </w:p>
        </w:tc>
      </w:tr>
    </w:tbl>
    <w:p w14:paraId="31E2CDB2" w14:textId="77777777" w:rsidR="0063397B" w:rsidRPr="003B127E" w:rsidRDefault="0063397B" w:rsidP="0063397B">
      <w:pPr>
        <w:spacing w:after="0" w:line="240" w:lineRule="auto"/>
        <w:rPr>
          <w:rFonts w:cs="Times New Roman"/>
          <w:sz w:val="24"/>
          <w:szCs w:val="20"/>
        </w:rPr>
      </w:pPr>
    </w:p>
    <w:p w14:paraId="64F9E820" w14:textId="77777777" w:rsidR="0063397B" w:rsidRDefault="0063397B" w:rsidP="0063397B">
      <w:pPr>
        <w:spacing w:after="160" w:line="259" w:lineRule="auto"/>
        <w:rPr>
          <w:sz w:val="22"/>
        </w:rPr>
        <w:sectPr w:rsidR="0063397B" w:rsidSect="00D75FF2">
          <w:pgSz w:w="16838" w:h="11906" w:orient="landscape"/>
          <w:pgMar w:top="1417" w:right="1417" w:bottom="1417" w:left="1134" w:header="708" w:footer="708" w:gutter="0"/>
          <w:cols w:space="708"/>
          <w:docGrid w:linePitch="360"/>
        </w:sectPr>
      </w:pPr>
      <w:r>
        <w:rPr>
          <w:sz w:val="22"/>
        </w:rPr>
        <w:br w:type="page"/>
      </w:r>
    </w:p>
    <w:p w14:paraId="624AFD62" w14:textId="77777777" w:rsidR="0063397B" w:rsidRDefault="0063397B" w:rsidP="0063397B">
      <w:pPr>
        <w:spacing w:after="160" w:line="259" w:lineRule="auto"/>
        <w:rPr>
          <w:sz w:val="22"/>
        </w:rPr>
      </w:pPr>
    </w:p>
    <w:p w14:paraId="71E79461" w14:textId="1CA954F7" w:rsidR="0063397B" w:rsidRPr="00B00691" w:rsidRDefault="0063397B" w:rsidP="0063397B">
      <w:pPr>
        <w:spacing w:after="120" w:line="360" w:lineRule="auto"/>
        <w:ind w:left="709"/>
        <w:rPr>
          <w:sz w:val="22"/>
        </w:rPr>
      </w:pPr>
      <w:r w:rsidRPr="00B00691">
        <w:rPr>
          <w:sz w:val="22"/>
        </w:rPr>
        <w:t xml:space="preserve">Die nachfolgende </w:t>
      </w:r>
      <w:r w:rsidRPr="00B00691">
        <w:rPr>
          <w:sz w:val="22"/>
        </w:rPr>
        <w:fldChar w:fldCharType="begin"/>
      </w:r>
      <w:r w:rsidRPr="00B00691">
        <w:rPr>
          <w:sz w:val="22"/>
        </w:rPr>
        <w:instrText xml:space="preserve"> REF _Ref51947227 \h </w:instrText>
      </w:r>
      <w:r>
        <w:rPr>
          <w:sz w:val="22"/>
        </w:rPr>
        <w:instrText xml:space="preserve"> \* MERGEFORMAT </w:instrText>
      </w:r>
      <w:r w:rsidRPr="00B00691">
        <w:rPr>
          <w:sz w:val="22"/>
        </w:rPr>
      </w:r>
      <w:r w:rsidRPr="00B00691">
        <w:rPr>
          <w:sz w:val="22"/>
        </w:rPr>
        <w:fldChar w:fldCharType="separate"/>
      </w:r>
      <w:r w:rsidR="00C23280" w:rsidRPr="00C23280">
        <w:rPr>
          <w:sz w:val="22"/>
        </w:rPr>
        <w:t>Tab. 3</w:t>
      </w:r>
      <w:r w:rsidRPr="00B00691">
        <w:rPr>
          <w:sz w:val="22"/>
        </w:rPr>
        <w:fldChar w:fldCharType="end"/>
      </w:r>
      <w:r w:rsidRPr="00B00691">
        <w:rPr>
          <w:sz w:val="22"/>
        </w:rPr>
        <w:t xml:space="preserve"> ordnet die Punkte zu:</w:t>
      </w:r>
    </w:p>
    <w:p w14:paraId="5C345023" w14:textId="7DA105EC" w:rsidR="0063397B" w:rsidRDefault="0063397B" w:rsidP="0063397B">
      <w:pPr>
        <w:keepNext/>
        <w:keepLines/>
        <w:spacing w:before="120" w:after="120" w:line="240" w:lineRule="auto"/>
        <w:ind w:left="992" w:hanging="992"/>
        <w:rPr>
          <w:rFonts w:cs="Times New Roman"/>
          <w:b/>
          <w:szCs w:val="20"/>
        </w:rPr>
      </w:pPr>
      <w:bookmarkStart w:id="40" w:name="_Ref51947227"/>
      <w:r w:rsidRPr="003B127E">
        <w:rPr>
          <w:rFonts w:cs="Times New Roman"/>
          <w:b/>
          <w:szCs w:val="20"/>
        </w:rPr>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3</w:t>
      </w:r>
      <w:r w:rsidRPr="003B127E">
        <w:rPr>
          <w:rFonts w:cs="Times New Roman"/>
          <w:b/>
          <w:noProof/>
          <w:szCs w:val="20"/>
        </w:rPr>
        <w:fldChar w:fldCharType="end"/>
      </w:r>
      <w:bookmarkEnd w:id="40"/>
      <w:r w:rsidRPr="003B127E">
        <w:rPr>
          <w:rFonts w:cs="Times New Roman"/>
          <w:b/>
          <w:szCs w:val="20"/>
        </w:rPr>
        <w:t>:</w:t>
      </w:r>
      <w:r w:rsidRPr="003B127E">
        <w:rPr>
          <w:rFonts w:cs="Times New Roman"/>
          <w:b/>
          <w:szCs w:val="20"/>
        </w:rPr>
        <w:tab/>
        <w:t>ASFB I Punkteklassen</w:t>
      </w:r>
    </w:p>
    <w:tbl>
      <w:tblPr>
        <w:tblStyle w:val="TableGrid"/>
        <w:tblW w:w="9487" w:type="dxa"/>
        <w:tblInd w:w="6" w:type="dxa"/>
        <w:tblCellMar>
          <w:top w:w="128" w:type="dxa"/>
          <w:left w:w="109" w:type="dxa"/>
          <w:bottom w:w="68" w:type="dxa"/>
          <w:right w:w="108" w:type="dxa"/>
        </w:tblCellMar>
        <w:tblLook w:val="04A0" w:firstRow="1" w:lastRow="0" w:firstColumn="1" w:lastColumn="0" w:noHBand="0" w:noVBand="1"/>
      </w:tblPr>
      <w:tblGrid>
        <w:gridCol w:w="5092"/>
        <w:gridCol w:w="4395"/>
      </w:tblGrid>
      <w:tr w:rsidR="0063397B" w:rsidRPr="00FD2D99" w14:paraId="04D7B800" w14:textId="77777777" w:rsidTr="00D75FF2">
        <w:trPr>
          <w:trHeight w:val="425"/>
        </w:trPr>
        <w:tc>
          <w:tcPr>
            <w:tcW w:w="5092" w:type="dxa"/>
            <w:tcBorders>
              <w:top w:val="single" w:sz="4" w:space="0" w:color="000000"/>
              <w:left w:val="single" w:sz="4" w:space="0" w:color="000000"/>
              <w:bottom w:val="single" w:sz="4" w:space="0" w:color="000000"/>
              <w:right w:val="nil"/>
            </w:tcBorders>
            <w:shd w:val="clear" w:color="auto" w:fill="E7E6E6"/>
          </w:tcPr>
          <w:p w14:paraId="5DF33524" w14:textId="77777777" w:rsidR="0063397B" w:rsidRPr="00D70CDE" w:rsidRDefault="0063397B" w:rsidP="00D75FF2">
            <w:pPr>
              <w:spacing w:after="160" w:line="259" w:lineRule="auto"/>
              <w:rPr>
                <w:b/>
                <w:sz w:val="22"/>
              </w:rPr>
            </w:pPr>
            <w:r w:rsidRPr="00B00691">
              <w:rPr>
                <w:b/>
                <w:sz w:val="22"/>
              </w:rPr>
              <w:t>Ermittelte Gesamtpunktzahl</w:t>
            </w:r>
          </w:p>
        </w:tc>
        <w:tc>
          <w:tcPr>
            <w:tcW w:w="4395" w:type="dxa"/>
            <w:tcBorders>
              <w:top w:val="single" w:sz="4" w:space="0" w:color="000000"/>
              <w:left w:val="nil"/>
              <w:bottom w:val="single" w:sz="4" w:space="0" w:color="000000"/>
              <w:right w:val="single" w:sz="4" w:space="0" w:color="000000"/>
            </w:tcBorders>
            <w:shd w:val="clear" w:color="auto" w:fill="E7E6E6"/>
          </w:tcPr>
          <w:p w14:paraId="564A8B88" w14:textId="77777777" w:rsidR="0063397B" w:rsidRPr="00D70CDE" w:rsidRDefault="0063397B" w:rsidP="00D75FF2">
            <w:pPr>
              <w:spacing w:after="160" w:line="259" w:lineRule="auto"/>
              <w:rPr>
                <w:b/>
                <w:sz w:val="22"/>
              </w:rPr>
            </w:pPr>
            <w:r w:rsidRPr="00B00691">
              <w:rPr>
                <w:b/>
                <w:sz w:val="22"/>
              </w:rPr>
              <w:t>Abgeleitete Gesamtschwierigkeitsstufe</w:t>
            </w:r>
          </w:p>
        </w:tc>
      </w:tr>
      <w:tr w:rsidR="0063397B" w:rsidRPr="00FD2D99" w14:paraId="0AE0B0C0"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62BA9870" w14:textId="77777777" w:rsidR="0063397B" w:rsidRPr="00FD2D99" w:rsidRDefault="0063397B" w:rsidP="00D75FF2">
            <w:pPr>
              <w:spacing w:after="134" w:line="259" w:lineRule="auto"/>
              <w:ind w:left="1"/>
              <w:rPr>
                <w:sz w:val="22"/>
              </w:rPr>
            </w:pPr>
            <w:r w:rsidRPr="00B00691">
              <w:rPr>
                <w:sz w:val="22"/>
              </w:rPr>
              <w:t xml:space="preserve">0 bis 90 </w:t>
            </w:r>
          </w:p>
        </w:tc>
        <w:tc>
          <w:tcPr>
            <w:tcW w:w="4395" w:type="dxa"/>
            <w:tcBorders>
              <w:top w:val="single" w:sz="4" w:space="0" w:color="000000"/>
              <w:left w:val="single" w:sz="4" w:space="0" w:color="000000"/>
              <w:bottom w:val="single" w:sz="4" w:space="0" w:color="000000"/>
              <w:right w:val="single" w:sz="4" w:space="0" w:color="000000"/>
            </w:tcBorders>
          </w:tcPr>
          <w:p w14:paraId="2B76E29F" w14:textId="77777777" w:rsidR="0063397B" w:rsidRPr="00FD2D99" w:rsidRDefault="0063397B" w:rsidP="00D75FF2">
            <w:pPr>
              <w:spacing w:after="134" w:line="259" w:lineRule="auto"/>
              <w:ind w:left="1"/>
              <w:rPr>
                <w:sz w:val="22"/>
              </w:rPr>
            </w:pPr>
            <w:r w:rsidRPr="00D70CDE">
              <w:rPr>
                <w:sz w:val="22"/>
              </w:rPr>
              <w:t xml:space="preserve">einfach </w:t>
            </w:r>
          </w:p>
        </w:tc>
      </w:tr>
      <w:tr w:rsidR="0063397B" w:rsidRPr="00FD2D99" w14:paraId="7683E3C3"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68E9780F" w14:textId="77777777" w:rsidR="0063397B" w:rsidRPr="00FD2D99" w:rsidRDefault="0063397B" w:rsidP="00D75FF2">
            <w:pPr>
              <w:spacing w:after="134" w:line="259" w:lineRule="auto"/>
              <w:ind w:left="1"/>
              <w:rPr>
                <w:sz w:val="22"/>
              </w:rPr>
            </w:pPr>
            <w:r w:rsidRPr="00B00691">
              <w:rPr>
                <w:sz w:val="22"/>
              </w:rPr>
              <w:t xml:space="preserve">100 bis 150 </w:t>
            </w:r>
          </w:p>
        </w:tc>
        <w:tc>
          <w:tcPr>
            <w:tcW w:w="4395" w:type="dxa"/>
            <w:tcBorders>
              <w:top w:val="single" w:sz="4" w:space="0" w:color="000000"/>
              <w:left w:val="single" w:sz="4" w:space="0" w:color="000000"/>
              <w:bottom w:val="single" w:sz="4" w:space="0" w:color="000000"/>
              <w:right w:val="single" w:sz="4" w:space="0" w:color="000000"/>
            </w:tcBorders>
          </w:tcPr>
          <w:p w14:paraId="5FAFCE22" w14:textId="77777777" w:rsidR="0063397B" w:rsidRPr="00FD2D99" w:rsidRDefault="0063397B" w:rsidP="00D75FF2">
            <w:pPr>
              <w:spacing w:after="134" w:line="259" w:lineRule="auto"/>
              <w:ind w:left="1"/>
              <w:rPr>
                <w:sz w:val="22"/>
              </w:rPr>
            </w:pPr>
            <w:r w:rsidRPr="00D70CDE">
              <w:rPr>
                <w:sz w:val="22"/>
              </w:rPr>
              <w:t>mittel</w:t>
            </w:r>
          </w:p>
        </w:tc>
      </w:tr>
      <w:tr w:rsidR="0063397B" w:rsidRPr="00FD2D99" w14:paraId="254276EB"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3CC5A1E2" w14:textId="77777777" w:rsidR="0063397B" w:rsidRPr="00FD2D99" w:rsidRDefault="0063397B" w:rsidP="00D75FF2">
            <w:pPr>
              <w:spacing w:after="134" w:line="259" w:lineRule="auto"/>
              <w:ind w:left="1"/>
              <w:rPr>
                <w:sz w:val="22"/>
              </w:rPr>
            </w:pPr>
            <w:r w:rsidRPr="00B00691">
              <w:rPr>
                <w:sz w:val="22"/>
              </w:rPr>
              <w:t xml:space="preserve">ab 160 </w:t>
            </w:r>
          </w:p>
        </w:tc>
        <w:tc>
          <w:tcPr>
            <w:tcW w:w="4395" w:type="dxa"/>
            <w:tcBorders>
              <w:top w:val="single" w:sz="4" w:space="0" w:color="000000"/>
              <w:left w:val="single" w:sz="4" w:space="0" w:color="000000"/>
              <w:bottom w:val="single" w:sz="4" w:space="0" w:color="000000"/>
              <w:right w:val="single" w:sz="4" w:space="0" w:color="000000"/>
            </w:tcBorders>
          </w:tcPr>
          <w:p w14:paraId="04E02044" w14:textId="77777777" w:rsidR="0063397B" w:rsidRPr="00FD2D99" w:rsidRDefault="0063397B" w:rsidP="00D75FF2">
            <w:pPr>
              <w:spacing w:after="134" w:line="259" w:lineRule="auto"/>
              <w:ind w:left="1"/>
              <w:rPr>
                <w:sz w:val="22"/>
              </w:rPr>
            </w:pPr>
            <w:r w:rsidRPr="00D70CDE">
              <w:rPr>
                <w:sz w:val="22"/>
              </w:rPr>
              <w:t>schwer</w:t>
            </w:r>
          </w:p>
        </w:tc>
      </w:tr>
    </w:tbl>
    <w:p w14:paraId="01D8E147" w14:textId="77777777" w:rsidR="0063397B" w:rsidRDefault="0063397B" w:rsidP="0063397B">
      <w:pPr>
        <w:spacing w:after="120" w:line="360" w:lineRule="auto"/>
        <w:ind w:left="709"/>
        <w:rPr>
          <w:sz w:val="22"/>
        </w:rPr>
      </w:pPr>
    </w:p>
    <w:p w14:paraId="78471457" w14:textId="77777777" w:rsidR="0063397B" w:rsidRPr="00B00691" w:rsidRDefault="0063397B" w:rsidP="0063397B">
      <w:pPr>
        <w:spacing w:after="120" w:line="360" w:lineRule="auto"/>
        <w:ind w:left="709"/>
        <w:rPr>
          <w:sz w:val="22"/>
        </w:rPr>
      </w:pPr>
      <w:r w:rsidRPr="00B00691">
        <w:rPr>
          <w:sz w:val="22"/>
        </w:rPr>
        <w:t>Für jedes Projekt lässt sich so eine „Wertzahl“ ableiten. Die einfachen Zustände werden jeweils mit 10, die mittleren mit 20 und die schweren mit 30 Punkten gewertet. Ein Projekt kann also zwischen 60 und 180 Punkten erzielen. Bis 90 Punkte sind einfache Artenschutzfachbeiträge zu erarbeiten, von 100 bis 150 Punkten sind mittlere Artenschutzfachbeiträge zu erarbeiten und ab 160 Punkte fällt eine Bearbeitung in die Kategorie „schwierig“. Wird ein Schwellenwert erreicht, gilt der Fall auch als „schwierig“.</w:t>
      </w:r>
    </w:p>
    <w:p w14:paraId="59E44C9C" w14:textId="77777777" w:rsidR="0063397B" w:rsidRPr="00B00691" w:rsidRDefault="0063397B" w:rsidP="0063397B">
      <w:pPr>
        <w:spacing w:after="120" w:line="360" w:lineRule="auto"/>
        <w:ind w:left="709"/>
        <w:rPr>
          <w:sz w:val="22"/>
        </w:rPr>
      </w:pPr>
      <w:r w:rsidRPr="00B00691">
        <w:rPr>
          <w:sz w:val="22"/>
        </w:rPr>
        <w:t>Werden mindestens zwei Schwellenwerte erreicht, ist für diesen Fall ein separates, individuelles Angebot zu kalkulieren.</w:t>
      </w:r>
    </w:p>
    <w:p w14:paraId="265BE8F2" w14:textId="77777777" w:rsidR="0063397B" w:rsidRPr="003B127E" w:rsidRDefault="0063397B" w:rsidP="0063397B">
      <w:pPr>
        <w:spacing w:after="0" w:line="240" w:lineRule="auto"/>
        <w:rPr>
          <w:rFonts w:cs="Times New Roman"/>
          <w:sz w:val="24"/>
          <w:szCs w:val="20"/>
        </w:rPr>
        <w:sectPr w:rsidR="0063397B" w:rsidRPr="003B127E">
          <w:pgSz w:w="11906" w:h="16838"/>
          <w:pgMar w:top="1417" w:right="1417" w:bottom="1134" w:left="1417" w:header="708" w:footer="708" w:gutter="0"/>
          <w:cols w:space="708"/>
          <w:docGrid w:linePitch="360"/>
        </w:sectPr>
      </w:pPr>
    </w:p>
    <w:p w14:paraId="2F045173" w14:textId="77777777" w:rsidR="0063397B" w:rsidRPr="00722632" w:rsidRDefault="0063397B" w:rsidP="0063397B">
      <w:pPr>
        <w:spacing w:after="120" w:line="360" w:lineRule="auto"/>
        <w:ind w:left="709"/>
        <w:rPr>
          <w:sz w:val="22"/>
        </w:rPr>
      </w:pPr>
      <w:r w:rsidRPr="00722632">
        <w:rPr>
          <w:sz w:val="22"/>
        </w:rPr>
        <w:lastRenderedPageBreak/>
        <w:t>Für die im Arbeitsablauf mit der Berücksichtigung von konkreten Kartierdaten (die separat zu kalkulieren und zu beauftragen wären, s.o.) und der Art-für-Art-Betrachtung aufwändigere und komplexere Erarbeitung eines Artenschutzfachbeitrags der Stufe II, bei der es ggf. auch um die Entwicklung von CEF-Maßnahmen etc. geht, ist eine feinere Differenzierung notwendig und es werden fünf Schwierigkeitsstufen zur Kalkulation vorgegeben.</w:t>
      </w:r>
    </w:p>
    <w:p w14:paraId="53B571D5" w14:textId="77777777" w:rsidR="0063397B" w:rsidRPr="00722632" w:rsidRDefault="0063397B" w:rsidP="0063397B">
      <w:pPr>
        <w:spacing w:after="120" w:line="360" w:lineRule="auto"/>
        <w:ind w:left="709"/>
        <w:rPr>
          <w:sz w:val="22"/>
        </w:rPr>
      </w:pPr>
      <w:r w:rsidRPr="00722632">
        <w:rPr>
          <w:sz w:val="22"/>
        </w:rPr>
        <w:t>Die zugrundliegende Matrix baut auch hier auf sechs Kategorien auf, die jeweils in fünf Schwierigkeitsstufen definiert sind. Darüber hinaus ist auch hier für jede Kategorie eine Schwelle definiert, die dazu führt, dass eine separate Kalkulation für ein solches Vorhaben durchzuführen wäre.</w:t>
      </w:r>
    </w:p>
    <w:p w14:paraId="72DCD609" w14:textId="77777777" w:rsidR="0063397B" w:rsidRPr="009C4FDA"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41" w:name="_Toc83382628"/>
      <w:bookmarkStart w:id="42" w:name="_Toc87428472"/>
      <w:r w:rsidRPr="009C4FDA">
        <w:rPr>
          <w:rFonts w:ascii="Arial" w:hAnsi="Arial" w:cs="Arial"/>
          <w:color w:val="auto"/>
          <w:sz w:val="24"/>
          <w:szCs w:val="24"/>
        </w:rPr>
        <w:t>Flächengröße</w:t>
      </w:r>
      <w:bookmarkEnd w:id="41"/>
      <w:bookmarkEnd w:id="42"/>
    </w:p>
    <w:p w14:paraId="1D0C196C" w14:textId="77777777" w:rsidR="0063397B" w:rsidRPr="00D44E4A" w:rsidRDefault="0063397B" w:rsidP="0063397B">
      <w:pPr>
        <w:spacing w:after="120" w:line="360" w:lineRule="auto"/>
        <w:ind w:left="709"/>
        <w:rPr>
          <w:sz w:val="22"/>
        </w:rPr>
      </w:pPr>
      <w:r w:rsidRPr="00D44E4A">
        <w:rPr>
          <w:sz w:val="22"/>
        </w:rPr>
        <w:t>Es handelt sich um die Größe in ha des Untersuchungsgebietes, das sollte das jeweilige B-Plangebiet sein.</w:t>
      </w:r>
    </w:p>
    <w:p w14:paraId="74380B57" w14:textId="77777777" w:rsidR="0063397B" w:rsidRPr="009C4FDA"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43" w:name="_Toc83382629"/>
      <w:bookmarkStart w:id="44" w:name="_Toc87428473"/>
      <w:r w:rsidRPr="009C4FDA">
        <w:rPr>
          <w:rFonts w:ascii="Arial" w:hAnsi="Arial" w:cs="Arial"/>
          <w:color w:val="auto"/>
          <w:sz w:val="24"/>
          <w:szCs w:val="24"/>
        </w:rPr>
        <w:t>Flächenzusammensetzung</w:t>
      </w:r>
      <w:bookmarkEnd w:id="43"/>
      <w:bookmarkEnd w:id="44"/>
    </w:p>
    <w:p w14:paraId="2517F0E8" w14:textId="77777777" w:rsidR="0063397B" w:rsidRPr="00D44E4A" w:rsidRDefault="0063397B" w:rsidP="0063397B">
      <w:pPr>
        <w:spacing w:after="120" w:line="360" w:lineRule="auto"/>
        <w:ind w:left="709"/>
        <w:rPr>
          <w:sz w:val="22"/>
        </w:rPr>
      </w:pPr>
      <w:r w:rsidRPr="00D44E4A">
        <w:rPr>
          <w:sz w:val="22"/>
        </w:rPr>
        <w:t>Die Zuordnung der Flächenzusammensetzung als Maß seiner Komplexität erfolgt durch eine Kombination von groben Nutzungstypen (Acker, Grünland, Siedlung, Wald etc.) und dem Vorhandensein besonders kritischer oder relevanter Habitatstrukturen wie schutzwürdige oder gesetzlich geschützte Biotope, festgesetzte Schutzgebiete wie Naturschutz- oder Landschaftsschutzgebiete oder höherrangige Kategorien wie FFH- und Vogelschutzgebiete oder Nationalparke etc.</w:t>
      </w:r>
    </w:p>
    <w:p w14:paraId="2281C821" w14:textId="77777777" w:rsidR="0063397B" w:rsidRPr="009C4FDA"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45" w:name="_Toc83382630"/>
      <w:bookmarkStart w:id="46" w:name="_Toc87428474"/>
      <w:r w:rsidRPr="009C4FDA">
        <w:rPr>
          <w:rFonts w:ascii="Arial" w:hAnsi="Arial" w:cs="Arial"/>
          <w:color w:val="auto"/>
          <w:sz w:val="24"/>
          <w:szCs w:val="24"/>
        </w:rPr>
        <w:t>Planung</w:t>
      </w:r>
      <w:bookmarkEnd w:id="45"/>
      <w:bookmarkEnd w:id="46"/>
    </w:p>
    <w:p w14:paraId="67E75747" w14:textId="77777777" w:rsidR="0063397B" w:rsidRPr="00D44E4A" w:rsidRDefault="0063397B" w:rsidP="0063397B">
      <w:pPr>
        <w:spacing w:after="120" w:line="360" w:lineRule="auto"/>
        <w:ind w:left="709"/>
        <w:rPr>
          <w:sz w:val="22"/>
        </w:rPr>
      </w:pPr>
      <w:r w:rsidRPr="00D44E4A">
        <w:rPr>
          <w:sz w:val="22"/>
        </w:rPr>
        <w:t>Hier geht die Ausrichtung der Planung sowie eine mögliche Fernwirkung ein: Reines Wohngebiet, reines Wohngebiet mit Fernwirkung, Misch- und Gewerbegebiete, Misch- und Gewerbegebiete mit Fernwirkung &gt; 500 m, Industriegebiet</w:t>
      </w:r>
    </w:p>
    <w:p w14:paraId="310C2EF6" w14:textId="77777777" w:rsidR="0063397B" w:rsidRPr="009C4FDA"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47" w:name="_Toc83382631"/>
      <w:bookmarkStart w:id="48" w:name="_Toc87428475"/>
      <w:r w:rsidRPr="009C4FDA">
        <w:rPr>
          <w:rFonts w:ascii="Arial" w:hAnsi="Arial" w:cs="Arial"/>
          <w:color w:val="auto"/>
          <w:sz w:val="24"/>
          <w:szCs w:val="24"/>
        </w:rPr>
        <w:t>Wirkpfade</w:t>
      </w:r>
      <w:bookmarkEnd w:id="47"/>
      <w:bookmarkEnd w:id="48"/>
    </w:p>
    <w:p w14:paraId="3B7269FC" w14:textId="74FCD6A8" w:rsidR="0063397B" w:rsidRDefault="0063397B" w:rsidP="0063397B">
      <w:pPr>
        <w:spacing w:after="120" w:line="360" w:lineRule="auto"/>
        <w:ind w:left="709"/>
        <w:rPr>
          <w:sz w:val="22"/>
        </w:rPr>
      </w:pPr>
      <w:r w:rsidRPr="00D44E4A">
        <w:rPr>
          <w:sz w:val="22"/>
        </w:rPr>
        <w:t xml:space="preserve">Anhand der o.g. check-Liste (s. </w:t>
      </w:r>
      <w:r w:rsidRPr="00D44E4A">
        <w:rPr>
          <w:sz w:val="22"/>
        </w:rPr>
        <w:fldChar w:fldCharType="begin"/>
      </w:r>
      <w:r w:rsidRPr="00D44E4A">
        <w:rPr>
          <w:sz w:val="22"/>
        </w:rPr>
        <w:instrText xml:space="preserve"> REF _Ref51943501 \h </w:instrText>
      </w:r>
      <w:r>
        <w:rPr>
          <w:sz w:val="22"/>
        </w:rPr>
        <w:instrText xml:space="preserve"> \* MERGEFORMAT </w:instrText>
      </w:r>
      <w:r w:rsidRPr="00D44E4A">
        <w:rPr>
          <w:sz w:val="22"/>
        </w:rPr>
      </w:r>
      <w:r w:rsidRPr="00D44E4A">
        <w:rPr>
          <w:sz w:val="22"/>
        </w:rPr>
        <w:fldChar w:fldCharType="separate"/>
      </w:r>
      <w:r w:rsidR="00C23280" w:rsidRPr="00C23280">
        <w:rPr>
          <w:sz w:val="22"/>
        </w:rPr>
        <w:t>Tab. 7</w:t>
      </w:r>
      <w:r w:rsidRPr="00D44E4A">
        <w:rPr>
          <w:sz w:val="22"/>
        </w:rPr>
        <w:fldChar w:fldCharType="end"/>
      </w:r>
      <w:r w:rsidRPr="00D44E4A">
        <w:rPr>
          <w:sz w:val="22"/>
        </w:rPr>
        <w:t xml:space="preserve">) wird überprüft wie viele (verschiedene) Auswirkungen ein Projekt hat. Die Zuordnung zu den Wertstufen und Punktwerten ergibt sich aus der Anzahl der anzunehmenden Hauptwirkpfade. Für den ASFB II führen bis 4 Wirkpfade zu „einfach“, bis 6 zu „einfach-mittel“, bis 8 zu „mittel“, bis 9 zu „mittel-schwer“ und bei mehr als 9 wird „schwer“ zugeordnet (s. </w:t>
      </w:r>
      <w:r w:rsidRPr="00D44E4A">
        <w:rPr>
          <w:sz w:val="22"/>
        </w:rPr>
        <w:fldChar w:fldCharType="begin"/>
      </w:r>
      <w:r w:rsidRPr="00D44E4A">
        <w:rPr>
          <w:sz w:val="22"/>
        </w:rPr>
        <w:instrText xml:space="preserve"> REF _Ref51946851 \h </w:instrText>
      </w:r>
      <w:r>
        <w:rPr>
          <w:sz w:val="22"/>
        </w:rPr>
        <w:instrText xml:space="preserve"> \* MERGEFORMAT </w:instrText>
      </w:r>
      <w:r w:rsidRPr="00D44E4A">
        <w:rPr>
          <w:sz w:val="22"/>
        </w:rPr>
      </w:r>
      <w:r w:rsidRPr="00D44E4A">
        <w:rPr>
          <w:sz w:val="22"/>
        </w:rPr>
        <w:fldChar w:fldCharType="separate"/>
      </w:r>
      <w:r w:rsidR="00C23280" w:rsidRPr="00C23280">
        <w:rPr>
          <w:sz w:val="22"/>
        </w:rPr>
        <w:t>Tab. 4</w:t>
      </w:r>
      <w:r w:rsidRPr="00D44E4A">
        <w:rPr>
          <w:sz w:val="22"/>
        </w:rPr>
        <w:fldChar w:fldCharType="end"/>
      </w:r>
      <w:r w:rsidRPr="00D44E4A">
        <w:rPr>
          <w:sz w:val="22"/>
        </w:rPr>
        <w:t>).</w:t>
      </w:r>
    </w:p>
    <w:p w14:paraId="41C5F680" w14:textId="51356CA0" w:rsidR="00C62D35" w:rsidRDefault="00C62D35" w:rsidP="0063397B">
      <w:pPr>
        <w:spacing w:after="120" w:line="360" w:lineRule="auto"/>
        <w:ind w:left="709"/>
        <w:rPr>
          <w:sz w:val="22"/>
        </w:rPr>
      </w:pPr>
    </w:p>
    <w:p w14:paraId="09950C72" w14:textId="77777777" w:rsidR="00C62D35" w:rsidRPr="00D44E4A" w:rsidRDefault="00C62D35" w:rsidP="0063397B">
      <w:pPr>
        <w:spacing w:after="120" w:line="360" w:lineRule="auto"/>
        <w:ind w:left="709"/>
        <w:rPr>
          <w:sz w:val="22"/>
        </w:rPr>
      </w:pPr>
    </w:p>
    <w:p w14:paraId="2F58C17D" w14:textId="15C4DC4B" w:rsidR="0063397B" w:rsidRDefault="0063397B" w:rsidP="0063397B">
      <w:pPr>
        <w:keepNext/>
        <w:keepLines/>
        <w:spacing w:before="120" w:after="120" w:line="240" w:lineRule="auto"/>
        <w:ind w:left="992" w:hanging="992"/>
        <w:rPr>
          <w:rFonts w:cs="Times New Roman"/>
          <w:b/>
          <w:szCs w:val="20"/>
        </w:rPr>
      </w:pPr>
      <w:bookmarkStart w:id="49" w:name="_Ref51946851"/>
      <w:r w:rsidRPr="003B127E">
        <w:rPr>
          <w:rFonts w:cs="Times New Roman"/>
          <w:b/>
          <w:szCs w:val="20"/>
        </w:rPr>
        <w:lastRenderedPageBreak/>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4</w:t>
      </w:r>
      <w:r w:rsidRPr="003B127E">
        <w:rPr>
          <w:rFonts w:cs="Times New Roman"/>
          <w:b/>
          <w:noProof/>
          <w:szCs w:val="20"/>
        </w:rPr>
        <w:fldChar w:fldCharType="end"/>
      </w:r>
      <w:bookmarkEnd w:id="49"/>
      <w:r w:rsidRPr="003B127E">
        <w:rPr>
          <w:rFonts w:cs="Times New Roman"/>
          <w:b/>
          <w:szCs w:val="20"/>
        </w:rPr>
        <w:t>:</w:t>
      </w:r>
      <w:r w:rsidRPr="003B127E">
        <w:rPr>
          <w:rFonts w:cs="Times New Roman"/>
          <w:b/>
          <w:szCs w:val="20"/>
        </w:rPr>
        <w:tab/>
        <w:t>Stufen der Kategorie Wirkpfade für den ASFB II nach Anzahl der Hauptwirkpfade</w:t>
      </w:r>
    </w:p>
    <w:tbl>
      <w:tblPr>
        <w:tblStyle w:val="TableGrid"/>
        <w:tblW w:w="9209" w:type="dxa"/>
        <w:tblInd w:w="6" w:type="dxa"/>
        <w:tblCellMar>
          <w:top w:w="128" w:type="dxa"/>
          <w:left w:w="109" w:type="dxa"/>
          <w:bottom w:w="68" w:type="dxa"/>
          <w:right w:w="108" w:type="dxa"/>
        </w:tblCellMar>
        <w:tblLook w:val="04A0" w:firstRow="1" w:lastRow="0" w:firstColumn="1" w:lastColumn="0" w:noHBand="0" w:noVBand="1"/>
      </w:tblPr>
      <w:tblGrid>
        <w:gridCol w:w="5092"/>
        <w:gridCol w:w="4117"/>
      </w:tblGrid>
      <w:tr w:rsidR="0063397B" w:rsidRPr="00FD2D99" w14:paraId="4ECB9D2D" w14:textId="77777777" w:rsidTr="00D75FF2">
        <w:trPr>
          <w:trHeight w:val="425"/>
        </w:trPr>
        <w:tc>
          <w:tcPr>
            <w:tcW w:w="5092" w:type="dxa"/>
            <w:tcBorders>
              <w:top w:val="single" w:sz="4" w:space="0" w:color="000000"/>
              <w:left w:val="single" w:sz="4" w:space="0" w:color="000000"/>
              <w:bottom w:val="single" w:sz="4" w:space="0" w:color="000000"/>
              <w:right w:val="nil"/>
            </w:tcBorders>
            <w:shd w:val="clear" w:color="auto" w:fill="E7E6E6"/>
          </w:tcPr>
          <w:p w14:paraId="7B03A32F" w14:textId="77777777" w:rsidR="0063397B" w:rsidRPr="00D70CDE" w:rsidRDefault="0063397B" w:rsidP="00D75FF2">
            <w:pPr>
              <w:spacing w:after="0" w:line="259" w:lineRule="auto"/>
              <w:rPr>
                <w:b/>
                <w:sz w:val="22"/>
              </w:rPr>
            </w:pPr>
            <w:r w:rsidRPr="00D70CDE">
              <w:rPr>
                <w:b/>
                <w:sz w:val="22"/>
              </w:rPr>
              <w:t>Anzahl Hauptwirkpfade (Oberkategorien)</w:t>
            </w:r>
          </w:p>
        </w:tc>
        <w:tc>
          <w:tcPr>
            <w:tcW w:w="4117" w:type="dxa"/>
            <w:tcBorders>
              <w:top w:val="single" w:sz="4" w:space="0" w:color="000000"/>
              <w:left w:val="nil"/>
              <w:bottom w:val="single" w:sz="4" w:space="0" w:color="000000"/>
              <w:right w:val="single" w:sz="4" w:space="0" w:color="000000"/>
            </w:tcBorders>
            <w:shd w:val="clear" w:color="auto" w:fill="E7E6E6"/>
          </w:tcPr>
          <w:p w14:paraId="55984CEA" w14:textId="77777777" w:rsidR="0063397B" w:rsidRPr="00D70CDE" w:rsidRDefault="0063397B" w:rsidP="00D75FF2">
            <w:pPr>
              <w:spacing w:after="160" w:line="259" w:lineRule="auto"/>
              <w:rPr>
                <w:b/>
                <w:sz w:val="22"/>
              </w:rPr>
            </w:pPr>
            <w:r w:rsidRPr="00D70CDE">
              <w:rPr>
                <w:b/>
                <w:sz w:val="22"/>
              </w:rPr>
              <w:t>Stufe</w:t>
            </w:r>
          </w:p>
        </w:tc>
      </w:tr>
      <w:tr w:rsidR="0063397B" w:rsidRPr="00FD2D99" w14:paraId="0930C257"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74599DF6" w14:textId="77777777" w:rsidR="0063397B" w:rsidRPr="00F84FCE" w:rsidRDefault="0063397B" w:rsidP="00D75FF2">
            <w:pPr>
              <w:spacing w:after="134" w:line="259" w:lineRule="auto"/>
              <w:ind w:left="1"/>
              <w:rPr>
                <w:sz w:val="22"/>
              </w:rPr>
            </w:pPr>
            <w:r w:rsidRPr="00F84FCE">
              <w:rPr>
                <w:rFonts w:eastAsia="Times New Roman"/>
                <w:sz w:val="22"/>
              </w:rPr>
              <w:t>0 bis 4</w:t>
            </w:r>
          </w:p>
        </w:tc>
        <w:tc>
          <w:tcPr>
            <w:tcW w:w="4117" w:type="dxa"/>
            <w:tcBorders>
              <w:top w:val="single" w:sz="4" w:space="0" w:color="000000"/>
              <w:left w:val="single" w:sz="4" w:space="0" w:color="000000"/>
              <w:bottom w:val="single" w:sz="4" w:space="0" w:color="000000"/>
              <w:right w:val="single" w:sz="4" w:space="0" w:color="000000"/>
            </w:tcBorders>
          </w:tcPr>
          <w:p w14:paraId="2D0DE5AC" w14:textId="77777777" w:rsidR="0063397B" w:rsidRPr="00F84FCE" w:rsidRDefault="0063397B" w:rsidP="00D75FF2">
            <w:pPr>
              <w:spacing w:after="134" w:line="259" w:lineRule="auto"/>
              <w:ind w:left="1"/>
              <w:rPr>
                <w:sz w:val="22"/>
              </w:rPr>
            </w:pPr>
            <w:r w:rsidRPr="00F84FCE">
              <w:rPr>
                <w:rFonts w:eastAsia="Times New Roman"/>
                <w:sz w:val="22"/>
              </w:rPr>
              <w:t xml:space="preserve">einfach </w:t>
            </w:r>
          </w:p>
        </w:tc>
      </w:tr>
      <w:tr w:rsidR="0063397B" w:rsidRPr="00FD2D99" w14:paraId="7F7481AA"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2E9C48B1" w14:textId="77777777" w:rsidR="0063397B" w:rsidRPr="00F84FCE" w:rsidRDefault="0063397B" w:rsidP="00D75FF2">
            <w:pPr>
              <w:spacing w:after="134" w:line="259" w:lineRule="auto"/>
              <w:ind w:left="1"/>
              <w:rPr>
                <w:sz w:val="22"/>
              </w:rPr>
            </w:pPr>
            <w:r w:rsidRPr="00F84FCE">
              <w:rPr>
                <w:rFonts w:eastAsia="Times New Roman"/>
                <w:sz w:val="22"/>
              </w:rPr>
              <w:t>5 bis 6</w:t>
            </w:r>
          </w:p>
        </w:tc>
        <w:tc>
          <w:tcPr>
            <w:tcW w:w="4117" w:type="dxa"/>
            <w:tcBorders>
              <w:top w:val="single" w:sz="4" w:space="0" w:color="000000"/>
              <w:left w:val="single" w:sz="4" w:space="0" w:color="000000"/>
              <w:bottom w:val="single" w:sz="4" w:space="0" w:color="000000"/>
              <w:right w:val="single" w:sz="4" w:space="0" w:color="000000"/>
            </w:tcBorders>
          </w:tcPr>
          <w:p w14:paraId="3C9D73E9" w14:textId="77777777" w:rsidR="0063397B" w:rsidRPr="00F84FCE" w:rsidRDefault="0063397B" w:rsidP="00D75FF2">
            <w:pPr>
              <w:spacing w:after="134" w:line="259" w:lineRule="auto"/>
              <w:ind w:left="1"/>
              <w:rPr>
                <w:sz w:val="22"/>
              </w:rPr>
            </w:pPr>
            <w:r w:rsidRPr="00F84FCE">
              <w:rPr>
                <w:rFonts w:eastAsia="Times New Roman"/>
                <w:sz w:val="22"/>
              </w:rPr>
              <w:t>einfach-mittel</w:t>
            </w:r>
          </w:p>
        </w:tc>
      </w:tr>
      <w:tr w:rsidR="0063397B" w:rsidRPr="00FD2D99" w14:paraId="7796AA54"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339F56A9" w14:textId="77777777" w:rsidR="0063397B" w:rsidRPr="00F84FCE" w:rsidRDefault="0063397B" w:rsidP="00D75FF2">
            <w:pPr>
              <w:spacing w:after="134" w:line="259" w:lineRule="auto"/>
              <w:ind w:left="1"/>
              <w:rPr>
                <w:sz w:val="22"/>
              </w:rPr>
            </w:pPr>
            <w:r w:rsidRPr="00F84FCE">
              <w:rPr>
                <w:rFonts w:eastAsia="Times New Roman"/>
                <w:sz w:val="22"/>
              </w:rPr>
              <w:t>7 bis 8</w:t>
            </w:r>
          </w:p>
        </w:tc>
        <w:tc>
          <w:tcPr>
            <w:tcW w:w="4117" w:type="dxa"/>
            <w:tcBorders>
              <w:top w:val="single" w:sz="4" w:space="0" w:color="000000"/>
              <w:left w:val="single" w:sz="4" w:space="0" w:color="000000"/>
              <w:bottom w:val="single" w:sz="4" w:space="0" w:color="000000"/>
              <w:right w:val="single" w:sz="4" w:space="0" w:color="000000"/>
            </w:tcBorders>
          </w:tcPr>
          <w:p w14:paraId="02CC6DA3" w14:textId="77777777" w:rsidR="0063397B" w:rsidRPr="00F84FCE" w:rsidRDefault="0063397B" w:rsidP="00D75FF2">
            <w:pPr>
              <w:spacing w:after="134" w:line="259" w:lineRule="auto"/>
              <w:ind w:left="1"/>
              <w:rPr>
                <w:sz w:val="22"/>
              </w:rPr>
            </w:pPr>
            <w:r w:rsidRPr="00F84FCE">
              <w:rPr>
                <w:rFonts w:eastAsia="Times New Roman"/>
                <w:sz w:val="22"/>
              </w:rPr>
              <w:t>Mittel</w:t>
            </w:r>
          </w:p>
        </w:tc>
      </w:tr>
      <w:tr w:rsidR="0063397B" w:rsidRPr="00FD2D99" w14:paraId="256A62CA"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6A11477C" w14:textId="77777777" w:rsidR="0063397B" w:rsidRPr="00F84FCE" w:rsidRDefault="0063397B" w:rsidP="00D75FF2">
            <w:pPr>
              <w:spacing w:after="134" w:line="259" w:lineRule="auto"/>
              <w:ind w:left="1"/>
              <w:rPr>
                <w:sz w:val="22"/>
              </w:rPr>
            </w:pPr>
            <w:r w:rsidRPr="00F84FCE">
              <w:rPr>
                <w:rFonts w:eastAsia="Times New Roman"/>
                <w:sz w:val="22"/>
              </w:rPr>
              <w:t>9</w:t>
            </w:r>
          </w:p>
        </w:tc>
        <w:tc>
          <w:tcPr>
            <w:tcW w:w="4117" w:type="dxa"/>
            <w:tcBorders>
              <w:top w:val="single" w:sz="4" w:space="0" w:color="000000"/>
              <w:left w:val="single" w:sz="4" w:space="0" w:color="000000"/>
              <w:bottom w:val="single" w:sz="4" w:space="0" w:color="000000"/>
              <w:right w:val="single" w:sz="4" w:space="0" w:color="000000"/>
            </w:tcBorders>
          </w:tcPr>
          <w:p w14:paraId="33F05144" w14:textId="77777777" w:rsidR="0063397B" w:rsidRPr="00F84FCE" w:rsidRDefault="0063397B" w:rsidP="00D75FF2">
            <w:pPr>
              <w:spacing w:after="134" w:line="259" w:lineRule="auto"/>
              <w:ind w:left="1"/>
              <w:rPr>
                <w:sz w:val="22"/>
              </w:rPr>
            </w:pPr>
            <w:r w:rsidRPr="00F84FCE">
              <w:rPr>
                <w:rFonts w:eastAsia="Times New Roman"/>
                <w:sz w:val="22"/>
              </w:rPr>
              <w:t>mittel-schwer</w:t>
            </w:r>
          </w:p>
        </w:tc>
      </w:tr>
      <w:tr w:rsidR="0063397B" w:rsidRPr="00FD2D99" w14:paraId="38A46126"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tcPr>
          <w:p w14:paraId="7D5CA4FD" w14:textId="77777777" w:rsidR="0063397B" w:rsidRPr="00F84FCE" w:rsidRDefault="0063397B" w:rsidP="00D75FF2">
            <w:pPr>
              <w:spacing w:after="134" w:line="259" w:lineRule="auto"/>
              <w:ind w:left="1"/>
              <w:rPr>
                <w:sz w:val="22"/>
              </w:rPr>
            </w:pPr>
            <w:r w:rsidRPr="00F84FCE">
              <w:rPr>
                <w:rFonts w:eastAsia="Times New Roman"/>
                <w:sz w:val="22"/>
              </w:rPr>
              <w:t>ab 10</w:t>
            </w:r>
          </w:p>
        </w:tc>
        <w:tc>
          <w:tcPr>
            <w:tcW w:w="4117" w:type="dxa"/>
            <w:tcBorders>
              <w:top w:val="single" w:sz="4" w:space="0" w:color="000000"/>
              <w:left w:val="single" w:sz="4" w:space="0" w:color="000000"/>
              <w:bottom w:val="single" w:sz="4" w:space="0" w:color="000000"/>
              <w:right w:val="single" w:sz="4" w:space="0" w:color="000000"/>
            </w:tcBorders>
          </w:tcPr>
          <w:p w14:paraId="6632744B" w14:textId="77777777" w:rsidR="0063397B" w:rsidRPr="00F84FCE" w:rsidRDefault="0063397B" w:rsidP="00D75FF2">
            <w:pPr>
              <w:spacing w:after="134" w:line="259" w:lineRule="auto"/>
              <w:ind w:left="1"/>
              <w:rPr>
                <w:sz w:val="22"/>
              </w:rPr>
            </w:pPr>
            <w:r w:rsidRPr="00F84FCE">
              <w:rPr>
                <w:rFonts w:eastAsia="Times New Roman"/>
                <w:sz w:val="22"/>
              </w:rPr>
              <w:t>Schwer</w:t>
            </w:r>
          </w:p>
        </w:tc>
      </w:tr>
    </w:tbl>
    <w:p w14:paraId="152FCAF8" w14:textId="77777777" w:rsidR="0063397B" w:rsidRPr="00D44E4A" w:rsidRDefault="0063397B" w:rsidP="0063397B">
      <w:pPr>
        <w:spacing w:after="0" w:line="240" w:lineRule="auto"/>
        <w:rPr>
          <w:rFonts w:eastAsiaTheme="majorEastAsia"/>
          <w:b/>
          <w:sz w:val="24"/>
          <w:szCs w:val="24"/>
        </w:rPr>
      </w:pPr>
    </w:p>
    <w:p w14:paraId="658A4F9A" w14:textId="77777777" w:rsidR="0063397B" w:rsidRPr="00D44E4A"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50" w:name="_Toc83382632"/>
      <w:bookmarkStart w:id="51" w:name="_Toc87428476"/>
      <w:r w:rsidRPr="00D44E4A">
        <w:rPr>
          <w:rFonts w:ascii="Arial" w:hAnsi="Arial" w:cs="Arial"/>
          <w:color w:val="auto"/>
          <w:sz w:val="24"/>
          <w:szCs w:val="24"/>
        </w:rPr>
        <w:t>Artenzahl (planungsrelevanter Arten)</w:t>
      </w:r>
      <w:bookmarkEnd w:id="50"/>
      <w:bookmarkEnd w:id="51"/>
    </w:p>
    <w:p w14:paraId="061CBA0A" w14:textId="77777777" w:rsidR="0063397B" w:rsidRPr="00D44E4A" w:rsidRDefault="0063397B" w:rsidP="0063397B">
      <w:pPr>
        <w:spacing w:after="120" w:line="360" w:lineRule="auto"/>
        <w:ind w:left="709"/>
        <w:rPr>
          <w:sz w:val="22"/>
        </w:rPr>
      </w:pPr>
      <w:r w:rsidRPr="00D44E4A">
        <w:rPr>
          <w:sz w:val="22"/>
        </w:rPr>
        <w:t>Bezug ist hier die Anzahl der planungsrelevanten Arten für die als Ergebnis der Artenschutzprüfung der Stufe I (also nach Bestätigung durch die UNB) eine Art-für-Art-Betrachtung durchzuführen ist.</w:t>
      </w:r>
    </w:p>
    <w:p w14:paraId="1719C51D" w14:textId="77777777" w:rsidR="0063397B" w:rsidRPr="009C4FDA" w:rsidRDefault="0063397B" w:rsidP="0063397B">
      <w:pPr>
        <w:pStyle w:val="berschrift2"/>
        <w:numPr>
          <w:ilvl w:val="1"/>
          <w:numId w:val="34"/>
        </w:numPr>
        <w:spacing w:line="319" w:lineRule="auto"/>
        <w:ind w:left="1066" w:hanging="357"/>
        <w:jc w:val="both"/>
        <w:rPr>
          <w:rFonts w:ascii="Arial" w:hAnsi="Arial" w:cs="Arial"/>
          <w:b w:val="0"/>
          <w:color w:val="auto"/>
          <w:sz w:val="24"/>
          <w:szCs w:val="24"/>
        </w:rPr>
      </w:pPr>
      <w:bookmarkStart w:id="52" w:name="_Toc83382633"/>
      <w:bookmarkStart w:id="53" w:name="_Toc87428477"/>
      <w:r w:rsidRPr="009C4FDA">
        <w:rPr>
          <w:rFonts w:ascii="Arial" w:hAnsi="Arial" w:cs="Arial"/>
          <w:color w:val="auto"/>
          <w:sz w:val="24"/>
          <w:szCs w:val="24"/>
        </w:rPr>
        <w:t>Artenqualität (planungsrelevanter Arten)</w:t>
      </w:r>
      <w:bookmarkEnd w:id="52"/>
      <w:bookmarkEnd w:id="53"/>
    </w:p>
    <w:p w14:paraId="52AB94D8" w14:textId="77777777" w:rsidR="0063397B" w:rsidRPr="00D44E4A" w:rsidRDefault="0063397B" w:rsidP="0063397B">
      <w:pPr>
        <w:spacing w:after="120" w:line="360" w:lineRule="auto"/>
        <w:ind w:left="709"/>
        <w:rPr>
          <w:sz w:val="22"/>
        </w:rPr>
      </w:pPr>
      <w:r w:rsidRPr="00D44E4A">
        <w:rPr>
          <w:sz w:val="22"/>
        </w:rPr>
        <w:t>Hier werden Betroffenheiten besonderer planungsrelevanter Arten berücksichtigt, bei denen aktuell keine oder nur eine prognoseunsichere CEF-Maßnahme bekannt ist. Bei diesen Arten ist die ggf. erforderliche Konzeption entsprechender Maßnahmen besonders schwierig oder erfordert eine Absicherung durch ein Risikomanagement oder die Beschreibung eines Monitoringschemas. Eine Liste mit der entsprechenden Qualifizierung der planungsrelevanten Arten wird erstellt, die notwendige Information ist in den Angaben des LANUV-FIS enthalten.</w:t>
      </w:r>
    </w:p>
    <w:p w14:paraId="1B79FBDC" w14:textId="77777777" w:rsidR="0063397B" w:rsidRPr="003B127E" w:rsidRDefault="0063397B" w:rsidP="0063397B">
      <w:pPr>
        <w:spacing w:after="0" w:line="240" w:lineRule="auto"/>
        <w:rPr>
          <w:rFonts w:cs="Times New Roman"/>
          <w:sz w:val="24"/>
          <w:szCs w:val="20"/>
        </w:rPr>
      </w:pPr>
    </w:p>
    <w:p w14:paraId="31BFF526" w14:textId="77777777" w:rsidR="0063397B" w:rsidRPr="003B127E" w:rsidRDefault="0063397B" w:rsidP="0063397B">
      <w:pPr>
        <w:spacing w:after="0" w:line="240" w:lineRule="auto"/>
        <w:rPr>
          <w:rFonts w:cs="Times New Roman"/>
          <w:sz w:val="24"/>
          <w:szCs w:val="20"/>
        </w:rPr>
        <w:sectPr w:rsidR="0063397B" w:rsidRPr="003B127E">
          <w:pgSz w:w="11906" w:h="16838"/>
          <w:pgMar w:top="1417" w:right="1417" w:bottom="1134" w:left="1417" w:header="708" w:footer="708" w:gutter="0"/>
          <w:cols w:space="708"/>
          <w:docGrid w:linePitch="360"/>
        </w:sectPr>
      </w:pPr>
    </w:p>
    <w:p w14:paraId="2C2C7E8F" w14:textId="5FE8A34B" w:rsidR="0063397B" w:rsidRPr="00F84FCE" w:rsidRDefault="0063397B" w:rsidP="0063397B">
      <w:pPr>
        <w:spacing w:after="120" w:line="360" w:lineRule="auto"/>
        <w:ind w:left="709"/>
        <w:rPr>
          <w:sz w:val="22"/>
        </w:rPr>
      </w:pPr>
      <w:r w:rsidRPr="00F84FCE">
        <w:rPr>
          <w:sz w:val="22"/>
        </w:rPr>
        <w:lastRenderedPageBreak/>
        <w:t xml:space="preserve">Die nachfolgende </w:t>
      </w:r>
      <w:r w:rsidRPr="00F84FCE">
        <w:rPr>
          <w:sz w:val="22"/>
        </w:rPr>
        <w:fldChar w:fldCharType="begin"/>
      </w:r>
      <w:r w:rsidRPr="00F84FCE">
        <w:rPr>
          <w:sz w:val="22"/>
        </w:rPr>
        <w:instrText xml:space="preserve"> REF _Ref51949949 \h </w:instrText>
      </w:r>
      <w:r>
        <w:rPr>
          <w:sz w:val="22"/>
        </w:rPr>
        <w:instrText xml:space="preserve"> \* MERGEFORMAT </w:instrText>
      </w:r>
      <w:r w:rsidRPr="00F84FCE">
        <w:rPr>
          <w:sz w:val="22"/>
        </w:rPr>
      </w:r>
      <w:r w:rsidRPr="00F84FCE">
        <w:rPr>
          <w:sz w:val="22"/>
        </w:rPr>
        <w:fldChar w:fldCharType="separate"/>
      </w:r>
      <w:r w:rsidR="00C23280" w:rsidRPr="00C23280">
        <w:rPr>
          <w:sz w:val="22"/>
        </w:rPr>
        <w:t>Tab. 5</w:t>
      </w:r>
      <w:r w:rsidRPr="00F84FCE">
        <w:rPr>
          <w:sz w:val="22"/>
        </w:rPr>
        <w:fldChar w:fldCharType="end"/>
      </w:r>
      <w:r w:rsidRPr="00F84FCE">
        <w:rPr>
          <w:sz w:val="22"/>
        </w:rPr>
        <w:t xml:space="preserve"> stellt die Kategorisierung der Kriterien in die Stufen einfach, einfach-mittel, mittel, mittel-schwer und schwer dar:</w:t>
      </w:r>
    </w:p>
    <w:p w14:paraId="41FFFFED" w14:textId="7A64E9D3" w:rsidR="0063397B" w:rsidRPr="003B127E" w:rsidRDefault="0063397B" w:rsidP="0063397B">
      <w:pPr>
        <w:keepNext/>
        <w:keepLines/>
        <w:spacing w:before="120" w:after="120" w:line="240" w:lineRule="auto"/>
        <w:ind w:left="992" w:hanging="992"/>
        <w:rPr>
          <w:rFonts w:cs="Times New Roman"/>
          <w:b/>
          <w:szCs w:val="20"/>
        </w:rPr>
      </w:pPr>
      <w:bookmarkStart w:id="54" w:name="_Ref51949949"/>
      <w:r w:rsidRPr="003B127E">
        <w:rPr>
          <w:rFonts w:cs="Times New Roman"/>
          <w:b/>
          <w:szCs w:val="20"/>
        </w:rPr>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5</w:t>
      </w:r>
      <w:r w:rsidRPr="003B127E">
        <w:rPr>
          <w:rFonts w:cs="Times New Roman"/>
          <w:b/>
          <w:noProof/>
          <w:szCs w:val="20"/>
        </w:rPr>
        <w:fldChar w:fldCharType="end"/>
      </w:r>
      <w:bookmarkEnd w:id="54"/>
      <w:r w:rsidRPr="003B127E">
        <w:rPr>
          <w:rFonts w:cs="Times New Roman"/>
          <w:b/>
          <w:szCs w:val="20"/>
        </w:rPr>
        <w:t>:</w:t>
      </w:r>
      <w:r w:rsidRPr="003B127E">
        <w:rPr>
          <w:rFonts w:cs="Times New Roman"/>
          <w:b/>
          <w:szCs w:val="20"/>
        </w:rPr>
        <w:tab/>
        <w:t>Matrix zur Bestimmung des Schwierigkeitsgrades eines Artenschutzfachbeitrages der Stufe II</w:t>
      </w:r>
    </w:p>
    <w:tbl>
      <w:tblPr>
        <w:tblW w:w="14277" w:type="dxa"/>
        <w:tblLayout w:type="fixed"/>
        <w:tblCellMar>
          <w:left w:w="0" w:type="dxa"/>
          <w:right w:w="0" w:type="dxa"/>
        </w:tblCellMar>
        <w:tblLook w:val="04A0" w:firstRow="1" w:lastRow="0" w:firstColumn="1" w:lastColumn="0" w:noHBand="0" w:noVBand="1"/>
      </w:tblPr>
      <w:tblGrid>
        <w:gridCol w:w="846"/>
        <w:gridCol w:w="709"/>
        <w:gridCol w:w="992"/>
        <w:gridCol w:w="5953"/>
        <w:gridCol w:w="1696"/>
        <w:gridCol w:w="1990"/>
        <w:gridCol w:w="697"/>
        <w:gridCol w:w="1394"/>
      </w:tblGrid>
      <w:tr w:rsidR="0063397B" w:rsidRPr="003B127E" w14:paraId="6FAC3C5B" w14:textId="77777777" w:rsidTr="00D75FF2">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150A07FC" w14:textId="77777777" w:rsidR="0063397B" w:rsidRPr="00F84FCE" w:rsidRDefault="0063397B" w:rsidP="00D75FF2">
            <w:pPr>
              <w:spacing w:after="0" w:line="240" w:lineRule="auto"/>
              <w:rPr>
                <w:b/>
                <w:sz w:val="22"/>
              </w:rPr>
            </w:pPr>
            <w:r w:rsidRPr="00F84FCE">
              <w:rPr>
                <w:b/>
                <w:sz w:val="22"/>
              </w:rPr>
              <w:t>Stufe</w:t>
            </w:r>
          </w:p>
        </w:tc>
        <w:tc>
          <w:tcPr>
            <w:tcW w:w="709"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3CE0FCB4" w14:textId="77777777" w:rsidR="0063397B" w:rsidRPr="00F84FCE" w:rsidRDefault="0063397B" w:rsidP="00D75FF2">
            <w:pPr>
              <w:spacing w:after="0" w:line="240" w:lineRule="auto"/>
              <w:rPr>
                <w:b/>
                <w:sz w:val="22"/>
              </w:rPr>
            </w:pPr>
            <w:r w:rsidRPr="00F84FCE">
              <w:rPr>
                <w:b/>
                <w:sz w:val="22"/>
              </w:rPr>
              <w:t>Punkte</w:t>
            </w:r>
          </w:p>
        </w:tc>
        <w:tc>
          <w:tcPr>
            <w:tcW w:w="992"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1E4B5B09" w14:textId="77777777" w:rsidR="0063397B" w:rsidRPr="00F84FCE" w:rsidRDefault="0063397B" w:rsidP="00D75FF2">
            <w:pPr>
              <w:spacing w:after="0" w:line="240" w:lineRule="auto"/>
              <w:rPr>
                <w:b/>
                <w:sz w:val="22"/>
              </w:rPr>
            </w:pPr>
            <w:r w:rsidRPr="00F84FCE">
              <w:rPr>
                <w:b/>
                <w:sz w:val="22"/>
              </w:rPr>
              <w:t>Flächen-</w:t>
            </w:r>
            <w:r w:rsidRPr="00F84FCE">
              <w:rPr>
                <w:b/>
                <w:sz w:val="22"/>
              </w:rPr>
              <w:br/>
              <w:t>größe</w:t>
            </w:r>
            <w:r w:rsidRPr="00F84FCE">
              <w:rPr>
                <w:b/>
                <w:sz w:val="22"/>
              </w:rPr>
              <w:br/>
              <w:t>(ha)</w:t>
            </w:r>
          </w:p>
        </w:tc>
        <w:tc>
          <w:tcPr>
            <w:tcW w:w="5953"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4BF03359" w14:textId="77777777" w:rsidR="0063397B" w:rsidRPr="00F84FCE" w:rsidRDefault="0063397B" w:rsidP="00D75FF2">
            <w:pPr>
              <w:spacing w:after="0" w:line="240" w:lineRule="auto"/>
              <w:rPr>
                <w:b/>
                <w:sz w:val="22"/>
              </w:rPr>
            </w:pPr>
            <w:r w:rsidRPr="00F84FCE">
              <w:rPr>
                <w:b/>
                <w:sz w:val="22"/>
              </w:rPr>
              <w:t>Komplexität</w:t>
            </w:r>
          </w:p>
        </w:tc>
        <w:tc>
          <w:tcPr>
            <w:tcW w:w="1696"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58EEB752" w14:textId="77777777" w:rsidR="0063397B" w:rsidRPr="00F84FCE" w:rsidRDefault="0063397B" w:rsidP="00D75FF2">
            <w:pPr>
              <w:spacing w:after="0" w:line="240" w:lineRule="auto"/>
              <w:rPr>
                <w:b/>
                <w:sz w:val="22"/>
              </w:rPr>
            </w:pPr>
            <w:r w:rsidRPr="00F84FCE">
              <w:rPr>
                <w:b/>
                <w:sz w:val="22"/>
              </w:rPr>
              <w:t>Planung</w:t>
            </w:r>
          </w:p>
        </w:tc>
        <w:tc>
          <w:tcPr>
            <w:tcW w:w="1990"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58FBA465" w14:textId="77777777" w:rsidR="0063397B" w:rsidRPr="00F84FCE" w:rsidRDefault="0063397B" w:rsidP="00D75FF2">
            <w:pPr>
              <w:spacing w:after="0" w:line="240" w:lineRule="auto"/>
              <w:rPr>
                <w:b/>
                <w:sz w:val="22"/>
              </w:rPr>
            </w:pPr>
            <w:r w:rsidRPr="00F84FCE">
              <w:rPr>
                <w:b/>
                <w:sz w:val="22"/>
              </w:rPr>
              <w:t>Wirkpfade</w:t>
            </w:r>
          </w:p>
        </w:tc>
        <w:tc>
          <w:tcPr>
            <w:tcW w:w="697"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48DEAE34" w14:textId="77777777" w:rsidR="0063397B" w:rsidRPr="00F84FCE" w:rsidRDefault="0063397B" w:rsidP="00D75FF2">
            <w:pPr>
              <w:spacing w:after="0" w:line="240" w:lineRule="auto"/>
              <w:rPr>
                <w:b/>
                <w:sz w:val="22"/>
              </w:rPr>
            </w:pPr>
            <w:r w:rsidRPr="00F84FCE">
              <w:rPr>
                <w:b/>
                <w:sz w:val="22"/>
              </w:rPr>
              <w:t>Arten-zahl</w:t>
            </w:r>
          </w:p>
        </w:tc>
        <w:tc>
          <w:tcPr>
            <w:tcW w:w="1394" w:type="dxa"/>
            <w:tcBorders>
              <w:top w:val="single" w:sz="4" w:space="0" w:color="auto"/>
              <w:left w:val="nil"/>
              <w:bottom w:val="single" w:sz="4" w:space="0" w:color="auto"/>
              <w:right w:val="single" w:sz="4" w:space="0" w:color="auto"/>
            </w:tcBorders>
            <w:shd w:val="clear" w:color="auto" w:fill="E7E6E6"/>
            <w:noWrap/>
            <w:tcMar>
              <w:top w:w="15" w:type="dxa"/>
              <w:left w:w="15" w:type="dxa"/>
              <w:bottom w:w="0" w:type="dxa"/>
              <w:right w:w="15" w:type="dxa"/>
            </w:tcMar>
            <w:vAlign w:val="bottom"/>
            <w:hideMark/>
          </w:tcPr>
          <w:p w14:paraId="21CDCFDE" w14:textId="77777777" w:rsidR="0063397B" w:rsidRPr="00F84FCE" w:rsidRDefault="0063397B" w:rsidP="00D75FF2">
            <w:pPr>
              <w:spacing w:after="0" w:line="240" w:lineRule="auto"/>
              <w:rPr>
                <w:b/>
                <w:sz w:val="22"/>
              </w:rPr>
            </w:pPr>
            <w:r w:rsidRPr="00F84FCE">
              <w:rPr>
                <w:b/>
                <w:sz w:val="22"/>
              </w:rPr>
              <w:t xml:space="preserve">Anzahl kritischer Arten </w:t>
            </w:r>
            <w:r w:rsidRPr="00F84FCE">
              <w:rPr>
                <w:b/>
                <w:sz w:val="22"/>
              </w:rPr>
              <w:br/>
              <w:t>(wg. CEF)</w:t>
            </w:r>
          </w:p>
        </w:tc>
      </w:tr>
      <w:tr w:rsidR="0063397B" w:rsidRPr="003B127E" w14:paraId="10093EDE"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45E8D" w14:textId="77777777" w:rsidR="0063397B" w:rsidRPr="00F84FCE" w:rsidRDefault="0063397B" w:rsidP="00D75FF2">
            <w:pPr>
              <w:spacing w:after="0" w:line="240" w:lineRule="auto"/>
              <w:rPr>
                <w:sz w:val="22"/>
              </w:rPr>
            </w:pPr>
            <w:r w:rsidRPr="00F84FCE">
              <w:rPr>
                <w:sz w:val="22"/>
              </w:rPr>
              <w:t>einfach</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C2BD9" w14:textId="77777777" w:rsidR="0063397B" w:rsidRPr="00F84FCE" w:rsidRDefault="0063397B" w:rsidP="00D75FF2">
            <w:pPr>
              <w:spacing w:after="0" w:line="240" w:lineRule="auto"/>
              <w:jc w:val="right"/>
              <w:rPr>
                <w:sz w:val="22"/>
              </w:rPr>
            </w:pPr>
            <w:r w:rsidRPr="00F84FCE">
              <w:rPr>
                <w:sz w:val="22"/>
              </w:rPr>
              <w:t>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B21DD" w14:textId="77777777" w:rsidR="0063397B" w:rsidRPr="00F84FCE" w:rsidRDefault="0063397B" w:rsidP="00D75FF2">
            <w:pPr>
              <w:spacing w:after="0" w:line="240" w:lineRule="auto"/>
              <w:rPr>
                <w:sz w:val="22"/>
              </w:rPr>
            </w:pPr>
            <w:r w:rsidRPr="00F84FCE">
              <w:rPr>
                <w:sz w:val="22"/>
              </w:rPr>
              <w:t>bis 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EE2D7" w14:textId="77777777" w:rsidR="0063397B" w:rsidRPr="00F84FCE" w:rsidRDefault="0063397B" w:rsidP="00D75FF2">
            <w:pPr>
              <w:spacing w:after="0" w:line="240" w:lineRule="auto"/>
              <w:rPr>
                <w:sz w:val="22"/>
              </w:rPr>
            </w:pPr>
            <w:r w:rsidRPr="00F84FCE">
              <w:rPr>
                <w:sz w:val="22"/>
              </w:rPr>
              <w:t>bis ca. 10 Biotoptypen, überwiegend nur Acker und Grünland</w:t>
            </w:r>
          </w:p>
        </w:tc>
        <w:tc>
          <w:tcPr>
            <w:tcW w:w="16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13DDB" w14:textId="77777777" w:rsidR="0063397B" w:rsidRPr="00F84FCE" w:rsidRDefault="0063397B" w:rsidP="00D75FF2">
            <w:pPr>
              <w:spacing w:after="0" w:line="240" w:lineRule="auto"/>
              <w:rPr>
                <w:sz w:val="22"/>
              </w:rPr>
            </w:pPr>
            <w:r w:rsidRPr="00F84FCE">
              <w:rPr>
                <w:sz w:val="22"/>
              </w:rPr>
              <w:t>nur Wohngebiete</w:t>
            </w:r>
          </w:p>
        </w:tc>
        <w:tc>
          <w:tcPr>
            <w:tcW w:w="1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EB5D4" w14:textId="77777777" w:rsidR="0063397B" w:rsidRPr="00F84FCE" w:rsidRDefault="0063397B" w:rsidP="00D75FF2">
            <w:pPr>
              <w:spacing w:after="0" w:line="240" w:lineRule="auto"/>
              <w:rPr>
                <w:sz w:val="22"/>
              </w:rPr>
            </w:pPr>
            <w:r w:rsidRPr="00F84FCE">
              <w:rPr>
                <w:sz w:val="22"/>
              </w:rPr>
              <w:t>bis 4</w:t>
            </w:r>
          </w:p>
        </w:tc>
        <w:tc>
          <w:tcPr>
            <w:tcW w:w="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2537E" w14:textId="77777777" w:rsidR="0063397B" w:rsidRPr="00F84FCE" w:rsidRDefault="0063397B" w:rsidP="00D75FF2">
            <w:pPr>
              <w:spacing w:after="0" w:line="240" w:lineRule="auto"/>
              <w:rPr>
                <w:sz w:val="22"/>
              </w:rPr>
            </w:pPr>
            <w:r w:rsidRPr="00F84FCE">
              <w:rPr>
                <w:sz w:val="22"/>
              </w:rPr>
              <w:t>bis 5</w:t>
            </w:r>
          </w:p>
        </w:tc>
        <w:tc>
          <w:tcPr>
            <w:tcW w:w="13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9DB92" w14:textId="77777777" w:rsidR="0063397B" w:rsidRPr="00F84FCE" w:rsidRDefault="0063397B" w:rsidP="00D75FF2">
            <w:pPr>
              <w:spacing w:after="0" w:line="240" w:lineRule="auto"/>
              <w:rPr>
                <w:sz w:val="22"/>
              </w:rPr>
            </w:pPr>
            <w:r w:rsidRPr="00F84FCE">
              <w:rPr>
                <w:sz w:val="22"/>
              </w:rPr>
              <w:t>max. 1</w:t>
            </w:r>
          </w:p>
        </w:tc>
      </w:tr>
      <w:tr w:rsidR="0063397B" w:rsidRPr="003B127E" w14:paraId="700D0021"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D816C" w14:textId="77777777" w:rsidR="0063397B" w:rsidRPr="00F84FCE" w:rsidRDefault="0063397B" w:rsidP="00D75FF2">
            <w:pPr>
              <w:spacing w:after="0" w:line="240" w:lineRule="auto"/>
              <w:rPr>
                <w:sz w:val="22"/>
              </w:rPr>
            </w:pPr>
            <w:r w:rsidRPr="00F84FCE">
              <w:rPr>
                <w:sz w:val="22"/>
              </w:rPr>
              <w:t>einfach-mittel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ADD9A" w14:textId="77777777" w:rsidR="0063397B" w:rsidRPr="00F84FCE" w:rsidRDefault="0063397B" w:rsidP="00D75FF2">
            <w:pPr>
              <w:spacing w:after="0" w:line="240" w:lineRule="auto"/>
              <w:jc w:val="right"/>
              <w:rPr>
                <w:sz w:val="22"/>
              </w:rPr>
            </w:pPr>
            <w:r w:rsidRPr="00F84FCE">
              <w:rPr>
                <w:sz w:val="22"/>
              </w:rPr>
              <w:t>20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4672F" w14:textId="77777777" w:rsidR="0063397B" w:rsidRPr="00F84FCE" w:rsidRDefault="0063397B" w:rsidP="00D75FF2">
            <w:pPr>
              <w:spacing w:after="0" w:line="240" w:lineRule="auto"/>
              <w:rPr>
                <w:sz w:val="22"/>
              </w:rPr>
            </w:pPr>
            <w:r w:rsidRPr="00F84FCE">
              <w:rPr>
                <w:sz w:val="22"/>
              </w:rPr>
              <w:t>&gt; 3 - 5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77B38" w14:textId="77777777" w:rsidR="0063397B" w:rsidRPr="00F84FCE" w:rsidRDefault="0063397B" w:rsidP="00D75FF2">
            <w:pPr>
              <w:spacing w:after="0" w:line="240" w:lineRule="auto"/>
              <w:rPr>
                <w:sz w:val="22"/>
              </w:rPr>
            </w:pPr>
            <w:r w:rsidRPr="00F84FCE">
              <w:rPr>
                <w:sz w:val="22"/>
              </w:rPr>
              <w:t>bis 15 Biotoptypen, überwiegend Acker und Grünland und Siedlung, kleinere Gehölzstrukturen, max. ein Gewässer, kein Wald, keine GB´s, keine Schutzgebiete</w:t>
            </w:r>
          </w:p>
        </w:tc>
        <w:tc>
          <w:tcPr>
            <w:tcW w:w="16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F0B01" w14:textId="77777777" w:rsidR="0063397B" w:rsidRPr="00F84FCE" w:rsidRDefault="0063397B" w:rsidP="00D75FF2">
            <w:pPr>
              <w:spacing w:after="0" w:line="240" w:lineRule="auto"/>
              <w:rPr>
                <w:sz w:val="22"/>
              </w:rPr>
            </w:pPr>
            <w:r w:rsidRPr="00F84FCE">
              <w:rPr>
                <w:sz w:val="22"/>
              </w:rPr>
              <w:t>Wohngebiete mit Fernwirkung</w:t>
            </w:r>
          </w:p>
        </w:tc>
        <w:tc>
          <w:tcPr>
            <w:tcW w:w="1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6025A" w14:textId="77777777" w:rsidR="0063397B" w:rsidRPr="00F84FCE" w:rsidRDefault="0063397B" w:rsidP="00D75FF2">
            <w:pPr>
              <w:spacing w:after="0" w:line="240" w:lineRule="auto"/>
              <w:rPr>
                <w:sz w:val="22"/>
              </w:rPr>
            </w:pPr>
            <w:r w:rsidRPr="00F84FCE">
              <w:rPr>
                <w:sz w:val="22"/>
              </w:rPr>
              <w:t>bis 6</w:t>
            </w:r>
          </w:p>
        </w:tc>
        <w:tc>
          <w:tcPr>
            <w:tcW w:w="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4FA21" w14:textId="77777777" w:rsidR="0063397B" w:rsidRPr="00F84FCE" w:rsidRDefault="0063397B" w:rsidP="00D75FF2">
            <w:pPr>
              <w:spacing w:after="0" w:line="240" w:lineRule="auto"/>
              <w:rPr>
                <w:sz w:val="22"/>
              </w:rPr>
            </w:pPr>
            <w:r w:rsidRPr="00F84FCE">
              <w:rPr>
                <w:sz w:val="22"/>
              </w:rPr>
              <w:t>bis 10</w:t>
            </w:r>
          </w:p>
        </w:tc>
        <w:tc>
          <w:tcPr>
            <w:tcW w:w="13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B01C" w14:textId="77777777" w:rsidR="0063397B" w:rsidRPr="00F84FCE" w:rsidRDefault="0063397B" w:rsidP="00D75FF2">
            <w:pPr>
              <w:spacing w:after="0" w:line="240" w:lineRule="auto"/>
              <w:rPr>
                <w:sz w:val="22"/>
              </w:rPr>
            </w:pPr>
            <w:r w:rsidRPr="00F84FCE">
              <w:rPr>
                <w:sz w:val="22"/>
              </w:rPr>
              <w:t>bis 3</w:t>
            </w:r>
          </w:p>
        </w:tc>
      </w:tr>
      <w:tr w:rsidR="0063397B" w:rsidRPr="003B127E" w14:paraId="215F256F"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AE9A6" w14:textId="77777777" w:rsidR="0063397B" w:rsidRPr="00F84FCE" w:rsidRDefault="0063397B" w:rsidP="00D75FF2">
            <w:pPr>
              <w:spacing w:after="0" w:line="240" w:lineRule="auto"/>
              <w:rPr>
                <w:sz w:val="22"/>
              </w:rPr>
            </w:pPr>
            <w:r w:rsidRPr="00F84FCE">
              <w:rPr>
                <w:sz w:val="22"/>
              </w:rPr>
              <w:t>mittel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2624B" w14:textId="77777777" w:rsidR="0063397B" w:rsidRPr="00F84FCE" w:rsidRDefault="0063397B" w:rsidP="00D75FF2">
            <w:pPr>
              <w:spacing w:after="0" w:line="240" w:lineRule="auto"/>
              <w:jc w:val="right"/>
              <w:rPr>
                <w:sz w:val="22"/>
              </w:rPr>
            </w:pPr>
            <w:r w:rsidRPr="00F84FCE">
              <w:rPr>
                <w:sz w:val="22"/>
              </w:rPr>
              <w:t>30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19AAF" w14:textId="77777777" w:rsidR="0063397B" w:rsidRPr="00F84FCE" w:rsidRDefault="0063397B" w:rsidP="00D75FF2">
            <w:pPr>
              <w:spacing w:after="0" w:line="240" w:lineRule="auto"/>
              <w:rPr>
                <w:sz w:val="22"/>
              </w:rPr>
            </w:pPr>
            <w:r w:rsidRPr="00F84FCE">
              <w:rPr>
                <w:sz w:val="22"/>
              </w:rPr>
              <w:t>&gt; 6 - 10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7F154" w14:textId="77777777" w:rsidR="0063397B" w:rsidRPr="00F84FCE" w:rsidRDefault="0063397B" w:rsidP="00D75FF2">
            <w:pPr>
              <w:spacing w:after="0" w:line="240" w:lineRule="auto"/>
              <w:rPr>
                <w:sz w:val="22"/>
              </w:rPr>
            </w:pPr>
            <w:r w:rsidRPr="00F84FCE">
              <w:rPr>
                <w:sz w:val="22"/>
              </w:rPr>
              <w:t>10 - 30 versch. Biotoptypen, auch Wald und Gehölze, mehrere Gewässer, keine gesetzlich geschützten BT, keine Schutzgebiete</w:t>
            </w:r>
          </w:p>
        </w:tc>
        <w:tc>
          <w:tcPr>
            <w:tcW w:w="16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227D7" w14:textId="77777777" w:rsidR="0063397B" w:rsidRPr="00F84FCE" w:rsidRDefault="0063397B" w:rsidP="00D75FF2">
            <w:pPr>
              <w:spacing w:after="0" w:line="240" w:lineRule="auto"/>
              <w:rPr>
                <w:sz w:val="22"/>
              </w:rPr>
            </w:pPr>
            <w:r w:rsidRPr="00F84FCE">
              <w:rPr>
                <w:sz w:val="22"/>
              </w:rPr>
              <w:t>Gewerbegebiete</w:t>
            </w:r>
          </w:p>
        </w:tc>
        <w:tc>
          <w:tcPr>
            <w:tcW w:w="1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F348D" w14:textId="77777777" w:rsidR="0063397B" w:rsidRPr="00F84FCE" w:rsidRDefault="0063397B" w:rsidP="00D75FF2">
            <w:pPr>
              <w:spacing w:after="0" w:line="240" w:lineRule="auto"/>
              <w:rPr>
                <w:sz w:val="22"/>
              </w:rPr>
            </w:pPr>
            <w:r w:rsidRPr="00F84FCE">
              <w:rPr>
                <w:sz w:val="22"/>
              </w:rPr>
              <w:t>bis 8</w:t>
            </w:r>
          </w:p>
        </w:tc>
        <w:tc>
          <w:tcPr>
            <w:tcW w:w="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FF011" w14:textId="77777777" w:rsidR="0063397B" w:rsidRPr="00F84FCE" w:rsidRDefault="0063397B" w:rsidP="00D75FF2">
            <w:pPr>
              <w:spacing w:after="0" w:line="240" w:lineRule="auto"/>
              <w:rPr>
                <w:sz w:val="22"/>
              </w:rPr>
            </w:pPr>
            <w:r w:rsidRPr="00F84FCE">
              <w:rPr>
                <w:sz w:val="22"/>
              </w:rPr>
              <w:t>bis 15</w:t>
            </w:r>
          </w:p>
        </w:tc>
        <w:tc>
          <w:tcPr>
            <w:tcW w:w="13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9BD46" w14:textId="77777777" w:rsidR="0063397B" w:rsidRPr="00F84FCE" w:rsidRDefault="0063397B" w:rsidP="00D75FF2">
            <w:pPr>
              <w:spacing w:after="0" w:line="240" w:lineRule="auto"/>
              <w:rPr>
                <w:sz w:val="22"/>
              </w:rPr>
            </w:pPr>
            <w:r w:rsidRPr="00F84FCE">
              <w:rPr>
                <w:sz w:val="22"/>
              </w:rPr>
              <w:t>bis 5</w:t>
            </w:r>
          </w:p>
        </w:tc>
      </w:tr>
      <w:tr w:rsidR="0063397B" w:rsidRPr="003B127E" w14:paraId="70F56662"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BE897" w14:textId="77777777" w:rsidR="0063397B" w:rsidRPr="00F84FCE" w:rsidRDefault="0063397B" w:rsidP="00D75FF2">
            <w:pPr>
              <w:spacing w:after="0" w:line="240" w:lineRule="auto"/>
              <w:rPr>
                <w:sz w:val="22"/>
              </w:rPr>
            </w:pPr>
            <w:r w:rsidRPr="00F84FCE">
              <w:rPr>
                <w:sz w:val="22"/>
              </w:rPr>
              <w:t>mittel-schwer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6DDD1" w14:textId="77777777" w:rsidR="0063397B" w:rsidRPr="00F84FCE" w:rsidRDefault="0063397B" w:rsidP="00D75FF2">
            <w:pPr>
              <w:spacing w:after="0" w:line="240" w:lineRule="auto"/>
              <w:jc w:val="right"/>
              <w:rPr>
                <w:sz w:val="22"/>
              </w:rPr>
            </w:pPr>
            <w:r w:rsidRPr="00F84FCE">
              <w:rPr>
                <w:sz w:val="22"/>
              </w:rPr>
              <w:t>40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88986" w14:textId="77777777" w:rsidR="0063397B" w:rsidRPr="00F84FCE" w:rsidRDefault="0063397B" w:rsidP="00D75FF2">
            <w:pPr>
              <w:spacing w:after="0" w:line="240" w:lineRule="auto"/>
              <w:rPr>
                <w:sz w:val="22"/>
              </w:rPr>
            </w:pPr>
            <w:r w:rsidRPr="00F84FCE">
              <w:rPr>
                <w:sz w:val="22"/>
              </w:rPr>
              <w:t>&gt; 10 - 20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0910E" w14:textId="77777777" w:rsidR="0063397B" w:rsidRPr="00F84FCE" w:rsidRDefault="0063397B" w:rsidP="00D75FF2">
            <w:pPr>
              <w:spacing w:after="0" w:line="240" w:lineRule="auto"/>
              <w:rPr>
                <w:sz w:val="22"/>
              </w:rPr>
            </w:pPr>
            <w:r w:rsidRPr="00F84FCE">
              <w:rPr>
                <w:sz w:val="22"/>
              </w:rPr>
              <w:t>&gt; 30 Biotoptypen, alle Nutzungskategorien inklusive Wald und Gewässer, max. 1 GB, keine Schutzgebiete</w:t>
            </w:r>
          </w:p>
        </w:tc>
        <w:tc>
          <w:tcPr>
            <w:tcW w:w="16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827B" w14:textId="77777777" w:rsidR="0063397B" w:rsidRPr="00F84FCE" w:rsidRDefault="0063397B" w:rsidP="00D75FF2">
            <w:pPr>
              <w:spacing w:after="0" w:line="240" w:lineRule="auto"/>
              <w:rPr>
                <w:sz w:val="22"/>
              </w:rPr>
            </w:pPr>
            <w:r w:rsidRPr="00F84FCE">
              <w:rPr>
                <w:sz w:val="22"/>
              </w:rPr>
              <w:t>Gewerbegebiete mit Fernwirkung bis 500 m</w:t>
            </w:r>
          </w:p>
        </w:tc>
        <w:tc>
          <w:tcPr>
            <w:tcW w:w="1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F6B98" w14:textId="77777777" w:rsidR="0063397B" w:rsidRPr="00F84FCE" w:rsidRDefault="0063397B" w:rsidP="00D75FF2">
            <w:pPr>
              <w:spacing w:after="0" w:line="240" w:lineRule="auto"/>
              <w:rPr>
                <w:sz w:val="22"/>
              </w:rPr>
            </w:pPr>
            <w:r w:rsidRPr="00F84FCE">
              <w:rPr>
                <w:sz w:val="22"/>
              </w:rPr>
              <w:t>bis 9</w:t>
            </w:r>
          </w:p>
        </w:tc>
        <w:tc>
          <w:tcPr>
            <w:tcW w:w="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F87EE" w14:textId="77777777" w:rsidR="0063397B" w:rsidRPr="00F84FCE" w:rsidRDefault="0063397B" w:rsidP="00D75FF2">
            <w:pPr>
              <w:spacing w:after="0" w:line="240" w:lineRule="auto"/>
              <w:rPr>
                <w:sz w:val="22"/>
              </w:rPr>
            </w:pPr>
            <w:r w:rsidRPr="00F84FCE">
              <w:rPr>
                <w:sz w:val="22"/>
              </w:rPr>
              <w:t>bis 20</w:t>
            </w:r>
          </w:p>
        </w:tc>
        <w:tc>
          <w:tcPr>
            <w:tcW w:w="13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6F02" w14:textId="77777777" w:rsidR="0063397B" w:rsidRPr="00F84FCE" w:rsidRDefault="0063397B" w:rsidP="00D75FF2">
            <w:pPr>
              <w:spacing w:after="0" w:line="240" w:lineRule="auto"/>
              <w:rPr>
                <w:sz w:val="22"/>
              </w:rPr>
            </w:pPr>
            <w:r w:rsidRPr="00F84FCE">
              <w:rPr>
                <w:sz w:val="22"/>
              </w:rPr>
              <w:t>bis 8</w:t>
            </w:r>
          </w:p>
        </w:tc>
      </w:tr>
      <w:tr w:rsidR="0063397B" w:rsidRPr="003B127E" w14:paraId="2394861B" w14:textId="77777777" w:rsidTr="00D75FF2">
        <w:trPr>
          <w:trHeight w:val="300"/>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5A275" w14:textId="77777777" w:rsidR="0063397B" w:rsidRPr="00F84FCE" w:rsidRDefault="0063397B" w:rsidP="00D75FF2">
            <w:pPr>
              <w:spacing w:after="0" w:line="240" w:lineRule="auto"/>
              <w:rPr>
                <w:sz w:val="22"/>
              </w:rPr>
            </w:pPr>
            <w:r w:rsidRPr="00F84FCE">
              <w:rPr>
                <w:sz w:val="22"/>
              </w:rPr>
              <w:t>schwer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628DE" w14:textId="77777777" w:rsidR="0063397B" w:rsidRPr="00F84FCE" w:rsidRDefault="0063397B" w:rsidP="00D75FF2">
            <w:pPr>
              <w:spacing w:after="0" w:line="240" w:lineRule="auto"/>
              <w:jc w:val="right"/>
              <w:rPr>
                <w:sz w:val="22"/>
              </w:rPr>
            </w:pPr>
            <w:r w:rsidRPr="00F84FCE">
              <w:rPr>
                <w:sz w:val="22"/>
              </w:rPr>
              <w:t>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A6F45" w14:textId="77777777" w:rsidR="0063397B" w:rsidRPr="00F84FCE" w:rsidRDefault="0063397B" w:rsidP="00D75FF2">
            <w:pPr>
              <w:spacing w:after="0" w:line="240" w:lineRule="auto"/>
              <w:rPr>
                <w:sz w:val="22"/>
              </w:rPr>
            </w:pPr>
            <w:r w:rsidRPr="00F84FCE">
              <w:rPr>
                <w:sz w:val="22"/>
              </w:rPr>
              <w:t>&gt; 20 - 50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B5A65" w14:textId="77777777" w:rsidR="0063397B" w:rsidRPr="00F84FCE" w:rsidRDefault="0063397B" w:rsidP="00D75FF2">
            <w:pPr>
              <w:spacing w:after="0" w:line="240" w:lineRule="auto"/>
              <w:rPr>
                <w:sz w:val="22"/>
              </w:rPr>
            </w:pPr>
            <w:r w:rsidRPr="00F84FCE">
              <w:rPr>
                <w:sz w:val="22"/>
              </w:rPr>
              <w:t xml:space="preserve"> &gt; 30 BTs, auch GBs auch Schutzgebietes</w:t>
            </w:r>
          </w:p>
        </w:tc>
        <w:tc>
          <w:tcPr>
            <w:tcW w:w="16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7CB98" w14:textId="77777777" w:rsidR="0063397B" w:rsidRPr="00F84FCE" w:rsidRDefault="0063397B" w:rsidP="00D75FF2">
            <w:pPr>
              <w:spacing w:after="0" w:line="240" w:lineRule="auto"/>
              <w:rPr>
                <w:sz w:val="22"/>
              </w:rPr>
            </w:pPr>
            <w:r w:rsidRPr="00F84FCE">
              <w:rPr>
                <w:sz w:val="22"/>
              </w:rPr>
              <w:t>Industriegebiete</w:t>
            </w:r>
          </w:p>
        </w:tc>
        <w:tc>
          <w:tcPr>
            <w:tcW w:w="1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5AF6" w14:textId="77777777" w:rsidR="0063397B" w:rsidRPr="00F84FCE" w:rsidRDefault="0063397B" w:rsidP="00D75FF2">
            <w:pPr>
              <w:spacing w:after="0" w:line="240" w:lineRule="auto"/>
              <w:rPr>
                <w:sz w:val="22"/>
              </w:rPr>
            </w:pPr>
            <w:r w:rsidRPr="00F84FCE">
              <w:rPr>
                <w:sz w:val="22"/>
              </w:rPr>
              <w:t>&gt; 9</w:t>
            </w:r>
          </w:p>
        </w:tc>
        <w:tc>
          <w:tcPr>
            <w:tcW w:w="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079EB" w14:textId="77777777" w:rsidR="0063397B" w:rsidRPr="00F84FCE" w:rsidRDefault="0063397B" w:rsidP="00D75FF2">
            <w:pPr>
              <w:spacing w:after="0" w:line="240" w:lineRule="auto"/>
              <w:rPr>
                <w:sz w:val="22"/>
              </w:rPr>
            </w:pPr>
            <w:r w:rsidRPr="00F84FCE">
              <w:rPr>
                <w:sz w:val="22"/>
              </w:rPr>
              <w:t>bis 30</w:t>
            </w:r>
          </w:p>
        </w:tc>
        <w:tc>
          <w:tcPr>
            <w:tcW w:w="13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1EB15" w14:textId="77777777" w:rsidR="0063397B" w:rsidRPr="00F84FCE" w:rsidRDefault="0063397B" w:rsidP="00D75FF2">
            <w:pPr>
              <w:spacing w:after="0" w:line="240" w:lineRule="auto"/>
              <w:rPr>
                <w:sz w:val="22"/>
              </w:rPr>
            </w:pPr>
            <w:r w:rsidRPr="00F84FCE">
              <w:rPr>
                <w:sz w:val="22"/>
              </w:rPr>
              <w:t>&gt; 8</w:t>
            </w:r>
          </w:p>
        </w:tc>
      </w:tr>
      <w:tr w:rsidR="0063397B" w:rsidRPr="003B127E" w14:paraId="2A427732" w14:textId="77777777" w:rsidTr="00D75FF2">
        <w:trPr>
          <w:trHeight w:val="300"/>
        </w:trPr>
        <w:tc>
          <w:tcPr>
            <w:tcW w:w="155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98EDB" w14:textId="77777777" w:rsidR="0063397B" w:rsidRPr="00F84FCE" w:rsidRDefault="0063397B" w:rsidP="00D75FF2">
            <w:pPr>
              <w:spacing w:after="0" w:line="240" w:lineRule="auto"/>
              <w:rPr>
                <w:sz w:val="22"/>
              </w:rPr>
            </w:pPr>
            <w:r w:rsidRPr="00F84FCE">
              <w:rPr>
                <w:sz w:val="22"/>
              </w:rPr>
              <w:t>Schwellen: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A2142" w14:textId="77777777" w:rsidR="0063397B" w:rsidRPr="00F84FCE" w:rsidRDefault="0063397B" w:rsidP="00D75FF2">
            <w:pPr>
              <w:spacing w:after="0" w:line="240" w:lineRule="auto"/>
              <w:rPr>
                <w:sz w:val="22"/>
              </w:rPr>
            </w:pPr>
            <w:r w:rsidRPr="00F84FCE">
              <w:rPr>
                <w:sz w:val="22"/>
              </w:rPr>
              <w:t xml:space="preserve"> &gt; 50 ha</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A8F35" w14:textId="77777777" w:rsidR="0063397B" w:rsidRPr="00F84FCE" w:rsidRDefault="0063397B" w:rsidP="00D75FF2">
            <w:pPr>
              <w:spacing w:after="0" w:line="240" w:lineRule="auto"/>
              <w:rPr>
                <w:sz w:val="22"/>
              </w:rPr>
            </w:pPr>
            <w:r w:rsidRPr="00F84FCE">
              <w:rPr>
                <w:sz w:val="22"/>
              </w:rPr>
              <w:t>&gt; 100 BTs, FFH- oder VSG, NP</w:t>
            </w:r>
          </w:p>
        </w:tc>
        <w:tc>
          <w:tcPr>
            <w:tcW w:w="16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4C0DE" w14:textId="77777777" w:rsidR="0063397B" w:rsidRPr="00F84FCE" w:rsidRDefault="0063397B" w:rsidP="00D75FF2">
            <w:pPr>
              <w:spacing w:after="0" w:line="240" w:lineRule="auto"/>
              <w:rPr>
                <w:sz w:val="22"/>
              </w:rPr>
            </w:pPr>
            <w:r w:rsidRPr="00F84FCE">
              <w:rPr>
                <w:sz w:val="22"/>
              </w:rPr>
              <w:t>Sondergebiete</w:t>
            </w:r>
          </w:p>
        </w:tc>
        <w:tc>
          <w:tcPr>
            <w:tcW w:w="1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7E29D" w14:textId="77777777" w:rsidR="0063397B" w:rsidRPr="00F84FCE" w:rsidRDefault="0063397B" w:rsidP="00D75FF2">
            <w:pPr>
              <w:spacing w:after="0" w:line="240" w:lineRule="auto"/>
              <w:rPr>
                <w:sz w:val="22"/>
              </w:rPr>
            </w:pPr>
            <w:r w:rsidRPr="00F84FCE">
              <w:rPr>
                <w:sz w:val="22"/>
              </w:rPr>
              <w:t>bislang unbekannte, neue potentielle Auswirkungen</w:t>
            </w:r>
          </w:p>
        </w:tc>
        <w:tc>
          <w:tcPr>
            <w:tcW w:w="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D4BF8" w14:textId="77777777" w:rsidR="0063397B" w:rsidRPr="00F84FCE" w:rsidRDefault="0063397B" w:rsidP="00D75FF2">
            <w:pPr>
              <w:spacing w:after="0" w:line="240" w:lineRule="auto"/>
              <w:rPr>
                <w:sz w:val="22"/>
              </w:rPr>
            </w:pPr>
            <w:r w:rsidRPr="00F84FCE">
              <w:rPr>
                <w:sz w:val="22"/>
              </w:rPr>
              <w:t>ab 30</w:t>
            </w:r>
          </w:p>
        </w:tc>
        <w:tc>
          <w:tcPr>
            <w:tcW w:w="13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84601" w14:textId="77777777" w:rsidR="0063397B" w:rsidRPr="00F84FCE" w:rsidRDefault="0063397B" w:rsidP="00D75FF2">
            <w:pPr>
              <w:spacing w:after="0" w:line="240" w:lineRule="auto"/>
              <w:rPr>
                <w:sz w:val="22"/>
              </w:rPr>
            </w:pPr>
            <w:r w:rsidRPr="00F84FCE">
              <w:rPr>
                <w:sz w:val="22"/>
              </w:rPr>
              <w:t>Verfahrens-kritische Vorkommen</w:t>
            </w:r>
          </w:p>
        </w:tc>
      </w:tr>
    </w:tbl>
    <w:p w14:paraId="52E3830B" w14:textId="77777777" w:rsidR="0063397B" w:rsidRPr="003B127E" w:rsidRDefault="0063397B" w:rsidP="0063397B">
      <w:pPr>
        <w:spacing w:after="0" w:line="240" w:lineRule="auto"/>
        <w:rPr>
          <w:rFonts w:cs="Times New Roman"/>
          <w:sz w:val="24"/>
          <w:szCs w:val="20"/>
        </w:rPr>
      </w:pPr>
    </w:p>
    <w:p w14:paraId="7D271A94" w14:textId="77777777" w:rsidR="0063397B" w:rsidRDefault="0063397B" w:rsidP="0063397B">
      <w:pPr>
        <w:spacing w:after="120" w:line="360" w:lineRule="auto"/>
        <w:ind w:left="709"/>
        <w:rPr>
          <w:sz w:val="22"/>
        </w:rPr>
        <w:sectPr w:rsidR="0063397B" w:rsidSect="00D75FF2">
          <w:pgSz w:w="16838" w:h="11906" w:orient="landscape"/>
          <w:pgMar w:top="1417" w:right="1417" w:bottom="1417" w:left="1134" w:header="708" w:footer="708" w:gutter="0"/>
          <w:cols w:space="708"/>
          <w:docGrid w:linePitch="360"/>
        </w:sectPr>
      </w:pPr>
    </w:p>
    <w:p w14:paraId="60339AF2" w14:textId="4B373CE2" w:rsidR="0063397B" w:rsidRPr="003B127E" w:rsidRDefault="0063397B" w:rsidP="0063397B">
      <w:pPr>
        <w:spacing w:after="120" w:line="360" w:lineRule="auto"/>
        <w:ind w:left="709"/>
        <w:rPr>
          <w:rFonts w:cs="Times New Roman"/>
          <w:sz w:val="24"/>
          <w:szCs w:val="20"/>
        </w:rPr>
      </w:pPr>
      <w:r w:rsidRPr="00F84FCE">
        <w:rPr>
          <w:sz w:val="22"/>
        </w:rPr>
        <w:lastRenderedPageBreak/>
        <w:t xml:space="preserve">Die nachfolgende </w:t>
      </w:r>
      <w:r w:rsidRPr="00F84FCE">
        <w:rPr>
          <w:sz w:val="22"/>
        </w:rPr>
        <w:fldChar w:fldCharType="begin"/>
      </w:r>
      <w:r w:rsidRPr="00F84FCE">
        <w:rPr>
          <w:sz w:val="22"/>
        </w:rPr>
        <w:instrText xml:space="preserve"> REF _Ref51950123 \h </w:instrText>
      </w:r>
      <w:r>
        <w:rPr>
          <w:sz w:val="22"/>
        </w:rPr>
        <w:instrText xml:space="preserve"> \* MERGEFORMAT </w:instrText>
      </w:r>
      <w:r w:rsidRPr="00F84FCE">
        <w:rPr>
          <w:sz w:val="22"/>
        </w:rPr>
      </w:r>
      <w:r w:rsidRPr="00F84FCE">
        <w:rPr>
          <w:sz w:val="22"/>
        </w:rPr>
        <w:fldChar w:fldCharType="separate"/>
      </w:r>
      <w:r w:rsidR="00C23280" w:rsidRPr="00C23280">
        <w:rPr>
          <w:sz w:val="22"/>
        </w:rPr>
        <w:t>Tab. 6</w:t>
      </w:r>
      <w:r w:rsidRPr="00F84FCE">
        <w:rPr>
          <w:sz w:val="22"/>
        </w:rPr>
        <w:fldChar w:fldCharType="end"/>
      </w:r>
      <w:r w:rsidRPr="00F84FCE">
        <w:rPr>
          <w:sz w:val="22"/>
        </w:rPr>
        <w:t xml:space="preserve"> ordnet die Punkte zu:</w:t>
      </w:r>
    </w:p>
    <w:p w14:paraId="36CC276E" w14:textId="2AB27B49" w:rsidR="0063397B" w:rsidRDefault="0063397B" w:rsidP="0063397B">
      <w:pPr>
        <w:keepNext/>
        <w:keepLines/>
        <w:spacing w:before="120" w:after="120" w:line="240" w:lineRule="auto"/>
        <w:ind w:left="992" w:hanging="992"/>
        <w:rPr>
          <w:rFonts w:cs="Times New Roman"/>
          <w:b/>
          <w:szCs w:val="20"/>
        </w:rPr>
      </w:pPr>
      <w:bookmarkStart w:id="55" w:name="_Ref51950123"/>
      <w:r w:rsidRPr="003B127E">
        <w:rPr>
          <w:rFonts w:cs="Times New Roman"/>
          <w:b/>
          <w:szCs w:val="20"/>
        </w:rPr>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6</w:t>
      </w:r>
      <w:r w:rsidRPr="003B127E">
        <w:rPr>
          <w:rFonts w:cs="Times New Roman"/>
          <w:b/>
          <w:noProof/>
          <w:szCs w:val="20"/>
        </w:rPr>
        <w:fldChar w:fldCharType="end"/>
      </w:r>
      <w:bookmarkEnd w:id="55"/>
      <w:r w:rsidRPr="003B127E">
        <w:rPr>
          <w:rFonts w:cs="Times New Roman"/>
          <w:b/>
          <w:szCs w:val="20"/>
        </w:rPr>
        <w:t>:</w:t>
      </w:r>
      <w:r w:rsidRPr="003B127E">
        <w:rPr>
          <w:rFonts w:cs="Times New Roman"/>
          <w:b/>
          <w:szCs w:val="20"/>
        </w:rPr>
        <w:tab/>
        <w:t>ASFB II Punkteklassen</w:t>
      </w:r>
    </w:p>
    <w:tbl>
      <w:tblPr>
        <w:tblStyle w:val="TableGrid"/>
        <w:tblW w:w="9209" w:type="dxa"/>
        <w:tblInd w:w="6" w:type="dxa"/>
        <w:tblCellMar>
          <w:top w:w="128" w:type="dxa"/>
          <w:left w:w="109" w:type="dxa"/>
          <w:bottom w:w="68" w:type="dxa"/>
          <w:right w:w="108" w:type="dxa"/>
        </w:tblCellMar>
        <w:tblLook w:val="04A0" w:firstRow="1" w:lastRow="0" w:firstColumn="1" w:lastColumn="0" w:noHBand="0" w:noVBand="1"/>
      </w:tblPr>
      <w:tblGrid>
        <w:gridCol w:w="5092"/>
        <w:gridCol w:w="4117"/>
      </w:tblGrid>
      <w:tr w:rsidR="0063397B" w:rsidRPr="00FD2D99" w14:paraId="6EBE5271" w14:textId="77777777" w:rsidTr="00D75FF2">
        <w:trPr>
          <w:trHeight w:val="425"/>
        </w:trPr>
        <w:tc>
          <w:tcPr>
            <w:tcW w:w="5092" w:type="dxa"/>
            <w:tcBorders>
              <w:top w:val="single" w:sz="4" w:space="0" w:color="000000"/>
              <w:left w:val="single" w:sz="4" w:space="0" w:color="000000"/>
              <w:bottom w:val="single" w:sz="4" w:space="0" w:color="000000"/>
              <w:right w:val="nil"/>
            </w:tcBorders>
            <w:shd w:val="clear" w:color="auto" w:fill="E7E6E6"/>
          </w:tcPr>
          <w:p w14:paraId="511187EB" w14:textId="77777777" w:rsidR="0063397B" w:rsidRPr="00F84FCE" w:rsidRDefault="0063397B" w:rsidP="00D75FF2">
            <w:pPr>
              <w:spacing w:after="0" w:line="259" w:lineRule="auto"/>
              <w:rPr>
                <w:b/>
                <w:sz w:val="22"/>
              </w:rPr>
            </w:pPr>
            <w:r w:rsidRPr="00F84FCE">
              <w:rPr>
                <w:rFonts w:eastAsia="Times New Roman"/>
                <w:b/>
                <w:sz w:val="22"/>
              </w:rPr>
              <w:t>Ermittelte Gesamtpunktzahl</w:t>
            </w:r>
          </w:p>
        </w:tc>
        <w:tc>
          <w:tcPr>
            <w:tcW w:w="4117" w:type="dxa"/>
            <w:tcBorders>
              <w:top w:val="single" w:sz="4" w:space="0" w:color="000000"/>
              <w:left w:val="nil"/>
              <w:bottom w:val="single" w:sz="4" w:space="0" w:color="000000"/>
              <w:right w:val="single" w:sz="4" w:space="0" w:color="000000"/>
            </w:tcBorders>
            <w:shd w:val="clear" w:color="auto" w:fill="E7E6E6"/>
          </w:tcPr>
          <w:p w14:paraId="28981DDC" w14:textId="77777777" w:rsidR="0063397B" w:rsidRPr="00F84FCE" w:rsidRDefault="0063397B" w:rsidP="00D75FF2">
            <w:pPr>
              <w:spacing w:after="160" w:line="259" w:lineRule="auto"/>
              <w:rPr>
                <w:b/>
                <w:sz w:val="22"/>
              </w:rPr>
            </w:pPr>
            <w:r w:rsidRPr="00F84FCE">
              <w:rPr>
                <w:rFonts w:eastAsia="Times New Roman"/>
                <w:b/>
                <w:sz w:val="22"/>
              </w:rPr>
              <w:t>Abgeleitete Gesamtschwierigkeitsstufe</w:t>
            </w:r>
          </w:p>
        </w:tc>
      </w:tr>
      <w:tr w:rsidR="0063397B" w:rsidRPr="00FD2D99" w14:paraId="3B7272C6"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166DAADF" w14:textId="77777777" w:rsidR="0063397B" w:rsidRPr="00F84FCE" w:rsidRDefault="0063397B" w:rsidP="00D75FF2">
            <w:pPr>
              <w:spacing w:after="134" w:line="259" w:lineRule="auto"/>
              <w:ind w:left="1"/>
              <w:rPr>
                <w:sz w:val="22"/>
              </w:rPr>
            </w:pPr>
            <w:r w:rsidRPr="00F84FCE">
              <w:rPr>
                <w:rFonts w:eastAsia="Times New Roman"/>
                <w:sz w:val="22"/>
              </w:rPr>
              <w:t xml:space="preserve">0 bis 90 </w:t>
            </w:r>
          </w:p>
        </w:tc>
        <w:tc>
          <w:tcPr>
            <w:tcW w:w="4117" w:type="dxa"/>
            <w:tcBorders>
              <w:top w:val="single" w:sz="4" w:space="0" w:color="000000"/>
              <w:left w:val="single" w:sz="4" w:space="0" w:color="000000"/>
              <w:bottom w:val="single" w:sz="4" w:space="0" w:color="000000"/>
              <w:right w:val="single" w:sz="4" w:space="0" w:color="000000"/>
            </w:tcBorders>
          </w:tcPr>
          <w:p w14:paraId="0840DD32" w14:textId="77777777" w:rsidR="0063397B" w:rsidRPr="00F84FCE" w:rsidRDefault="0063397B" w:rsidP="00D75FF2">
            <w:pPr>
              <w:spacing w:after="134" w:line="259" w:lineRule="auto"/>
              <w:ind w:left="1"/>
              <w:rPr>
                <w:sz w:val="22"/>
              </w:rPr>
            </w:pPr>
            <w:r w:rsidRPr="00F84FCE">
              <w:rPr>
                <w:rFonts w:eastAsia="Times New Roman"/>
                <w:sz w:val="22"/>
              </w:rPr>
              <w:t>Einfach</w:t>
            </w:r>
          </w:p>
        </w:tc>
      </w:tr>
      <w:tr w:rsidR="0063397B" w:rsidRPr="00FD2D99" w14:paraId="5A18DB83"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30A9E4D5" w14:textId="77777777" w:rsidR="0063397B" w:rsidRPr="00F84FCE" w:rsidRDefault="0063397B" w:rsidP="00D75FF2">
            <w:pPr>
              <w:spacing w:after="134" w:line="259" w:lineRule="auto"/>
              <w:ind w:left="1"/>
              <w:rPr>
                <w:sz w:val="22"/>
              </w:rPr>
            </w:pPr>
            <w:r w:rsidRPr="00F84FCE">
              <w:rPr>
                <w:rFonts w:eastAsia="Times New Roman"/>
                <w:sz w:val="22"/>
              </w:rPr>
              <w:t>100 bis 150</w:t>
            </w:r>
          </w:p>
        </w:tc>
        <w:tc>
          <w:tcPr>
            <w:tcW w:w="4117" w:type="dxa"/>
            <w:tcBorders>
              <w:top w:val="single" w:sz="4" w:space="0" w:color="000000"/>
              <w:left w:val="single" w:sz="4" w:space="0" w:color="000000"/>
              <w:bottom w:val="single" w:sz="4" w:space="0" w:color="000000"/>
              <w:right w:val="single" w:sz="4" w:space="0" w:color="000000"/>
            </w:tcBorders>
          </w:tcPr>
          <w:p w14:paraId="00BC7D20" w14:textId="77777777" w:rsidR="0063397B" w:rsidRPr="00F84FCE" w:rsidRDefault="0063397B" w:rsidP="00D75FF2">
            <w:pPr>
              <w:spacing w:after="134" w:line="259" w:lineRule="auto"/>
              <w:ind w:left="1"/>
              <w:rPr>
                <w:sz w:val="22"/>
              </w:rPr>
            </w:pPr>
            <w:r w:rsidRPr="00F84FCE">
              <w:rPr>
                <w:rFonts w:eastAsia="Times New Roman"/>
                <w:sz w:val="22"/>
              </w:rPr>
              <w:t>einfach - mittel</w:t>
            </w:r>
          </w:p>
        </w:tc>
      </w:tr>
      <w:tr w:rsidR="0063397B" w:rsidRPr="00FD2D99" w14:paraId="6B0F3E41"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06AA14D9" w14:textId="77777777" w:rsidR="0063397B" w:rsidRPr="00F84FCE" w:rsidRDefault="0063397B" w:rsidP="00D75FF2">
            <w:pPr>
              <w:spacing w:after="134" w:line="259" w:lineRule="auto"/>
              <w:ind w:left="1"/>
              <w:rPr>
                <w:sz w:val="22"/>
              </w:rPr>
            </w:pPr>
            <w:r w:rsidRPr="00F84FCE">
              <w:rPr>
                <w:rFonts w:eastAsia="Times New Roman"/>
                <w:sz w:val="22"/>
              </w:rPr>
              <w:t xml:space="preserve">160 bis 210 </w:t>
            </w:r>
          </w:p>
        </w:tc>
        <w:tc>
          <w:tcPr>
            <w:tcW w:w="4117" w:type="dxa"/>
            <w:tcBorders>
              <w:top w:val="single" w:sz="4" w:space="0" w:color="000000"/>
              <w:left w:val="single" w:sz="4" w:space="0" w:color="000000"/>
              <w:bottom w:val="single" w:sz="4" w:space="0" w:color="000000"/>
              <w:right w:val="single" w:sz="4" w:space="0" w:color="000000"/>
            </w:tcBorders>
          </w:tcPr>
          <w:p w14:paraId="45EE891F" w14:textId="77777777" w:rsidR="0063397B" w:rsidRPr="00F84FCE" w:rsidRDefault="0063397B" w:rsidP="00D75FF2">
            <w:pPr>
              <w:spacing w:after="134" w:line="259" w:lineRule="auto"/>
              <w:ind w:left="1"/>
              <w:rPr>
                <w:sz w:val="22"/>
              </w:rPr>
            </w:pPr>
            <w:r w:rsidRPr="00F84FCE">
              <w:rPr>
                <w:rFonts w:eastAsia="Times New Roman"/>
                <w:sz w:val="22"/>
              </w:rPr>
              <w:t>Mittel</w:t>
            </w:r>
          </w:p>
        </w:tc>
      </w:tr>
      <w:tr w:rsidR="0063397B" w:rsidRPr="00FD2D99" w14:paraId="32DB704B"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42D43534" w14:textId="77777777" w:rsidR="0063397B" w:rsidRPr="00F84FCE" w:rsidRDefault="0063397B" w:rsidP="00D75FF2">
            <w:pPr>
              <w:spacing w:after="134" w:line="259" w:lineRule="auto"/>
              <w:ind w:left="1"/>
              <w:rPr>
                <w:sz w:val="22"/>
              </w:rPr>
            </w:pPr>
            <w:r w:rsidRPr="00F84FCE">
              <w:rPr>
                <w:rFonts w:eastAsia="Times New Roman"/>
                <w:sz w:val="22"/>
              </w:rPr>
              <w:t>220 bis 260</w:t>
            </w:r>
          </w:p>
        </w:tc>
        <w:tc>
          <w:tcPr>
            <w:tcW w:w="4117" w:type="dxa"/>
            <w:tcBorders>
              <w:top w:val="single" w:sz="4" w:space="0" w:color="000000"/>
              <w:left w:val="single" w:sz="4" w:space="0" w:color="000000"/>
              <w:bottom w:val="single" w:sz="4" w:space="0" w:color="000000"/>
              <w:right w:val="single" w:sz="4" w:space="0" w:color="000000"/>
            </w:tcBorders>
          </w:tcPr>
          <w:p w14:paraId="6209F3D0" w14:textId="77777777" w:rsidR="0063397B" w:rsidRPr="00F84FCE" w:rsidRDefault="0063397B" w:rsidP="00D75FF2">
            <w:pPr>
              <w:spacing w:after="134" w:line="259" w:lineRule="auto"/>
              <w:ind w:left="1"/>
              <w:rPr>
                <w:sz w:val="22"/>
              </w:rPr>
            </w:pPr>
            <w:r w:rsidRPr="00F84FCE">
              <w:rPr>
                <w:rFonts w:eastAsia="Times New Roman"/>
                <w:sz w:val="22"/>
              </w:rPr>
              <w:t>mittel - schwer</w:t>
            </w:r>
          </w:p>
        </w:tc>
      </w:tr>
      <w:tr w:rsidR="0063397B" w:rsidRPr="00FD2D99" w14:paraId="20D542BD" w14:textId="77777777" w:rsidTr="00D75FF2">
        <w:trPr>
          <w:trHeight w:val="32"/>
        </w:trPr>
        <w:tc>
          <w:tcPr>
            <w:tcW w:w="5092" w:type="dxa"/>
            <w:tcBorders>
              <w:top w:val="single" w:sz="4" w:space="0" w:color="000000"/>
              <w:left w:val="single" w:sz="4" w:space="0" w:color="000000"/>
              <w:bottom w:val="single" w:sz="4" w:space="0" w:color="000000"/>
              <w:right w:val="single" w:sz="4" w:space="0" w:color="000000"/>
            </w:tcBorders>
            <w:vAlign w:val="bottom"/>
          </w:tcPr>
          <w:p w14:paraId="276FBF25" w14:textId="77777777" w:rsidR="0063397B" w:rsidRPr="00F84FCE" w:rsidRDefault="0063397B" w:rsidP="00D75FF2">
            <w:pPr>
              <w:spacing w:after="134" w:line="259" w:lineRule="auto"/>
              <w:ind w:left="1"/>
              <w:rPr>
                <w:sz w:val="22"/>
              </w:rPr>
            </w:pPr>
            <w:r w:rsidRPr="00F84FCE">
              <w:rPr>
                <w:rFonts w:eastAsia="Times New Roman"/>
                <w:sz w:val="22"/>
              </w:rPr>
              <w:t xml:space="preserve">ab 270 </w:t>
            </w:r>
          </w:p>
        </w:tc>
        <w:tc>
          <w:tcPr>
            <w:tcW w:w="4117" w:type="dxa"/>
            <w:tcBorders>
              <w:top w:val="single" w:sz="4" w:space="0" w:color="000000"/>
              <w:left w:val="single" w:sz="4" w:space="0" w:color="000000"/>
              <w:bottom w:val="single" w:sz="4" w:space="0" w:color="000000"/>
              <w:right w:val="single" w:sz="4" w:space="0" w:color="000000"/>
            </w:tcBorders>
          </w:tcPr>
          <w:p w14:paraId="0504B660" w14:textId="77777777" w:rsidR="0063397B" w:rsidRPr="00F84FCE" w:rsidRDefault="0063397B" w:rsidP="00D75FF2">
            <w:pPr>
              <w:spacing w:after="134" w:line="259" w:lineRule="auto"/>
              <w:ind w:left="1"/>
              <w:rPr>
                <w:sz w:val="22"/>
              </w:rPr>
            </w:pPr>
            <w:r w:rsidRPr="00F84FCE">
              <w:rPr>
                <w:rFonts w:eastAsia="Times New Roman"/>
                <w:sz w:val="22"/>
              </w:rPr>
              <w:t>Schwer</w:t>
            </w:r>
          </w:p>
        </w:tc>
      </w:tr>
    </w:tbl>
    <w:p w14:paraId="306E198A" w14:textId="77777777" w:rsidR="0063397B" w:rsidRDefault="0063397B" w:rsidP="0063397B">
      <w:pPr>
        <w:spacing w:after="0" w:line="240" w:lineRule="auto"/>
        <w:rPr>
          <w:rFonts w:cs="Times New Roman"/>
          <w:sz w:val="24"/>
          <w:szCs w:val="20"/>
        </w:rPr>
      </w:pPr>
    </w:p>
    <w:p w14:paraId="0AD6848C" w14:textId="77777777" w:rsidR="0063397B" w:rsidRPr="0045673B" w:rsidRDefault="0063397B" w:rsidP="0063397B">
      <w:pPr>
        <w:spacing w:after="120" w:line="360" w:lineRule="auto"/>
        <w:ind w:left="709"/>
        <w:rPr>
          <w:sz w:val="22"/>
        </w:rPr>
      </w:pPr>
      <w:r w:rsidRPr="0045673B">
        <w:rPr>
          <w:sz w:val="22"/>
        </w:rPr>
        <w:t>Für jedes Projekt lässt sich so eine „Wertzahl“ ableiten. Die einfachen Zustände werden jeweils mit 10, die einfachen bis mittleren mit 20, die mittleren mit 30, die mittel bis schweren mit 40 und die schweren mit 50 Punkten gewertet. Ein Projekt kann also zwischen 60 und 300 Punkte erzielen. Bis 90 Punkte sind einfache Artenschutzfachbeiträge zu erarbeiten, von 100 bis 150 Punkte sind einfache bis mittlere Artenschutzfachbeiträge zu erarbeiten, von 160 bis 210 Punkte fällt eine Bearbeitung in die Kategorie „mittel“, von 220 bis 260 in die Kategorie mittel- bis schwierig und ab 270 in die Kategorie „schwierig“. Wird ein Schwellenwert erreicht, gilt der Fall auch als „schwierig“.</w:t>
      </w:r>
    </w:p>
    <w:p w14:paraId="62A7B84A" w14:textId="77777777" w:rsidR="0063397B" w:rsidRPr="0045673B" w:rsidRDefault="0063397B" w:rsidP="0063397B">
      <w:pPr>
        <w:spacing w:after="120" w:line="360" w:lineRule="auto"/>
        <w:ind w:left="709"/>
        <w:rPr>
          <w:sz w:val="22"/>
        </w:rPr>
      </w:pPr>
      <w:r w:rsidRPr="0045673B">
        <w:rPr>
          <w:sz w:val="22"/>
        </w:rPr>
        <w:t>Werden mindestens zwei Schwellenwerte erreicht, ist für diesen Fall ebenfalls ein separates Angebot einzuholen.</w:t>
      </w:r>
    </w:p>
    <w:p w14:paraId="5755C905" w14:textId="77777777" w:rsidR="0063397B" w:rsidRPr="003B127E" w:rsidRDefault="0063397B" w:rsidP="0063397B">
      <w:pPr>
        <w:spacing w:after="0" w:line="240" w:lineRule="auto"/>
        <w:rPr>
          <w:rFonts w:cs="Times New Roman"/>
          <w:sz w:val="24"/>
          <w:szCs w:val="20"/>
        </w:rPr>
        <w:sectPr w:rsidR="0063397B" w:rsidRPr="003B127E">
          <w:pgSz w:w="11906" w:h="16838"/>
          <w:pgMar w:top="1417" w:right="1417" w:bottom="1134" w:left="1417" w:header="708" w:footer="708" w:gutter="0"/>
          <w:cols w:space="708"/>
          <w:docGrid w:linePitch="360"/>
        </w:sectPr>
      </w:pPr>
    </w:p>
    <w:p w14:paraId="110DB25D" w14:textId="52D08AC9" w:rsidR="0063397B" w:rsidRPr="003B127E" w:rsidRDefault="0063397B" w:rsidP="0063397B">
      <w:pPr>
        <w:keepNext/>
        <w:keepLines/>
        <w:spacing w:before="120" w:after="120" w:line="240" w:lineRule="auto"/>
        <w:ind w:left="992" w:hanging="992"/>
        <w:rPr>
          <w:rFonts w:cs="Times New Roman"/>
          <w:b/>
          <w:szCs w:val="20"/>
        </w:rPr>
      </w:pPr>
      <w:bookmarkStart w:id="56" w:name="_Ref50134454"/>
      <w:bookmarkStart w:id="57" w:name="_Ref51943501"/>
      <w:bookmarkStart w:id="58" w:name="_Toc50209866"/>
      <w:r w:rsidRPr="003B127E">
        <w:rPr>
          <w:rFonts w:cs="Times New Roman"/>
          <w:b/>
          <w:szCs w:val="20"/>
        </w:rPr>
        <w:lastRenderedPageBreak/>
        <w:t xml:space="preserve">Tab. </w:t>
      </w:r>
      <w:r w:rsidRPr="003B127E">
        <w:rPr>
          <w:rFonts w:cs="Times New Roman"/>
          <w:b/>
          <w:noProof/>
          <w:szCs w:val="20"/>
        </w:rPr>
        <w:fldChar w:fldCharType="begin"/>
      </w:r>
      <w:r w:rsidRPr="003B127E">
        <w:rPr>
          <w:rFonts w:cs="Times New Roman"/>
          <w:b/>
          <w:noProof/>
          <w:szCs w:val="20"/>
        </w:rPr>
        <w:instrText xml:space="preserve"> SEQ Tab. \* ARABIC </w:instrText>
      </w:r>
      <w:r w:rsidRPr="003B127E">
        <w:rPr>
          <w:rFonts w:cs="Times New Roman"/>
          <w:b/>
          <w:noProof/>
          <w:szCs w:val="20"/>
        </w:rPr>
        <w:fldChar w:fldCharType="separate"/>
      </w:r>
      <w:r w:rsidR="00C23280">
        <w:rPr>
          <w:rFonts w:cs="Times New Roman"/>
          <w:b/>
          <w:noProof/>
          <w:szCs w:val="20"/>
        </w:rPr>
        <w:t>7</w:t>
      </w:r>
      <w:r w:rsidRPr="003B127E">
        <w:rPr>
          <w:rFonts w:cs="Times New Roman"/>
          <w:b/>
          <w:noProof/>
          <w:szCs w:val="20"/>
        </w:rPr>
        <w:fldChar w:fldCharType="end"/>
      </w:r>
      <w:bookmarkEnd w:id="56"/>
      <w:bookmarkEnd w:id="57"/>
      <w:r w:rsidRPr="003B127E">
        <w:rPr>
          <w:rFonts w:cs="Times New Roman"/>
          <w:b/>
          <w:szCs w:val="20"/>
        </w:rPr>
        <w:t>:</w:t>
      </w:r>
      <w:r w:rsidRPr="003B127E">
        <w:rPr>
          <w:rFonts w:cs="Times New Roman"/>
          <w:b/>
          <w:szCs w:val="20"/>
        </w:rPr>
        <w:tab/>
        <w:t>Checkliste für relevante Wirkfaktoren des geplanten Vorhabens auf die planungsrelevanten Arten (abgeleitet aus ***).</w:t>
      </w:r>
      <w:bookmarkEnd w:id="5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5245"/>
        <w:gridCol w:w="1114"/>
        <w:gridCol w:w="1134"/>
        <w:gridCol w:w="992"/>
      </w:tblGrid>
      <w:tr w:rsidR="0063397B" w:rsidRPr="0045673B" w14:paraId="26A96F47" w14:textId="77777777" w:rsidTr="00752BEA">
        <w:trPr>
          <w:trHeight w:val="300"/>
          <w:tblHeader/>
          <w:jc w:val="center"/>
        </w:trPr>
        <w:tc>
          <w:tcPr>
            <w:tcW w:w="582" w:type="dxa"/>
            <w:shd w:val="clear" w:color="auto" w:fill="auto"/>
            <w:noWrap/>
            <w:vAlign w:val="center"/>
            <w:hideMark/>
          </w:tcPr>
          <w:p w14:paraId="558062B0" w14:textId="77777777" w:rsidR="0063397B" w:rsidRPr="0045673B" w:rsidRDefault="0063397B" w:rsidP="00D75FF2">
            <w:pPr>
              <w:spacing w:after="0" w:line="240" w:lineRule="auto"/>
              <w:jc w:val="center"/>
              <w:rPr>
                <w:sz w:val="18"/>
                <w:szCs w:val="18"/>
              </w:rPr>
            </w:pPr>
          </w:p>
        </w:tc>
        <w:tc>
          <w:tcPr>
            <w:tcW w:w="5245" w:type="dxa"/>
            <w:shd w:val="clear" w:color="auto" w:fill="auto"/>
            <w:vAlign w:val="center"/>
            <w:hideMark/>
          </w:tcPr>
          <w:p w14:paraId="3956F006" w14:textId="77777777" w:rsidR="0063397B" w:rsidRPr="0045673B" w:rsidRDefault="0063397B" w:rsidP="00D75FF2">
            <w:pPr>
              <w:spacing w:after="0" w:line="240" w:lineRule="auto"/>
              <w:jc w:val="center"/>
              <w:rPr>
                <w:b/>
                <w:bCs/>
                <w:sz w:val="18"/>
                <w:szCs w:val="18"/>
              </w:rPr>
            </w:pPr>
            <w:r w:rsidRPr="0045673B">
              <w:rPr>
                <w:b/>
                <w:bCs/>
                <w:sz w:val="18"/>
                <w:szCs w:val="18"/>
              </w:rPr>
              <w:t>Wirkfaktoren</w:t>
            </w:r>
          </w:p>
        </w:tc>
        <w:tc>
          <w:tcPr>
            <w:tcW w:w="1114" w:type="dxa"/>
            <w:shd w:val="clear" w:color="auto" w:fill="auto"/>
            <w:noWrap/>
            <w:vAlign w:val="bottom"/>
            <w:hideMark/>
          </w:tcPr>
          <w:p w14:paraId="5742FA35" w14:textId="77777777" w:rsidR="0063397B" w:rsidRPr="0045673B" w:rsidRDefault="0063397B" w:rsidP="00D75FF2">
            <w:pPr>
              <w:spacing w:after="0" w:line="240" w:lineRule="auto"/>
              <w:rPr>
                <w:sz w:val="18"/>
                <w:szCs w:val="18"/>
              </w:rPr>
            </w:pPr>
            <w:r w:rsidRPr="0045673B">
              <w:rPr>
                <w:sz w:val="18"/>
                <w:szCs w:val="18"/>
              </w:rPr>
              <w:t>bau-bedingt</w:t>
            </w:r>
          </w:p>
        </w:tc>
        <w:tc>
          <w:tcPr>
            <w:tcW w:w="1134" w:type="dxa"/>
            <w:shd w:val="clear" w:color="auto" w:fill="auto"/>
            <w:noWrap/>
            <w:vAlign w:val="bottom"/>
            <w:hideMark/>
          </w:tcPr>
          <w:p w14:paraId="3F85AFE6" w14:textId="77777777" w:rsidR="0063397B" w:rsidRPr="0045673B" w:rsidRDefault="0063397B" w:rsidP="00D75FF2">
            <w:pPr>
              <w:spacing w:after="0" w:line="240" w:lineRule="auto"/>
              <w:rPr>
                <w:sz w:val="18"/>
                <w:szCs w:val="18"/>
              </w:rPr>
            </w:pPr>
            <w:r w:rsidRPr="0045673B">
              <w:rPr>
                <w:sz w:val="18"/>
                <w:szCs w:val="18"/>
              </w:rPr>
              <w:t>anlage-bedingt</w:t>
            </w:r>
          </w:p>
        </w:tc>
        <w:tc>
          <w:tcPr>
            <w:tcW w:w="992" w:type="dxa"/>
            <w:shd w:val="clear" w:color="auto" w:fill="auto"/>
            <w:noWrap/>
            <w:vAlign w:val="bottom"/>
            <w:hideMark/>
          </w:tcPr>
          <w:p w14:paraId="06B9F2EF" w14:textId="77777777" w:rsidR="0063397B" w:rsidRPr="0045673B" w:rsidRDefault="0063397B" w:rsidP="00D75FF2">
            <w:pPr>
              <w:spacing w:after="0" w:line="240" w:lineRule="auto"/>
              <w:rPr>
                <w:sz w:val="18"/>
                <w:szCs w:val="18"/>
              </w:rPr>
            </w:pPr>
            <w:r w:rsidRPr="0045673B">
              <w:rPr>
                <w:sz w:val="18"/>
                <w:szCs w:val="18"/>
              </w:rPr>
              <w:t>betriebs-bedingt</w:t>
            </w:r>
          </w:p>
        </w:tc>
      </w:tr>
      <w:tr w:rsidR="00752BEA" w:rsidRPr="0045673B" w14:paraId="47BF0413" w14:textId="77777777" w:rsidTr="00CA4CC9">
        <w:trPr>
          <w:trHeight w:val="300"/>
          <w:jc w:val="center"/>
        </w:trPr>
        <w:tc>
          <w:tcPr>
            <w:tcW w:w="582" w:type="dxa"/>
            <w:shd w:val="clear" w:color="auto" w:fill="auto"/>
            <w:noWrap/>
            <w:vAlign w:val="center"/>
            <w:hideMark/>
          </w:tcPr>
          <w:p w14:paraId="4D1EAFF6" w14:textId="77777777" w:rsidR="00752BEA" w:rsidRPr="0045673B" w:rsidRDefault="00752BEA" w:rsidP="00D75FF2">
            <w:pPr>
              <w:spacing w:after="0" w:line="240" w:lineRule="auto"/>
              <w:jc w:val="center"/>
              <w:rPr>
                <w:b/>
                <w:sz w:val="18"/>
                <w:szCs w:val="18"/>
              </w:rPr>
            </w:pPr>
            <w:r w:rsidRPr="0045673B">
              <w:rPr>
                <w:b/>
                <w:sz w:val="18"/>
                <w:szCs w:val="18"/>
              </w:rPr>
              <w:t>1</w:t>
            </w:r>
          </w:p>
        </w:tc>
        <w:tc>
          <w:tcPr>
            <w:tcW w:w="8485" w:type="dxa"/>
            <w:gridSpan w:val="4"/>
            <w:shd w:val="clear" w:color="auto" w:fill="auto"/>
            <w:noWrap/>
            <w:vAlign w:val="bottom"/>
            <w:hideMark/>
          </w:tcPr>
          <w:p w14:paraId="5A53465B" w14:textId="5A36A6A4" w:rsidR="00752BEA" w:rsidRPr="0045673B" w:rsidRDefault="00752BEA" w:rsidP="00D75FF2">
            <w:pPr>
              <w:spacing w:after="0" w:line="240" w:lineRule="auto"/>
              <w:rPr>
                <w:b/>
                <w:sz w:val="18"/>
                <w:szCs w:val="18"/>
              </w:rPr>
            </w:pPr>
            <w:r w:rsidRPr="0045673B">
              <w:rPr>
                <w:b/>
                <w:sz w:val="18"/>
                <w:szCs w:val="18"/>
              </w:rPr>
              <w:t>Flächeninanspruchnahme</w:t>
            </w:r>
          </w:p>
        </w:tc>
      </w:tr>
      <w:tr w:rsidR="0063397B" w:rsidRPr="0045673B" w14:paraId="290D0C9B" w14:textId="77777777" w:rsidTr="00752BEA">
        <w:trPr>
          <w:trHeight w:val="300"/>
          <w:jc w:val="center"/>
        </w:trPr>
        <w:tc>
          <w:tcPr>
            <w:tcW w:w="582" w:type="dxa"/>
            <w:shd w:val="clear" w:color="auto" w:fill="auto"/>
            <w:noWrap/>
            <w:vAlign w:val="center"/>
            <w:hideMark/>
          </w:tcPr>
          <w:p w14:paraId="060C1FC7" w14:textId="77777777" w:rsidR="0063397B" w:rsidRPr="0045673B" w:rsidRDefault="0063397B" w:rsidP="00D75FF2">
            <w:pPr>
              <w:spacing w:after="0" w:line="240" w:lineRule="auto"/>
              <w:jc w:val="center"/>
              <w:rPr>
                <w:sz w:val="18"/>
                <w:szCs w:val="18"/>
              </w:rPr>
            </w:pPr>
            <w:r w:rsidRPr="0045673B">
              <w:rPr>
                <w:sz w:val="18"/>
                <w:szCs w:val="18"/>
              </w:rPr>
              <w:t>1-1</w:t>
            </w:r>
          </w:p>
        </w:tc>
        <w:tc>
          <w:tcPr>
            <w:tcW w:w="5245" w:type="dxa"/>
            <w:shd w:val="clear" w:color="auto" w:fill="auto"/>
            <w:noWrap/>
            <w:vAlign w:val="bottom"/>
            <w:hideMark/>
          </w:tcPr>
          <w:p w14:paraId="1A2BC4BA" w14:textId="77777777" w:rsidR="0063397B" w:rsidRPr="0045673B" w:rsidRDefault="0063397B" w:rsidP="00D75FF2">
            <w:pPr>
              <w:spacing w:after="0" w:line="240" w:lineRule="auto"/>
              <w:rPr>
                <w:sz w:val="18"/>
                <w:szCs w:val="18"/>
              </w:rPr>
            </w:pPr>
            <w:r w:rsidRPr="0045673B">
              <w:rPr>
                <w:sz w:val="18"/>
                <w:szCs w:val="18"/>
              </w:rPr>
              <w:t>Überbauung / Versiegelung</w:t>
            </w:r>
          </w:p>
        </w:tc>
        <w:tc>
          <w:tcPr>
            <w:tcW w:w="1114" w:type="dxa"/>
            <w:shd w:val="clear" w:color="auto" w:fill="auto"/>
            <w:noWrap/>
            <w:vAlign w:val="bottom"/>
          </w:tcPr>
          <w:p w14:paraId="1C26C639"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168F4A75"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12282480" w14:textId="77777777" w:rsidR="0063397B" w:rsidRPr="0045673B" w:rsidRDefault="0063397B" w:rsidP="00D75FF2">
            <w:pPr>
              <w:spacing w:after="0" w:line="240" w:lineRule="auto"/>
              <w:rPr>
                <w:sz w:val="18"/>
                <w:szCs w:val="18"/>
              </w:rPr>
            </w:pPr>
          </w:p>
        </w:tc>
      </w:tr>
      <w:tr w:rsidR="00752BEA" w:rsidRPr="0045673B" w14:paraId="3AC99332" w14:textId="77777777" w:rsidTr="00CA4CC9">
        <w:trPr>
          <w:trHeight w:val="300"/>
          <w:jc w:val="center"/>
        </w:trPr>
        <w:tc>
          <w:tcPr>
            <w:tcW w:w="582" w:type="dxa"/>
            <w:shd w:val="clear" w:color="auto" w:fill="auto"/>
            <w:noWrap/>
            <w:vAlign w:val="center"/>
            <w:hideMark/>
          </w:tcPr>
          <w:p w14:paraId="6E9B2C82" w14:textId="77777777" w:rsidR="00752BEA" w:rsidRPr="0045673B" w:rsidRDefault="00752BEA" w:rsidP="00D75FF2">
            <w:pPr>
              <w:spacing w:after="0" w:line="240" w:lineRule="auto"/>
              <w:jc w:val="center"/>
              <w:rPr>
                <w:b/>
                <w:sz w:val="18"/>
                <w:szCs w:val="18"/>
              </w:rPr>
            </w:pPr>
            <w:r w:rsidRPr="0045673B">
              <w:rPr>
                <w:b/>
                <w:sz w:val="18"/>
                <w:szCs w:val="18"/>
              </w:rPr>
              <w:t>2</w:t>
            </w:r>
          </w:p>
        </w:tc>
        <w:tc>
          <w:tcPr>
            <w:tcW w:w="8485" w:type="dxa"/>
            <w:gridSpan w:val="4"/>
            <w:shd w:val="clear" w:color="auto" w:fill="auto"/>
            <w:noWrap/>
            <w:vAlign w:val="bottom"/>
            <w:hideMark/>
          </w:tcPr>
          <w:p w14:paraId="6B1FB758" w14:textId="005CDD60" w:rsidR="00752BEA" w:rsidRPr="0045673B" w:rsidRDefault="00752BEA" w:rsidP="00D75FF2">
            <w:pPr>
              <w:spacing w:after="0" w:line="240" w:lineRule="auto"/>
              <w:rPr>
                <w:b/>
                <w:sz w:val="18"/>
                <w:szCs w:val="18"/>
              </w:rPr>
            </w:pPr>
            <w:r w:rsidRPr="0045673B">
              <w:rPr>
                <w:b/>
                <w:sz w:val="18"/>
                <w:szCs w:val="18"/>
              </w:rPr>
              <w:t>Flächenveränderung</w:t>
            </w:r>
          </w:p>
        </w:tc>
      </w:tr>
      <w:tr w:rsidR="0063397B" w:rsidRPr="0045673B" w14:paraId="30EA9106" w14:textId="77777777" w:rsidTr="00752BEA">
        <w:trPr>
          <w:trHeight w:val="300"/>
          <w:jc w:val="center"/>
        </w:trPr>
        <w:tc>
          <w:tcPr>
            <w:tcW w:w="582" w:type="dxa"/>
            <w:shd w:val="clear" w:color="auto" w:fill="auto"/>
            <w:noWrap/>
            <w:vAlign w:val="center"/>
            <w:hideMark/>
          </w:tcPr>
          <w:p w14:paraId="6220B21D" w14:textId="77777777" w:rsidR="0063397B" w:rsidRPr="0045673B" w:rsidRDefault="0063397B" w:rsidP="00D75FF2">
            <w:pPr>
              <w:spacing w:after="0" w:line="240" w:lineRule="auto"/>
              <w:jc w:val="center"/>
              <w:rPr>
                <w:sz w:val="18"/>
                <w:szCs w:val="18"/>
              </w:rPr>
            </w:pPr>
            <w:r w:rsidRPr="0045673B">
              <w:rPr>
                <w:sz w:val="18"/>
                <w:szCs w:val="18"/>
              </w:rPr>
              <w:t>2-1</w:t>
            </w:r>
          </w:p>
        </w:tc>
        <w:tc>
          <w:tcPr>
            <w:tcW w:w="5245" w:type="dxa"/>
            <w:shd w:val="clear" w:color="auto" w:fill="auto"/>
            <w:noWrap/>
            <w:vAlign w:val="bottom"/>
            <w:hideMark/>
          </w:tcPr>
          <w:p w14:paraId="1B5DF148" w14:textId="77777777" w:rsidR="0063397B" w:rsidRPr="0045673B" w:rsidRDefault="0063397B" w:rsidP="00D75FF2">
            <w:pPr>
              <w:spacing w:after="0" w:line="240" w:lineRule="auto"/>
              <w:rPr>
                <w:sz w:val="18"/>
                <w:szCs w:val="18"/>
              </w:rPr>
            </w:pPr>
            <w:r w:rsidRPr="0045673B">
              <w:rPr>
                <w:sz w:val="18"/>
                <w:szCs w:val="18"/>
              </w:rPr>
              <w:t>Direkte Veränderung von Vegetations- / Biotopstrukturen</w:t>
            </w:r>
          </w:p>
        </w:tc>
        <w:tc>
          <w:tcPr>
            <w:tcW w:w="1114" w:type="dxa"/>
            <w:shd w:val="clear" w:color="auto" w:fill="auto"/>
            <w:noWrap/>
            <w:vAlign w:val="bottom"/>
          </w:tcPr>
          <w:p w14:paraId="7DFE1C76"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1896DBBF"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6E78F20B" w14:textId="77777777" w:rsidR="0063397B" w:rsidRPr="0045673B" w:rsidRDefault="0063397B" w:rsidP="00D75FF2">
            <w:pPr>
              <w:spacing w:after="0" w:line="240" w:lineRule="auto"/>
              <w:rPr>
                <w:sz w:val="18"/>
                <w:szCs w:val="18"/>
              </w:rPr>
            </w:pPr>
          </w:p>
        </w:tc>
      </w:tr>
      <w:tr w:rsidR="0063397B" w:rsidRPr="0045673B" w14:paraId="711454BC" w14:textId="77777777" w:rsidTr="00752BEA">
        <w:trPr>
          <w:trHeight w:val="300"/>
          <w:jc w:val="center"/>
        </w:trPr>
        <w:tc>
          <w:tcPr>
            <w:tcW w:w="582" w:type="dxa"/>
            <w:shd w:val="clear" w:color="auto" w:fill="auto"/>
            <w:noWrap/>
            <w:vAlign w:val="center"/>
            <w:hideMark/>
          </w:tcPr>
          <w:p w14:paraId="31CA64ED" w14:textId="77777777" w:rsidR="0063397B" w:rsidRPr="0045673B" w:rsidRDefault="0063397B" w:rsidP="00D75FF2">
            <w:pPr>
              <w:spacing w:after="0" w:line="240" w:lineRule="auto"/>
              <w:jc w:val="center"/>
              <w:rPr>
                <w:sz w:val="18"/>
                <w:szCs w:val="18"/>
              </w:rPr>
            </w:pPr>
            <w:r w:rsidRPr="0045673B">
              <w:rPr>
                <w:sz w:val="18"/>
                <w:szCs w:val="18"/>
              </w:rPr>
              <w:t>2-2</w:t>
            </w:r>
          </w:p>
        </w:tc>
        <w:tc>
          <w:tcPr>
            <w:tcW w:w="5245" w:type="dxa"/>
            <w:shd w:val="clear" w:color="auto" w:fill="auto"/>
            <w:noWrap/>
            <w:vAlign w:val="bottom"/>
            <w:hideMark/>
          </w:tcPr>
          <w:p w14:paraId="3C8EB875" w14:textId="77777777" w:rsidR="0063397B" w:rsidRPr="0045673B" w:rsidRDefault="0063397B" w:rsidP="00D75FF2">
            <w:pPr>
              <w:spacing w:after="0" w:line="240" w:lineRule="auto"/>
              <w:rPr>
                <w:sz w:val="18"/>
                <w:szCs w:val="18"/>
              </w:rPr>
            </w:pPr>
            <w:r w:rsidRPr="0045673B">
              <w:rPr>
                <w:sz w:val="18"/>
                <w:szCs w:val="18"/>
              </w:rPr>
              <w:t>Verlust / Änderung charakteristischer Dynamik</w:t>
            </w:r>
          </w:p>
        </w:tc>
        <w:tc>
          <w:tcPr>
            <w:tcW w:w="1114" w:type="dxa"/>
            <w:shd w:val="clear" w:color="auto" w:fill="auto"/>
            <w:noWrap/>
            <w:vAlign w:val="bottom"/>
          </w:tcPr>
          <w:p w14:paraId="4A472A9C"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273A6ECD"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07B976EF" w14:textId="77777777" w:rsidR="0063397B" w:rsidRPr="0045673B" w:rsidRDefault="0063397B" w:rsidP="00D75FF2">
            <w:pPr>
              <w:spacing w:after="0" w:line="240" w:lineRule="auto"/>
              <w:rPr>
                <w:sz w:val="18"/>
                <w:szCs w:val="18"/>
              </w:rPr>
            </w:pPr>
          </w:p>
        </w:tc>
      </w:tr>
      <w:tr w:rsidR="00752BEA" w:rsidRPr="0045673B" w14:paraId="35A52D2E" w14:textId="77777777" w:rsidTr="00CA4CC9">
        <w:trPr>
          <w:trHeight w:val="300"/>
          <w:jc w:val="center"/>
        </w:trPr>
        <w:tc>
          <w:tcPr>
            <w:tcW w:w="582" w:type="dxa"/>
            <w:shd w:val="clear" w:color="auto" w:fill="auto"/>
            <w:noWrap/>
            <w:vAlign w:val="center"/>
            <w:hideMark/>
          </w:tcPr>
          <w:p w14:paraId="3403AD0E" w14:textId="77777777" w:rsidR="00752BEA" w:rsidRPr="0045673B" w:rsidRDefault="00752BEA" w:rsidP="00D75FF2">
            <w:pPr>
              <w:spacing w:after="0" w:line="240" w:lineRule="auto"/>
              <w:jc w:val="center"/>
              <w:rPr>
                <w:b/>
                <w:sz w:val="18"/>
                <w:szCs w:val="18"/>
              </w:rPr>
            </w:pPr>
            <w:r w:rsidRPr="0045673B">
              <w:rPr>
                <w:b/>
                <w:sz w:val="18"/>
                <w:szCs w:val="18"/>
              </w:rPr>
              <w:t>2-3</w:t>
            </w:r>
          </w:p>
        </w:tc>
        <w:tc>
          <w:tcPr>
            <w:tcW w:w="8485" w:type="dxa"/>
            <w:gridSpan w:val="4"/>
            <w:shd w:val="clear" w:color="auto" w:fill="auto"/>
            <w:noWrap/>
            <w:vAlign w:val="bottom"/>
            <w:hideMark/>
          </w:tcPr>
          <w:p w14:paraId="35C0846D" w14:textId="3E5E2083" w:rsidR="00752BEA" w:rsidRPr="0045673B" w:rsidRDefault="00752BEA" w:rsidP="00D75FF2">
            <w:pPr>
              <w:spacing w:after="0" w:line="240" w:lineRule="auto"/>
              <w:rPr>
                <w:b/>
                <w:sz w:val="18"/>
                <w:szCs w:val="18"/>
              </w:rPr>
            </w:pPr>
            <w:r w:rsidRPr="0045673B">
              <w:rPr>
                <w:b/>
                <w:sz w:val="18"/>
                <w:szCs w:val="18"/>
              </w:rPr>
              <w:t>Intensivierung der land-, forst- oder fischereiwirtschaftlichen Nutzung</w:t>
            </w:r>
          </w:p>
        </w:tc>
      </w:tr>
      <w:tr w:rsidR="0063397B" w:rsidRPr="0045673B" w14:paraId="1C04E60C" w14:textId="77777777" w:rsidTr="00752BEA">
        <w:trPr>
          <w:trHeight w:val="300"/>
          <w:jc w:val="center"/>
        </w:trPr>
        <w:tc>
          <w:tcPr>
            <w:tcW w:w="582" w:type="dxa"/>
            <w:shd w:val="clear" w:color="auto" w:fill="auto"/>
            <w:noWrap/>
            <w:vAlign w:val="center"/>
            <w:hideMark/>
          </w:tcPr>
          <w:p w14:paraId="1CC3008D" w14:textId="77777777" w:rsidR="0063397B" w:rsidRPr="0045673B" w:rsidRDefault="0063397B" w:rsidP="00D75FF2">
            <w:pPr>
              <w:spacing w:after="0" w:line="240" w:lineRule="auto"/>
              <w:jc w:val="center"/>
              <w:rPr>
                <w:sz w:val="18"/>
                <w:szCs w:val="18"/>
              </w:rPr>
            </w:pPr>
            <w:r w:rsidRPr="0045673B">
              <w:rPr>
                <w:sz w:val="18"/>
                <w:szCs w:val="18"/>
              </w:rPr>
              <w:t>2-4</w:t>
            </w:r>
          </w:p>
        </w:tc>
        <w:tc>
          <w:tcPr>
            <w:tcW w:w="5245" w:type="dxa"/>
            <w:shd w:val="clear" w:color="auto" w:fill="auto"/>
            <w:noWrap/>
            <w:vAlign w:val="bottom"/>
            <w:hideMark/>
          </w:tcPr>
          <w:p w14:paraId="7FF8D598" w14:textId="77777777" w:rsidR="0063397B" w:rsidRPr="0045673B" w:rsidRDefault="0063397B" w:rsidP="00D75FF2">
            <w:pPr>
              <w:spacing w:after="0" w:line="240" w:lineRule="auto"/>
              <w:rPr>
                <w:sz w:val="18"/>
                <w:szCs w:val="18"/>
              </w:rPr>
            </w:pPr>
            <w:r w:rsidRPr="0045673B">
              <w:rPr>
                <w:sz w:val="18"/>
                <w:szCs w:val="18"/>
              </w:rPr>
              <w:t>Kurzzeitige Aufgabe habitatprägender Nutzung / Pflege</w:t>
            </w:r>
          </w:p>
        </w:tc>
        <w:tc>
          <w:tcPr>
            <w:tcW w:w="1114" w:type="dxa"/>
            <w:shd w:val="clear" w:color="auto" w:fill="auto"/>
            <w:noWrap/>
            <w:vAlign w:val="bottom"/>
          </w:tcPr>
          <w:p w14:paraId="08272727"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6115AB41"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1757BD46" w14:textId="77777777" w:rsidR="0063397B" w:rsidRPr="0045673B" w:rsidRDefault="0063397B" w:rsidP="00D75FF2">
            <w:pPr>
              <w:spacing w:after="0" w:line="240" w:lineRule="auto"/>
              <w:rPr>
                <w:sz w:val="18"/>
                <w:szCs w:val="18"/>
              </w:rPr>
            </w:pPr>
          </w:p>
        </w:tc>
      </w:tr>
      <w:tr w:rsidR="0063397B" w:rsidRPr="0045673B" w14:paraId="1073655C" w14:textId="77777777" w:rsidTr="00752BEA">
        <w:trPr>
          <w:trHeight w:val="300"/>
          <w:jc w:val="center"/>
        </w:trPr>
        <w:tc>
          <w:tcPr>
            <w:tcW w:w="582" w:type="dxa"/>
            <w:shd w:val="clear" w:color="auto" w:fill="auto"/>
            <w:noWrap/>
            <w:vAlign w:val="center"/>
            <w:hideMark/>
          </w:tcPr>
          <w:p w14:paraId="02FA1602" w14:textId="77777777" w:rsidR="0063397B" w:rsidRPr="0045673B" w:rsidRDefault="0063397B" w:rsidP="00D75FF2">
            <w:pPr>
              <w:spacing w:after="0" w:line="240" w:lineRule="auto"/>
              <w:jc w:val="center"/>
              <w:rPr>
                <w:sz w:val="18"/>
                <w:szCs w:val="18"/>
              </w:rPr>
            </w:pPr>
            <w:r w:rsidRPr="0045673B">
              <w:rPr>
                <w:sz w:val="18"/>
                <w:szCs w:val="18"/>
              </w:rPr>
              <w:t>2-5</w:t>
            </w:r>
          </w:p>
        </w:tc>
        <w:tc>
          <w:tcPr>
            <w:tcW w:w="5245" w:type="dxa"/>
            <w:shd w:val="clear" w:color="auto" w:fill="auto"/>
            <w:noWrap/>
            <w:vAlign w:val="bottom"/>
            <w:hideMark/>
          </w:tcPr>
          <w:p w14:paraId="4F2AEE51" w14:textId="77777777" w:rsidR="0063397B" w:rsidRPr="0045673B" w:rsidRDefault="0063397B" w:rsidP="00D75FF2">
            <w:pPr>
              <w:spacing w:after="0" w:line="240" w:lineRule="auto"/>
              <w:rPr>
                <w:sz w:val="18"/>
                <w:szCs w:val="18"/>
              </w:rPr>
            </w:pPr>
            <w:r w:rsidRPr="0045673B">
              <w:rPr>
                <w:sz w:val="18"/>
                <w:szCs w:val="18"/>
              </w:rPr>
              <w:t>(Länger) andauernde Aufgabe habitatprägender Nutzung / Pflege</w:t>
            </w:r>
          </w:p>
        </w:tc>
        <w:tc>
          <w:tcPr>
            <w:tcW w:w="1114" w:type="dxa"/>
            <w:shd w:val="clear" w:color="auto" w:fill="auto"/>
            <w:noWrap/>
            <w:vAlign w:val="bottom"/>
          </w:tcPr>
          <w:p w14:paraId="3D057DFB"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16BEEDE3"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35B8DFED" w14:textId="77777777" w:rsidR="0063397B" w:rsidRPr="0045673B" w:rsidRDefault="0063397B" w:rsidP="00D75FF2">
            <w:pPr>
              <w:spacing w:after="0" w:line="240" w:lineRule="auto"/>
              <w:rPr>
                <w:sz w:val="18"/>
                <w:szCs w:val="18"/>
              </w:rPr>
            </w:pPr>
          </w:p>
        </w:tc>
      </w:tr>
      <w:tr w:rsidR="00752BEA" w:rsidRPr="0045673B" w14:paraId="4A76D4D4" w14:textId="77777777" w:rsidTr="00CA4CC9">
        <w:trPr>
          <w:trHeight w:val="300"/>
          <w:jc w:val="center"/>
        </w:trPr>
        <w:tc>
          <w:tcPr>
            <w:tcW w:w="582" w:type="dxa"/>
            <w:shd w:val="clear" w:color="auto" w:fill="auto"/>
            <w:noWrap/>
            <w:vAlign w:val="center"/>
            <w:hideMark/>
          </w:tcPr>
          <w:p w14:paraId="0052C8CD" w14:textId="77777777" w:rsidR="00752BEA" w:rsidRPr="0045673B" w:rsidRDefault="00752BEA" w:rsidP="00D75FF2">
            <w:pPr>
              <w:spacing w:after="0" w:line="240" w:lineRule="auto"/>
              <w:jc w:val="center"/>
              <w:rPr>
                <w:b/>
                <w:sz w:val="18"/>
                <w:szCs w:val="18"/>
              </w:rPr>
            </w:pPr>
            <w:r w:rsidRPr="0045673B">
              <w:rPr>
                <w:b/>
                <w:sz w:val="18"/>
                <w:szCs w:val="18"/>
              </w:rPr>
              <w:t>3</w:t>
            </w:r>
          </w:p>
        </w:tc>
        <w:tc>
          <w:tcPr>
            <w:tcW w:w="8485" w:type="dxa"/>
            <w:gridSpan w:val="4"/>
            <w:shd w:val="clear" w:color="auto" w:fill="auto"/>
            <w:noWrap/>
            <w:vAlign w:val="bottom"/>
            <w:hideMark/>
          </w:tcPr>
          <w:p w14:paraId="49FB5849" w14:textId="363C14EC" w:rsidR="00752BEA" w:rsidRPr="0045673B" w:rsidRDefault="00752BEA" w:rsidP="00D75FF2">
            <w:pPr>
              <w:spacing w:after="0" w:line="240" w:lineRule="auto"/>
              <w:rPr>
                <w:b/>
                <w:sz w:val="18"/>
                <w:szCs w:val="18"/>
              </w:rPr>
            </w:pPr>
            <w:r w:rsidRPr="0045673B">
              <w:rPr>
                <w:b/>
                <w:sz w:val="18"/>
                <w:szCs w:val="18"/>
              </w:rPr>
              <w:t>Veränderung der Standortbedingungen</w:t>
            </w:r>
          </w:p>
        </w:tc>
      </w:tr>
      <w:tr w:rsidR="0063397B" w:rsidRPr="0045673B" w14:paraId="41931535" w14:textId="77777777" w:rsidTr="00752BEA">
        <w:trPr>
          <w:trHeight w:val="300"/>
          <w:jc w:val="center"/>
        </w:trPr>
        <w:tc>
          <w:tcPr>
            <w:tcW w:w="582" w:type="dxa"/>
            <w:shd w:val="clear" w:color="auto" w:fill="auto"/>
            <w:noWrap/>
            <w:vAlign w:val="center"/>
            <w:hideMark/>
          </w:tcPr>
          <w:p w14:paraId="4BCF99B7" w14:textId="77777777" w:rsidR="0063397B" w:rsidRPr="0045673B" w:rsidRDefault="0063397B" w:rsidP="00D75FF2">
            <w:pPr>
              <w:spacing w:after="0" w:line="240" w:lineRule="auto"/>
              <w:jc w:val="center"/>
              <w:rPr>
                <w:sz w:val="18"/>
                <w:szCs w:val="18"/>
              </w:rPr>
            </w:pPr>
            <w:r w:rsidRPr="0045673B">
              <w:rPr>
                <w:sz w:val="18"/>
                <w:szCs w:val="18"/>
              </w:rPr>
              <w:t>3-1</w:t>
            </w:r>
          </w:p>
        </w:tc>
        <w:tc>
          <w:tcPr>
            <w:tcW w:w="5245" w:type="dxa"/>
            <w:shd w:val="clear" w:color="auto" w:fill="auto"/>
            <w:noWrap/>
            <w:vAlign w:val="bottom"/>
            <w:hideMark/>
          </w:tcPr>
          <w:p w14:paraId="7648CD01" w14:textId="77777777" w:rsidR="0063397B" w:rsidRPr="0045673B" w:rsidRDefault="0063397B" w:rsidP="00D75FF2">
            <w:pPr>
              <w:spacing w:after="0" w:line="240" w:lineRule="auto"/>
              <w:rPr>
                <w:sz w:val="18"/>
                <w:szCs w:val="18"/>
              </w:rPr>
            </w:pPr>
            <w:r w:rsidRPr="0045673B">
              <w:rPr>
                <w:sz w:val="18"/>
                <w:szCs w:val="18"/>
              </w:rPr>
              <w:t>Veränderung des Bodens bzw. Untergrundes</w:t>
            </w:r>
          </w:p>
        </w:tc>
        <w:tc>
          <w:tcPr>
            <w:tcW w:w="1114" w:type="dxa"/>
            <w:shd w:val="clear" w:color="auto" w:fill="auto"/>
            <w:noWrap/>
            <w:vAlign w:val="bottom"/>
          </w:tcPr>
          <w:p w14:paraId="61EDA329"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74994936"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379A9D58" w14:textId="77777777" w:rsidR="0063397B" w:rsidRPr="0045673B" w:rsidRDefault="0063397B" w:rsidP="00D75FF2">
            <w:pPr>
              <w:spacing w:after="0" w:line="240" w:lineRule="auto"/>
              <w:rPr>
                <w:sz w:val="18"/>
                <w:szCs w:val="18"/>
              </w:rPr>
            </w:pPr>
          </w:p>
        </w:tc>
      </w:tr>
      <w:tr w:rsidR="0063397B" w:rsidRPr="0045673B" w14:paraId="2E9B1368" w14:textId="77777777" w:rsidTr="00752BEA">
        <w:trPr>
          <w:trHeight w:val="300"/>
          <w:jc w:val="center"/>
        </w:trPr>
        <w:tc>
          <w:tcPr>
            <w:tcW w:w="582" w:type="dxa"/>
            <w:shd w:val="clear" w:color="auto" w:fill="auto"/>
            <w:noWrap/>
            <w:vAlign w:val="center"/>
            <w:hideMark/>
          </w:tcPr>
          <w:p w14:paraId="42A15CBC" w14:textId="77777777" w:rsidR="0063397B" w:rsidRPr="0045673B" w:rsidRDefault="0063397B" w:rsidP="00D75FF2">
            <w:pPr>
              <w:spacing w:after="0" w:line="240" w:lineRule="auto"/>
              <w:jc w:val="center"/>
              <w:rPr>
                <w:sz w:val="18"/>
                <w:szCs w:val="18"/>
              </w:rPr>
            </w:pPr>
            <w:r w:rsidRPr="0045673B">
              <w:rPr>
                <w:sz w:val="18"/>
                <w:szCs w:val="18"/>
              </w:rPr>
              <w:t>3-2</w:t>
            </w:r>
          </w:p>
        </w:tc>
        <w:tc>
          <w:tcPr>
            <w:tcW w:w="5245" w:type="dxa"/>
            <w:shd w:val="clear" w:color="auto" w:fill="auto"/>
            <w:noWrap/>
            <w:vAlign w:val="bottom"/>
            <w:hideMark/>
          </w:tcPr>
          <w:p w14:paraId="436F60E7" w14:textId="77777777" w:rsidR="0063397B" w:rsidRPr="0045673B" w:rsidRDefault="0063397B" w:rsidP="00D75FF2">
            <w:pPr>
              <w:spacing w:after="0" w:line="240" w:lineRule="auto"/>
              <w:rPr>
                <w:sz w:val="18"/>
                <w:szCs w:val="18"/>
              </w:rPr>
            </w:pPr>
            <w:r w:rsidRPr="0045673B">
              <w:rPr>
                <w:sz w:val="18"/>
                <w:szCs w:val="18"/>
              </w:rPr>
              <w:t>Veränderung der morphologischen Verhältnisse</w:t>
            </w:r>
          </w:p>
        </w:tc>
        <w:tc>
          <w:tcPr>
            <w:tcW w:w="1114" w:type="dxa"/>
            <w:shd w:val="clear" w:color="auto" w:fill="auto"/>
            <w:noWrap/>
            <w:vAlign w:val="bottom"/>
          </w:tcPr>
          <w:p w14:paraId="22E55822"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5372DE80"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78CEBFA5" w14:textId="77777777" w:rsidR="0063397B" w:rsidRPr="0045673B" w:rsidRDefault="0063397B" w:rsidP="00D75FF2">
            <w:pPr>
              <w:spacing w:after="0" w:line="240" w:lineRule="auto"/>
              <w:rPr>
                <w:sz w:val="18"/>
                <w:szCs w:val="18"/>
              </w:rPr>
            </w:pPr>
          </w:p>
        </w:tc>
      </w:tr>
      <w:tr w:rsidR="0063397B" w:rsidRPr="0045673B" w14:paraId="28C25F6E" w14:textId="77777777" w:rsidTr="00752BEA">
        <w:trPr>
          <w:trHeight w:val="300"/>
          <w:jc w:val="center"/>
        </w:trPr>
        <w:tc>
          <w:tcPr>
            <w:tcW w:w="582" w:type="dxa"/>
            <w:shd w:val="clear" w:color="auto" w:fill="auto"/>
            <w:noWrap/>
            <w:vAlign w:val="center"/>
            <w:hideMark/>
          </w:tcPr>
          <w:p w14:paraId="0E443701" w14:textId="77777777" w:rsidR="0063397B" w:rsidRPr="0045673B" w:rsidRDefault="0063397B" w:rsidP="00D75FF2">
            <w:pPr>
              <w:spacing w:after="0" w:line="240" w:lineRule="auto"/>
              <w:jc w:val="center"/>
              <w:rPr>
                <w:sz w:val="18"/>
                <w:szCs w:val="18"/>
              </w:rPr>
            </w:pPr>
            <w:r w:rsidRPr="0045673B">
              <w:rPr>
                <w:sz w:val="18"/>
                <w:szCs w:val="18"/>
              </w:rPr>
              <w:t>3-3</w:t>
            </w:r>
          </w:p>
        </w:tc>
        <w:tc>
          <w:tcPr>
            <w:tcW w:w="5245" w:type="dxa"/>
            <w:shd w:val="clear" w:color="auto" w:fill="auto"/>
            <w:noWrap/>
            <w:vAlign w:val="bottom"/>
            <w:hideMark/>
          </w:tcPr>
          <w:p w14:paraId="69FEDA02" w14:textId="77777777" w:rsidR="0063397B" w:rsidRPr="0045673B" w:rsidRDefault="0063397B" w:rsidP="00D75FF2">
            <w:pPr>
              <w:spacing w:after="0" w:line="240" w:lineRule="auto"/>
              <w:rPr>
                <w:sz w:val="18"/>
                <w:szCs w:val="18"/>
              </w:rPr>
            </w:pPr>
            <w:r w:rsidRPr="0045673B">
              <w:rPr>
                <w:sz w:val="18"/>
                <w:szCs w:val="18"/>
              </w:rPr>
              <w:t>Veränderung der hydrologischen / hydrodynamischen Verhältnisse</w:t>
            </w:r>
          </w:p>
        </w:tc>
        <w:tc>
          <w:tcPr>
            <w:tcW w:w="1114" w:type="dxa"/>
            <w:shd w:val="clear" w:color="auto" w:fill="auto"/>
            <w:noWrap/>
            <w:vAlign w:val="bottom"/>
          </w:tcPr>
          <w:p w14:paraId="70FE64DA"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6A6FEF23"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6335F9F0" w14:textId="77777777" w:rsidR="0063397B" w:rsidRPr="0045673B" w:rsidRDefault="0063397B" w:rsidP="00D75FF2">
            <w:pPr>
              <w:spacing w:after="0" w:line="240" w:lineRule="auto"/>
              <w:rPr>
                <w:sz w:val="18"/>
                <w:szCs w:val="18"/>
              </w:rPr>
            </w:pPr>
          </w:p>
        </w:tc>
      </w:tr>
      <w:tr w:rsidR="0063397B" w:rsidRPr="0045673B" w14:paraId="71CF034A" w14:textId="77777777" w:rsidTr="00752BEA">
        <w:trPr>
          <w:trHeight w:val="300"/>
          <w:jc w:val="center"/>
        </w:trPr>
        <w:tc>
          <w:tcPr>
            <w:tcW w:w="582" w:type="dxa"/>
            <w:shd w:val="clear" w:color="auto" w:fill="auto"/>
            <w:noWrap/>
            <w:vAlign w:val="center"/>
            <w:hideMark/>
          </w:tcPr>
          <w:p w14:paraId="43D3C060" w14:textId="77777777" w:rsidR="0063397B" w:rsidRPr="0045673B" w:rsidRDefault="0063397B" w:rsidP="00D75FF2">
            <w:pPr>
              <w:spacing w:after="0" w:line="240" w:lineRule="auto"/>
              <w:jc w:val="center"/>
              <w:rPr>
                <w:sz w:val="18"/>
                <w:szCs w:val="18"/>
              </w:rPr>
            </w:pPr>
            <w:r w:rsidRPr="0045673B">
              <w:rPr>
                <w:sz w:val="18"/>
                <w:szCs w:val="18"/>
              </w:rPr>
              <w:t>3-4</w:t>
            </w:r>
          </w:p>
        </w:tc>
        <w:tc>
          <w:tcPr>
            <w:tcW w:w="5245" w:type="dxa"/>
            <w:shd w:val="clear" w:color="auto" w:fill="auto"/>
            <w:noWrap/>
            <w:vAlign w:val="bottom"/>
            <w:hideMark/>
          </w:tcPr>
          <w:p w14:paraId="2D87EC4E" w14:textId="77777777" w:rsidR="0063397B" w:rsidRPr="0045673B" w:rsidRDefault="0063397B" w:rsidP="00D75FF2">
            <w:pPr>
              <w:spacing w:after="0" w:line="240" w:lineRule="auto"/>
              <w:rPr>
                <w:sz w:val="18"/>
                <w:szCs w:val="18"/>
              </w:rPr>
            </w:pPr>
            <w:r w:rsidRPr="0045673B">
              <w:rPr>
                <w:sz w:val="18"/>
                <w:szCs w:val="18"/>
              </w:rPr>
              <w:t>Veränderung der hydrochemischen Verhältnisse (Beschaffenheit)</w:t>
            </w:r>
          </w:p>
        </w:tc>
        <w:tc>
          <w:tcPr>
            <w:tcW w:w="1114" w:type="dxa"/>
            <w:shd w:val="clear" w:color="auto" w:fill="auto"/>
            <w:noWrap/>
            <w:vAlign w:val="bottom"/>
          </w:tcPr>
          <w:p w14:paraId="52814679"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44797D81"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03D086C6" w14:textId="77777777" w:rsidR="0063397B" w:rsidRPr="0045673B" w:rsidRDefault="0063397B" w:rsidP="00D75FF2">
            <w:pPr>
              <w:spacing w:after="0" w:line="240" w:lineRule="auto"/>
              <w:rPr>
                <w:sz w:val="18"/>
                <w:szCs w:val="18"/>
              </w:rPr>
            </w:pPr>
          </w:p>
        </w:tc>
      </w:tr>
      <w:tr w:rsidR="0063397B" w:rsidRPr="0045673B" w14:paraId="5634392A" w14:textId="77777777" w:rsidTr="00752BEA">
        <w:trPr>
          <w:trHeight w:val="300"/>
          <w:jc w:val="center"/>
        </w:trPr>
        <w:tc>
          <w:tcPr>
            <w:tcW w:w="582" w:type="dxa"/>
            <w:shd w:val="clear" w:color="auto" w:fill="auto"/>
            <w:noWrap/>
            <w:vAlign w:val="center"/>
            <w:hideMark/>
          </w:tcPr>
          <w:p w14:paraId="2DBE11EA" w14:textId="77777777" w:rsidR="0063397B" w:rsidRPr="0045673B" w:rsidRDefault="0063397B" w:rsidP="00D75FF2">
            <w:pPr>
              <w:spacing w:after="0" w:line="240" w:lineRule="auto"/>
              <w:jc w:val="center"/>
              <w:rPr>
                <w:sz w:val="18"/>
                <w:szCs w:val="18"/>
              </w:rPr>
            </w:pPr>
            <w:r w:rsidRPr="0045673B">
              <w:rPr>
                <w:sz w:val="18"/>
                <w:szCs w:val="18"/>
              </w:rPr>
              <w:t>3-5</w:t>
            </w:r>
          </w:p>
        </w:tc>
        <w:tc>
          <w:tcPr>
            <w:tcW w:w="5245" w:type="dxa"/>
            <w:shd w:val="clear" w:color="auto" w:fill="auto"/>
            <w:noWrap/>
            <w:vAlign w:val="bottom"/>
            <w:hideMark/>
          </w:tcPr>
          <w:p w14:paraId="6FC2045D" w14:textId="77777777" w:rsidR="0063397B" w:rsidRPr="0045673B" w:rsidRDefault="0063397B" w:rsidP="00D75FF2">
            <w:pPr>
              <w:spacing w:after="0" w:line="240" w:lineRule="auto"/>
              <w:rPr>
                <w:sz w:val="18"/>
                <w:szCs w:val="18"/>
              </w:rPr>
            </w:pPr>
            <w:r w:rsidRPr="0045673B">
              <w:rPr>
                <w:sz w:val="18"/>
                <w:szCs w:val="18"/>
              </w:rPr>
              <w:t>Veränderung der Temperaturverhältnisse</w:t>
            </w:r>
          </w:p>
        </w:tc>
        <w:tc>
          <w:tcPr>
            <w:tcW w:w="1114" w:type="dxa"/>
            <w:shd w:val="clear" w:color="auto" w:fill="auto"/>
            <w:noWrap/>
            <w:vAlign w:val="bottom"/>
          </w:tcPr>
          <w:p w14:paraId="012E5322"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6937EFD4"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21F885DD" w14:textId="77777777" w:rsidR="0063397B" w:rsidRPr="0045673B" w:rsidRDefault="0063397B" w:rsidP="00D75FF2">
            <w:pPr>
              <w:spacing w:after="0" w:line="240" w:lineRule="auto"/>
              <w:rPr>
                <w:sz w:val="18"/>
                <w:szCs w:val="18"/>
              </w:rPr>
            </w:pPr>
          </w:p>
        </w:tc>
      </w:tr>
      <w:tr w:rsidR="0063397B" w:rsidRPr="0045673B" w14:paraId="27B44B79" w14:textId="77777777" w:rsidTr="00752BEA">
        <w:trPr>
          <w:trHeight w:val="300"/>
          <w:jc w:val="center"/>
        </w:trPr>
        <w:tc>
          <w:tcPr>
            <w:tcW w:w="582" w:type="dxa"/>
            <w:shd w:val="clear" w:color="auto" w:fill="auto"/>
            <w:noWrap/>
            <w:vAlign w:val="center"/>
            <w:hideMark/>
          </w:tcPr>
          <w:p w14:paraId="2C81DDD8" w14:textId="77777777" w:rsidR="0063397B" w:rsidRPr="0045673B" w:rsidRDefault="0063397B" w:rsidP="00D75FF2">
            <w:pPr>
              <w:spacing w:after="0" w:line="240" w:lineRule="auto"/>
              <w:jc w:val="center"/>
              <w:rPr>
                <w:sz w:val="18"/>
                <w:szCs w:val="18"/>
              </w:rPr>
            </w:pPr>
            <w:r w:rsidRPr="0045673B">
              <w:rPr>
                <w:sz w:val="18"/>
                <w:szCs w:val="18"/>
              </w:rPr>
              <w:t>3-6</w:t>
            </w:r>
          </w:p>
        </w:tc>
        <w:tc>
          <w:tcPr>
            <w:tcW w:w="5245" w:type="dxa"/>
            <w:shd w:val="clear" w:color="auto" w:fill="auto"/>
            <w:noWrap/>
            <w:vAlign w:val="bottom"/>
            <w:hideMark/>
          </w:tcPr>
          <w:p w14:paraId="0D287C4A" w14:textId="77777777" w:rsidR="0063397B" w:rsidRPr="0045673B" w:rsidRDefault="0063397B" w:rsidP="00D75FF2">
            <w:pPr>
              <w:spacing w:after="0" w:line="240" w:lineRule="auto"/>
              <w:rPr>
                <w:sz w:val="18"/>
                <w:szCs w:val="18"/>
              </w:rPr>
            </w:pPr>
            <w:r w:rsidRPr="0045673B">
              <w:rPr>
                <w:sz w:val="18"/>
                <w:szCs w:val="18"/>
              </w:rPr>
              <w:t>Veränderung anderer standort-, vor allem klimarelevanter Faktoren</w:t>
            </w:r>
          </w:p>
        </w:tc>
        <w:tc>
          <w:tcPr>
            <w:tcW w:w="1114" w:type="dxa"/>
            <w:shd w:val="clear" w:color="auto" w:fill="auto"/>
            <w:noWrap/>
            <w:vAlign w:val="bottom"/>
          </w:tcPr>
          <w:p w14:paraId="6534EE09"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3A9CB03A"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28217C8F" w14:textId="77777777" w:rsidR="0063397B" w:rsidRPr="0045673B" w:rsidRDefault="0063397B" w:rsidP="00D75FF2">
            <w:pPr>
              <w:spacing w:after="0" w:line="240" w:lineRule="auto"/>
              <w:rPr>
                <w:sz w:val="18"/>
                <w:szCs w:val="18"/>
              </w:rPr>
            </w:pPr>
          </w:p>
        </w:tc>
      </w:tr>
      <w:tr w:rsidR="00752BEA" w:rsidRPr="0045673B" w14:paraId="53E84B55" w14:textId="77777777" w:rsidTr="00CA4CC9">
        <w:trPr>
          <w:trHeight w:val="300"/>
          <w:jc w:val="center"/>
        </w:trPr>
        <w:tc>
          <w:tcPr>
            <w:tcW w:w="582" w:type="dxa"/>
            <w:shd w:val="clear" w:color="auto" w:fill="auto"/>
            <w:noWrap/>
            <w:vAlign w:val="center"/>
            <w:hideMark/>
          </w:tcPr>
          <w:p w14:paraId="74CA6882" w14:textId="77777777" w:rsidR="00752BEA" w:rsidRPr="0045673B" w:rsidRDefault="00752BEA" w:rsidP="00D75FF2">
            <w:pPr>
              <w:spacing w:after="0" w:line="240" w:lineRule="auto"/>
              <w:jc w:val="center"/>
              <w:rPr>
                <w:b/>
                <w:sz w:val="18"/>
                <w:szCs w:val="18"/>
              </w:rPr>
            </w:pPr>
            <w:r w:rsidRPr="0045673B">
              <w:rPr>
                <w:b/>
                <w:sz w:val="18"/>
                <w:szCs w:val="18"/>
              </w:rPr>
              <w:t>4</w:t>
            </w:r>
          </w:p>
        </w:tc>
        <w:tc>
          <w:tcPr>
            <w:tcW w:w="8485" w:type="dxa"/>
            <w:gridSpan w:val="4"/>
            <w:shd w:val="clear" w:color="auto" w:fill="auto"/>
            <w:noWrap/>
            <w:vAlign w:val="bottom"/>
            <w:hideMark/>
          </w:tcPr>
          <w:p w14:paraId="77CECF01" w14:textId="10CEBCF8" w:rsidR="00752BEA" w:rsidRPr="0045673B" w:rsidRDefault="00752BEA" w:rsidP="00D75FF2">
            <w:pPr>
              <w:spacing w:after="0" w:line="240" w:lineRule="auto"/>
              <w:rPr>
                <w:b/>
                <w:sz w:val="18"/>
                <w:szCs w:val="18"/>
              </w:rPr>
            </w:pPr>
            <w:r w:rsidRPr="0045673B">
              <w:rPr>
                <w:b/>
                <w:sz w:val="18"/>
                <w:szCs w:val="18"/>
              </w:rPr>
              <w:t>Barriere- oder Fallenwirkung / Veränderung Biotopverbund</w:t>
            </w:r>
          </w:p>
        </w:tc>
      </w:tr>
      <w:tr w:rsidR="00752BEA" w:rsidRPr="0045673B" w14:paraId="7C105AE9" w14:textId="77777777" w:rsidTr="00CA4CC9">
        <w:trPr>
          <w:trHeight w:val="300"/>
          <w:jc w:val="center"/>
        </w:trPr>
        <w:tc>
          <w:tcPr>
            <w:tcW w:w="582" w:type="dxa"/>
            <w:shd w:val="clear" w:color="auto" w:fill="auto"/>
            <w:noWrap/>
            <w:vAlign w:val="center"/>
            <w:hideMark/>
          </w:tcPr>
          <w:p w14:paraId="55635D54" w14:textId="77777777" w:rsidR="00752BEA" w:rsidRPr="0045673B" w:rsidRDefault="00752BEA" w:rsidP="00D75FF2">
            <w:pPr>
              <w:spacing w:after="0" w:line="240" w:lineRule="auto"/>
              <w:jc w:val="center"/>
              <w:rPr>
                <w:b/>
                <w:sz w:val="18"/>
                <w:szCs w:val="18"/>
              </w:rPr>
            </w:pPr>
            <w:r w:rsidRPr="0045673B">
              <w:rPr>
                <w:b/>
                <w:sz w:val="18"/>
                <w:szCs w:val="18"/>
              </w:rPr>
              <w:t>5</w:t>
            </w:r>
          </w:p>
        </w:tc>
        <w:tc>
          <w:tcPr>
            <w:tcW w:w="8485" w:type="dxa"/>
            <w:gridSpan w:val="4"/>
            <w:shd w:val="clear" w:color="auto" w:fill="auto"/>
            <w:noWrap/>
            <w:vAlign w:val="bottom"/>
            <w:hideMark/>
          </w:tcPr>
          <w:p w14:paraId="1186D119" w14:textId="4546F4B3" w:rsidR="00752BEA" w:rsidRPr="0045673B" w:rsidRDefault="00752BEA" w:rsidP="00D75FF2">
            <w:pPr>
              <w:spacing w:after="0" w:line="240" w:lineRule="auto"/>
              <w:rPr>
                <w:b/>
                <w:sz w:val="18"/>
                <w:szCs w:val="18"/>
              </w:rPr>
            </w:pPr>
            <w:r w:rsidRPr="0045673B">
              <w:rPr>
                <w:b/>
                <w:sz w:val="18"/>
                <w:szCs w:val="18"/>
              </w:rPr>
              <w:t>Emissionen</w:t>
            </w:r>
          </w:p>
        </w:tc>
      </w:tr>
      <w:tr w:rsidR="0063397B" w:rsidRPr="0045673B" w14:paraId="615503A2" w14:textId="77777777" w:rsidTr="00752BEA">
        <w:trPr>
          <w:trHeight w:val="300"/>
          <w:jc w:val="center"/>
        </w:trPr>
        <w:tc>
          <w:tcPr>
            <w:tcW w:w="582" w:type="dxa"/>
            <w:shd w:val="clear" w:color="auto" w:fill="auto"/>
            <w:noWrap/>
            <w:vAlign w:val="center"/>
            <w:hideMark/>
          </w:tcPr>
          <w:p w14:paraId="1A7C8AA4" w14:textId="77777777" w:rsidR="0063397B" w:rsidRPr="0045673B" w:rsidRDefault="0063397B" w:rsidP="00D75FF2">
            <w:pPr>
              <w:spacing w:after="0" w:line="240" w:lineRule="auto"/>
              <w:jc w:val="center"/>
              <w:rPr>
                <w:b/>
                <w:sz w:val="18"/>
                <w:szCs w:val="18"/>
              </w:rPr>
            </w:pPr>
            <w:r w:rsidRPr="0045673B">
              <w:rPr>
                <w:b/>
                <w:sz w:val="18"/>
                <w:szCs w:val="18"/>
              </w:rPr>
              <w:t>5-1</w:t>
            </w:r>
          </w:p>
        </w:tc>
        <w:tc>
          <w:tcPr>
            <w:tcW w:w="5245" w:type="dxa"/>
            <w:shd w:val="clear" w:color="auto" w:fill="auto"/>
            <w:noWrap/>
            <w:vAlign w:val="bottom"/>
            <w:hideMark/>
          </w:tcPr>
          <w:p w14:paraId="36DF81EE" w14:textId="77777777" w:rsidR="0063397B" w:rsidRPr="00752BEA" w:rsidRDefault="0063397B" w:rsidP="00D75FF2">
            <w:pPr>
              <w:spacing w:after="0" w:line="240" w:lineRule="auto"/>
              <w:rPr>
                <w:sz w:val="18"/>
                <w:szCs w:val="18"/>
              </w:rPr>
            </w:pPr>
            <w:r w:rsidRPr="00752BEA">
              <w:rPr>
                <w:sz w:val="18"/>
                <w:szCs w:val="18"/>
              </w:rPr>
              <w:t>Akustische Reize (Schall)</w:t>
            </w:r>
          </w:p>
        </w:tc>
        <w:tc>
          <w:tcPr>
            <w:tcW w:w="1114" w:type="dxa"/>
            <w:shd w:val="clear" w:color="auto" w:fill="auto"/>
            <w:noWrap/>
            <w:vAlign w:val="bottom"/>
          </w:tcPr>
          <w:p w14:paraId="378864D3" w14:textId="77777777" w:rsidR="0063397B" w:rsidRPr="0045673B" w:rsidRDefault="0063397B" w:rsidP="00D75FF2">
            <w:pPr>
              <w:spacing w:after="0" w:line="240" w:lineRule="auto"/>
              <w:rPr>
                <w:b/>
                <w:sz w:val="18"/>
                <w:szCs w:val="18"/>
              </w:rPr>
            </w:pPr>
          </w:p>
        </w:tc>
        <w:tc>
          <w:tcPr>
            <w:tcW w:w="1134" w:type="dxa"/>
            <w:shd w:val="clear" w:color="auto" w:fill="auto"/>
            <w:noWrap/>
            <w:vAlign w:val="bottom"/>
          </w:tcPr>
          <w:p w14:paraId="0690B292" w14:textId="77777777" w:rsidR="0063397B" w:rsidRPr="0045673B" w:rsidRDefault="0063397B" w:rsidP="00D75FF2">
            <w:pPr>
              <w:spacing w:after="0" w:line="240" w:lineRule="auto"/>
              <w:rPr>
                <w:b/>
                <w:sz w:val="18"/>
                <w:szCs w:val="18"/>
              </w:rPr>
            </w:pPr>
          </w:p>
        </w:tc>
        <w:tc>
          <w:tcPr>
            <w:tcW w:w="992" w:type="dxa"/>
            <w:shd w:val="clear" w:color="auto" w:fill="auto"/>
            <w:noWrap/>
            <w:vAlign w:val="bottom"/>
          </w:tcPr>
          <w:p w14:paraId="781F3C30" w14:textId="77777777" w:rsidR="0063397B" w:rsidRPr="0045673B" w:rsidRDefault="0063397B" w:rsidP="00D75FF2">
            <w:pPr>
              <w:spacing w:after="0" w:line="240" w:lineRule="auto"/>
              <w:rPr>
                <w:b/>
                <w:sz w:val="18"/>
                <w:szCs w:val="18"/>
              </w:rPr>
            </w:pPr>
          </w:p>
        </w:tc>
      </w:tr>
      <w:tr w:rsidR="0063397B" w:rsidRPr="0045673B" w14:paraId="704B5C86" w14:textId="77777777" w:rsidTr="00752BEA">
        <w:trPr>
          <w:trHeight w:val="300"/>
          <w:jc w:val="center"/>
        </w:trPr>
        <w:tc>
          <w:tcPr>
            <w:tcW w:w="582" w:type="dxa"/>
            <w:shd w:val="clear" w:color="auto" w:fill="auto"/>
            <w:noWrap/>
            <w:vAlign w:val="center"/>
            <w:hideMark/>
          </w:tcPr>
          <w:p w14:paraId="157943FB" w14:textId="77777777" w:rsidR="0063397B" w:rsidRPr="0045673B" w:rsidRDefault="0063397B" w:rsidP="00D75FF2">
            <w:pPr>
              <w:spacing w:after="0" w:line="240" w:lineRule="auto"/>
              <w:jc w:val="center"/>
              <w:rPr>
                <w:b/>
                <w:sz w:val="18"/>
                <w:szCs w:val="18"/>
              </w:rPr>
            </w:pPr>
            <w:r w:rsidRPr="0045673B">
              <w:rPr>
                <w:b/>
                <w:sz w:val="18"/>
                <w:szCs w:val="18"/>
              </w:rPr>
              <w:t>5-2</w:t>
            </w:r>
          </w:p>
        </w:tc>
        <w:tc>
          <w:tcPr>
            <w:tcW w:w="5245" w:type="dxa"/>
            <w:shd w:val="clear" w:color="auto" w:fill="auto"/>
            <w:noWrap/>
            <w:vAlign w:val="bottom"/>
            <w:hideMark/>
          </w:tcPr>
          <w:p w14:paraId="6831BDC3" w14:textId="77777777" w:rsidR="0063397B" w:rsidRPr="00752BEA" w:rsidRDefault="0063397B" w:rsidP="00D75FF2">
            <w:pPr>
              <w:spacing w:after="0" w:line="240" w:lineRule="auto"/>
              <w:rPr>
                <w:sz w:val="18"/>
                <w:szCs w:val="18"/>
              </w:rPr>
            </w:pPr>
            <w:r w:rsidRPr="00752BEA">
              <w:rPr>
                <w:sz w:val="18"/>
                <w:szCs w:val="18"/>
              </w:rPr>
              <w:t>Optische Reizauslöser / Bewegung (ohne Licht)</w:t>
            </w:r>
          </w:p>
        </w:tc>
        <w:tc>
          <w:tcPr>
            <w:tcW w:w="1114" w:type="dxa"/>
            <w:shd w:val="clear" w:color="auto" w:fill="auto"/>
            <w:noWrap/>
            <w:vAlign w:val="bottom"/>
          </w:tcPr>
          <w:p w14:paraId="5749C9EA" w14:textId="77777777" w:rsidR="0063397B" w:rsidRPr="0045673B" w:rsidRDefault="0063397B" w:rsidP="00D75FF2">
            <w:pPr>
              <w:spacing w:after="0" w:line="240" w:lineRule="auto"/>
              <w:rPr>
                <w:b/>
                <w:sz w:val="18"/>
                <w:szCs w:val="18"/>
              </w:rPr>
            </w:pPr>
          </w:p>
        </w:tc>
        <w:tc>
          <w:tcPr>
            <w:tcW w:w="1134" w:type="dxa"/>
            <w:shd w:val="clear" w:color="auto" w:fill="auto"/>
            <w:noWrap/>
            <w:vAlign w:val="bottom"/>
          </w:tcPr>
          <w:p w14:paraId="44D3FB50" w14:textId="77777777" w:rsidR="0063397B" w:rsidRPr="0045673B" w:rsidRDefault="0063397B" w:rsidP="00D75FF2">
            <w:pPr>
              <w:spacing w:after="0" w:line="240" w:lineRule="auto"/>
              <w:rPr>
                <w:b/>
                <w:sz w:val="18"/>
                <w:szCs w:val="18"/>
              </w:rPr>
            </w:pPr>
          </w:p>
        </w:tc>
        <w:tc>
          <w:tcPr>
            <w:tcW w:w="992" w:type="dxa"/>
            <w:shd w:val="clear" w:color="auto" w:fill="auto"/>
            <w:noWrap/>
            <w:vAlign w:val="bottom"/>
          </w:tcPr>
          <w:p w14:paraId="135CF5B8" w14:textId="77777777" w:rsidR="0063397B" w:rsidRPr="0045673B" w:rsidRDefault="0063397B" w:rsidP="00D75FF2">
            <w:pPr>
              <w:spacing w:after="0" w:line="240" w:lineRule="auto"/>
              <w:rPr>
                <w:b/>
                <w:sz w:val="18"/>
                <w:szCs w:val="18"/>
              </w:rPr>
            </w:pPr>
          </w:p>
        </w:tc>
      </w:tr>
      <w:tr w:rsidR="0063397B" w:rsidRPr="0045673B" w14:paraId="494AE255" w14:textId="77777777" w:rsidTr="00752BEA">
        <w:trPr>
          <w:trHeight w:val="300"/>
          <w:jc w:val="center"/>
        </w:trPr>
        <w:tc>
          <w:tcPr>
            <w:tcW w:w="582" w:type="dxa"/>
            <w:shd w:val="clear" w:color="auto" w:fill="auto"/>
            <w:noWrap/>
            <w:vAlign w:val="center"/>
            <w:hideMark/>
          </w:tcPr>
          <w:p w14:paraId="162961DD" w14:textId="77777777" w:rsidR="0063397B" w:rsidRPr="0045673B" w:rsidRDefault="0063397B" w:rsidP="00D75FF2">
            <w:pPr>
              <w:spacing w:after="0" w:line="240" w:lineRule="auto"/>
              <w:jc w:val="center"/>
              <w:rPr>
                <w:b/>
                <w:sz w:val="18"/>
                <w:szCs w:val="18"/>
              </w:rPr>
            </w:pPr>
            <w:r w:rsidRPr="0045673B">
              <w:rPr>
                <w:b/>
                <w:sz w:val="18"/>
                <w:szCs w:val="18"/>
              </w:rPr>
              <w:t>5-3</w:t>
            </w:r>
          </w:p>
        </w:tc>
        <w:tc>
          <w:tcPr>
            <w:tcW w:w="5245" w:type="dxa"/>
            <w:shd w:val="clear" w:color="auto" w:fill="auto"/>
            <w:noWrap/>
            <w:vAlign w:val="bottom"/>
            <w:hideMark/>
          </w:tcPr>
          <w:p w14:paraId="4C9C2564" w14:textId="77777777" w:rsidR="0063397B" w:rsidRPr="00752BEA" w:rsidRDefault="0063397B" w:rsidP="00D75FF2">
            <w:pPr>
              <w:spacing w:after="0" w:line="240" w:lineRule="auto"/>
              <w:rPr>
                <w:sz w:val="18"/>
                <w:szCs w:val="18"/>
              </w:rPr>
            </w:pPr>
            <w:r w:rsidRPr="00752BEA">
              <w:rPr>
                <w:sz w:val="18"/>
                <w:szCs w:val="18"/>
              </w:rPr>
              <w:t>Licht</w:t>
            </w:r>
          </w:p>
        </w:tc>
        <w:tc>
          <w:tcPr>
            <w:tcW w:w="1114" w:type="dxa"/>
            <w:shd w:val="clear" w:color="auto" w:fill="auto"/>
            <w:noWrap/>
            <w:vAlign w:val="bottom"/>
          </w:tcPr>
          <w:p w14:paraId="1D533975" w14:textId="77777777" w:rsidR="0063397B" w:rsidRPr="0045673B" w:rsidRDefault="0063397B" w:rsidP="00D75FF2">
            <w:pPr>
              <w:spacing w:after="0" w:line="240" w:lineRule="auto"/>
              <w:rPr>
                <w:b/>
                <w:sz w:val="18"/>
                <w:szCs w:val="18"/>
              </w:rPr>
            </w:pPr>
          </w:p>
        </w:tc>
        <w:tc>
          <w:tcPr>
            <w:tcW w:w="1134" w:type="dxa"/>
            <w:shd w:val="clear" w:color="auto" w:fill="auto"/>
            <w:noWrap/>
            <w:vAlign w:val="bottom"/>
          </w:tcPr>
          <w:p w14:paraId="1CD005F6" w14:textId="77777777" w:rsidR="0063397B" w:rsidRPr="0045673B" w:rsidRDefault="0063397B" w:rsidP="00D75FF2">
            <w:pPr>
              <w:spacing w:after="0" w:line="240" w:lineRule="auto"/>
              <w:rPr>
                <w:b/>
                <w:sz w:val="18"/>
                <w:szCs w:val="18"/>
              </w:rPr>
            </w:pPr>
          </w:p>
        </w:tc>
        <w:tc>
          <w:tcPr>
            <w:tcW w:w="992" w:type="dxa"/>
            <w:shd w:val="clear" w:color="auto" w:fill="auto"/>
            <w:noWrap/>
            <w:vAlign w:val="bottom"/>
          </w:tcPr>
          <w:p w14:paraId="73817AA4" w14:textId="77777777" w:rsidR="0063397B" w:rsidRPr="0045673B" w:rsidRDefault="0063397B" w:rsidP="00D75FF2">
            <w:pPr>
              <w:spacing w:after="0" w:line="240" w:lineRule="auto"/>
              <w:rPr>
                <w:b/>
                <w:sz w:val="18"/>
                <w:szCs w:val="18"/>
              </w:rPr>
            </w:pPr>
          </w:p>
        </w:tc>
      </w:tr>
      <w:tr w:rsidR="0063397B" w:rsidRPr="0045673B" w14:paraId="1A69B495" w14:textId="77777777" w:rsidTr="00752BEA">
        <w:trPr>
          <w:trHeight w:val="300"/>
          <w:jc w:val="center"/>
        </w:trPr>
        <w:tc>
          <w:tcPr>
            <w:tcW w:w="582" w:type="dxa"/>
            <w:shd w:val="clear" w:color="auto" w:fill="auto"/>
            <w:noWrap/>
            <w:vAlign w:val="center"/>
            <w:hideMark/>
          </w:tcPr>
          <w:p w14:paraId="58D9C15A" w14:textId="77777777" w:rsidR="0063397B" w:rsidRPr="0045673B" w:rsidRDefault="0063397B" w:rsidP="00D75FF2">
            <w:pPr>
              <w:spacing w:after="0" w:line="240" w:lineRule="auto"/>
              <w:jc w:val="center"/>
              <w:rPr>
                <w:sz w:val="18"/>
                <w:szCs w:val="18"/>
              </w:rPr>
            </w:pPr>
            <w:r w:rsidRPr="0045673B">
              <w:rPr>
                <w:sz w:val="18"/>
                <w:szCs w:val="18"/>
              </w:rPr>
              <w:t>5-4</w:t>
            </w:r>
          </w:p>
        </w:tc>
        <w:tc>
          <w:tcPr>
            <w:tcW w:w="5245" w:type="dxa"/>
            <w:shd w:val="clear" w:color="auto" w:fill="auto"/>
            <w:noWrap/>
            <w:vAlign w:val="bottom"/>
            <w:hideMark/>
          </w:tcPr>
          <w:p w14:paraId="34DB77CE" w14:textId="77777777" w:rsidR="0063397B" w:rsidRPr="0045673B" w:rsidRDefault="0063397B" w:rsidP="00D75FF2">
            <w:pPr>
              <w:spacing w:after="0" w:line="240" w:lineRule="auto"/>
              <w:rPr>
                <w:sz w:val="18"/>
                <w:szCs w:val="18"/>
              </w:rPr>
            </w:pPr>
            <w:r w:rsidRPr="0045673B">
              <w:rPr>
                <w:sz w:val="18"/>
                <w:szCs w:val="18"/>
              </w:rPr>
              <w:t>Erschütterungen / Vibrationen</w:t>
            </w:r>
          </w:p>
        </w:tc>
        <w:tc>
          <w:tcPr>
            <w:tcW w:w="1114" w:type="dxa"/>
            <w:shd w:val="clear" w:color="auto" w:fill="auto"/>
            <w:noWrap/>
            <w:vAlign w:val="bottom"/>
          </w:tcPr>
          <w:p w14:paraId="628FF911"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4852FC35"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32A260D6" w14:textId="77777777" w:rsidR="0063397B" w:rsidRPr="0045673B" w:rsidRDefault="0063397B" w:rsidP="00D75FF2">
            <w:pPr>
              <w:spacing w:after="0" w:line="240" w:lineRule="auto"/>
              <w:rPr>
                <w:sz w:val="18"/>
                <w:szCs w:val="18"/>
              </w:rPr>
            </w:pPr>
          </w:p>
        </w:tc>
      </w:tr>
      <w:tr w:rsidR="0063397B" w:rsidRPr="0045673B" w14:paraId="1C178A61" w14:textId="77777777" w:rsidTr="00752BEA">
        <w:trPr>
          <w:trHeight w:val="300"/>
          <w:jc w:val="center"/>
        </w:trPr>
        <w:tc>
          <w:tcPr>
            <w:tcW w:w="582" w:type="dxa"/>
            <w:shd w:val="clear" w:color="auto" w:fill="auto"/>
            <w:noWrap/>
            <w:vAlign w:val="center"/>
            <w:hideMark/>
          </w:tcPr>
          <w:p w14:paraId="64416C80" w14:textId="77777777" w:rsidR="0063397B" w:rsidRPr="0045673B" w:rsidRDefault="0063397B" w:rsidP="00D75FF2">
            <w:pPr>
              <w:spacing w:after="0" w:line="240" w:lineRule="auto"/>
              <w:jc w:val="center"/>
              <w:rPr>
                <w:sz w:val="18"/>
                <w:szCs w:val="18"/>
              </w:rPr>
            </w:pPr>
            <w:r w:rsidRPr="0045673B">
              <w:rPr>
                <w:sz w:val="18"/>
                <w:szCs w:val="18"/>
              </w:rPr>
              <w:t>5-5</w:t>
            </w:r>
          </w:p>
        </w:tc>
        <w:tc>
          <w:tcPr>
            <w:tcW w:w="5245" w:type="dxa"/>
            <w:shd w:val="clear" w:color="auto" w:fill="auto"/>
            <w:noWrap/>
            <w:vAlign w:val="bottom"/>
            <w:hideMark/>
          </w:tcPr>
          <w:p w14:paraId="3CEC696E" w14:textId="77777777" w:rsidR="0063397B" w:rsidRPr="0045673B" w:rsidRDefault="0063397B" w:rsidP="00D75FF2">
            <w:pPr>
              <w:spacing w:after="0" w:line="240" w:lineRule="auto"/>
              <w:rPr>
                <w:sz w:val="18"/>
                <w:szCs w:val="18"/>
              </w:rPr>
            </w:pPr>
            <w:r w:rsidRPr="0045673B">
              <w:rPr>
                <w:sz w:val="18"/>
                <w:szCs w:val="18"/>
              </w:rPr>
              <w:t>Mechanische Einwirkung (Wellenschlag, Tritt)</w:t>
            </w:r>
          </w:p>
        </w:tc>
        <w:tc>
          <w:tcPr>
            <w:tcW w:w="1114" w:type="dxa"/>
            <w:shd w:val="clear" w:color="auto" w:fill="auto"/>
            <w:noWrap/>
            <w:vAlign w:val="bottom"/>
          </w:tcPr>
          <w:p w14:paraId="54956F43" w14:textId="77777777" w:rsidR="0063397B" w:rsidRPr="0045673B" w:rsidRDefault="0063397B" w:rsidP="00D75FF2">
            <w:pPr>
              <w:spacing w:after="0" w:line="240" w:lineRule="auto"/>
              <w:rPr>
                <w:sz w:val="18"/>
                <w:szCs w:val="18"/>
              </w:rPr>
            </w:pPr>
          </w:p>
        </w:tc>
        <w:tc>
          <w:tcPr>
            <w:tcW w:w="1134" w:type="dxa"/>
            <w:shd w:val="clear" w:color="auto" w:fill="auto"/>
            <w:noWrap/>
            <w:vAlign w:val="bottom"/>
          </w:tcPr>
          <w:p w14:paraId="03DA3011" w14:textId="77777777" w:rsidR="0063397B" w:rsidRPr="0045673B" w:rsidRDefault="0063397B" w:rsidP="00D75FF2">
            <w:pPr>
              <w:spacing w:after="0" w:line="240" w:lineRule="auto"/>
              <w:rPr>
                <w:sz w:val="18"/>
                <w:szCs w:val="18"/>
              </w:rPr>
            </w:pPr>
          </w:p>
        </w:tc>
        <w:tc>
          <w:tcPr>
            <w:tcW w:w="992" w:type="dxa"/>
            <w:shd w:val="clear" w:color="auto" w:fill="auto"/>
            <w:noWrap/>
            <w:vAlign w:val="bottom"/>
          </w:tcPr>
          <w:p w14:paraId="64729DAB" w14:textId="77777777" w:rsidR="0063397B" w:rsidRPr="0045673B" w:rsidRDefault="0063397B" w:rsidP="00D75FF2">
            <w:pPr>
              <w:spacing w:after="0" w:line="240" w:lineRule="auto"/>
              <w:rPr>
                <w:b/>
                <w:sz w:val="18"/>
                <w:szCs w:val="18"/>
              </w:rPr>
            </w:pPr>
          </w:p>
        </w:tc>
      </w:tr>
      <w:tr w:rsidR="0063397B" w:rsidRPr="0045673B" w14:paraId="77C54D8E" w14:textId="77777777" w:rsidTr="00752BEA">
        <w:trPr>
          <w:trHeight w:val="300"/>
          <w:jc w:val="center"/>
        </w:trPr>
        <w:tc>
          <w:tcPr>
            <w:tcW w:w="582" w:type="dxa"/>
            <w:shd w:val="clear" w:color="auto" w:fill="auto"/>
            <w:noWrap/>
            <w:vAlign w:val="center"/>
            <w:hideMark/>
          </w:tcPr>
          <w:p w14:paraId="2F5B1006" w14:textId="77777777" w:rsidR="0063397B" w:rsidRPr="0045673B" w:rsidRDefault="0063397B" w:rsidP="00D75FF2">
            <w:pPr>
              <w:spacing w:after="0" w:line="240" w:lineRule="auto"/>
              <w:jc w:val="center"/>
              <w:rPr>
                <w:b/>
                <w:sz w:val="18"/>
                <w:szCs w:val="18"/>
              </w:rPr>
            </w:pPr>
            <w:r w:rsidRPr="0045673B">
              <w:rPr>
                <w:b/>
                <w:sz w:val="18"/>
                <w:szCs w:val="18"/>
              </w:rPr>
              <w:t>6</w:t>
            </w:r>
          </w:p>
        </w:tc>
        <w:tc>
          <w:tcPr>
            <w:tcW w:w="6359" w:type="dxa"/>
            <w:gridSpan w:val="2"/>
            <w:shd w:val="clear" w:color="auto" w:fill="auto"/>
            <w:noWrap/>
            <w:vAlign w:val="bottom"/>
            <w:hideMark/>
          </w:tcPr>
          <w:p w14:paraId="53827C03" w14:textId="77777777" w:rsidR="0063397B" w:rsidRPr="0045673B" w:rsidRDefault="0063397B" w:rsidP="00D75FF2">
            <w:pPr>
              <w:spacing w:after="0" w:line="240" w:lineRule="auto"/>
              <w:rPr>
                <w:b/>
                <w:sz w:val="18"/>
                <w:szCs w:val="18"/>
              </w:rPr>
            </w:pPr>
            <w:r w:rsidRPr="0045673B">
              <w:rPr>
                <w:b/>
                <w:sz w:val="18"/>
                <w:szCs w:val="18"/>
              </w:rPr>
              <w:t>Eutrophierung</w:t>
            </w:r>
          </w:p>
        </w:tc>
        <w:tc>
          <w:tcPr>
            <w:tcW w:w="1134" w:type="dxa"/>
            <w:shd w:val="clear" w:color="auto" w:fill="auto"/>
            <w:noWrap/>
            <w:vAlign w:val="bottom"/>
            <w:hideMark/>
          </w:tcPr>
          <w:p w14:paraId="4FDC6405" w14:textId="77777777" w:rsidR="0063397B" w:rsidRPr="0045673B" w:rsidRDefault="0063397B" w:rsidP="00D75FF2">
            <w:pPr>
              <w:spacing w:after="0" w:line="240" w:lineRule="auto"/>
              <w:rPr>
                <w:b/>
                <w:sz w:val="18"/>
                <w:szCs w:val="18"/>
              </w:rPr>
            </w:pPr>
          </w:p>
        </w:tc>
        <w:tc>
          <w:tcPr>
            <w:tcW w:w="992" w:type="dxa"/>
            <w:shd w:val="clear" w:color="auto" w:fill="auto"/>
            <w:noWrap/>
            <w:vAlign w:val="bottom"/>
            <w:hideMark/>
          </w:tcPr>
          <w:p w14:paraId="54F5E0FE" w14:textId="77777777" w:rsidR="0063397B" w:rsidRPr="0045673B" w:rsidRDefault="0063397B" w:rsidP="00D75FF2">
            <w:pPr>
              <w:spacing w:after="0" w:line="240" w:lineRule="auto"/>
              <w:rPr>
                <w:b/>
                <w:sz w:val="18"/>
                <w:szCs w:val="18"/>
              </w:rPr>
            </w:pPr>
          </w:p>
        </w:tc>
      </w:tr>
    </w:tbl>
    <w:p w14:paraId="24CF8C10" w14:textId="363FF6A6" w:rsidR="00116E92" w:rsidRDefault="00116E92" w:rsidP="00821C5C">
      <w:pPr>
        <w:jc w:val="both"/>
      </w:pPr>
    </w:p>
    <w:p w14:paraId="69007131" w14:textId="77777777" w:rsidR="0063397B" w:rsidRPr="00E20071" w:rsidRDefault="0063397B" w:rsidP="00CC7822">
      <w:pPr>
        <w:pStyle w:val="berschrift1"/>
        <w:numPr>
          <w:ilvl w:val="0"/>
          <w:numId w:val="0"/>
        </w:numPr>
        <w:tabs>
          <w:tab w:val="center" w:pos="2762"/>
        </w:tabs>
        <w:ind w:left="360"/>
      </w:pPr>
      <w:bookmarkStart w:id="59" w:name="Anlage2"/>
      <w:bookmarkStart w:id="60" w:name="_Toc83382634"/>
      <w:bookmarkStart w:id="61" w:name="_Toc87428478"/>
      <w:r w:rsidRPr="00E20071">
        <w:lastRenderedPageBreak/>
        <w:t>Anlage 2</w:t>
      </w:r>
      <w:bookmarkEnd w:id="59"/>
      <w:r w:rsidRPr="00E20071">
        <w:t>: Darstellung der Matrices zur Bewertung / Ermittlung des Schwierigkeitsgrades für ggf. notwendige konkrete systematische Erfassungen planungsrelevanter Arten</w:t>
      </w:r>
      <w:bookmarkEnd w:id="60"/>
      <w:bookmarkEnd w:id="61"/>
    </w:p>
    <w:p w14:paraId="510347EE" w14:textId="77777777" w:rsidR="0063397B" w:rsidRPr="009C4FDA" w:rsidRDefault="0063397B" w:rsidP="0063397B">
      <w:pPr>
        <w:pStyle w:val="berschrift2"/>
        <w:numPr>
          <w:ilvl w:val="0"/>
          <w:numId w:val="40"/>
        </w:numPr>
        <w:spacing w:line="319" w:lineRule="auto"/>
        <w:ind w:left="1066" w:hanging="357"/>
        <w:jc w:val="both"/>
        <w:rPr>
          <w:rFonts w:ascii="Arial" w:hAnsi="Arial" w:cs="Arial"/>
          <w:b w:val="0"/>
          <w:color w:val="auto"/>
          <w:sz w:val="24"/>
          <w:szCs w:val="24"/>
        </w:rPr>
      </w:pPr>
      <w:bookmarkStart w:id="62" w:name="_Toc83382635"/>
      <w:bookmarkStart w:id="63" w:name="_Toc87428479"/>
      <w:r w:rsidRPr="009C4FDA">
        <w:rPr>
          <w:rFonts w:ascii="Arial" w:hAnsi="Arial" w:cs="Arial"/>
          <w:color w:val="auto"/>
          <w:sz w:val="24"/>
          <w:szCs w:val="24"/>
        </w:rPr>
        <w:t>Anlass und Ziel</w:t>
      </w:r>
      <w:bookmarkEnd w:id="62"/>
      <w:bookmarkEnd w:id="63"/>
    </w:p>
    <w:p w14:paraId="05EB5B38" w14:textId="77777777" w:rsidR="0063397B" w:rsidRPr="0045673B" w:rsidRDefault="0063397B" w:rsidP="0063397B">
      <w:pPr>
        <w:spacing w:after="120" w:line="360" w:lineRule="auto"/>
        <w:ind w:left="709"/>
        <w:rPr>
          <w:sz w:val="22"/>
        </w:rPr>
      </w:pPr>
      <w:r w:rsidRPr="0045673B">
        <w:rPr>
          <w:sz w:val="22"/>
        </w:rPr>
        <w:t>Für (fast) alle planungsrelevanten Arten in NRW gibt es dezidierte artspezifische Methodensteck-briefe, die im Einzelfall auch differenziert angewendet werden müssen. Zudem kann es auch bei einer einzelnen Art unterschiedlich anzuwendende Methoden geben, wenn es beispielsweise um die Betroffenheit im Brut- oder Rastgebiet bzw. mögliche Verbotstatbestände beim Sommer- oder Winterquartier geht. Mit manchen Methoden ist auch die Verfügbarkeit entsprechender Ausrüstung (z.B. Horchboxen oder Telemetrie-Equipment bei Fledermäusen) verknüpft und in anderen Fällen ist die Expertise besonderer Fachrichtungen (z.B. erfahrene Fachleute, die die meist sehr seltenen Wirbellosen-Arten kennen und erfassen können) erforderlich.</w:t>
      </w:r>
    </w:p>
    <w:p w14:paraId="31171A15" w14:textId="77777777" w:rsidR="0063397B" w:rsidRPr="0045673B" w:rsidRDefault="0063397B" w:rsidP="0063397B">
      <w:pPr>
        <w:spacing w:after="120" w:line="360" w:lineRule="auto"/>
        <w:ind w:left="709"/>
        <w:rPr>
          <w:sz w:val="22"/>
        </w:rPr>
      </w:pPr>
      <w:r w:rsidRPr="0045673B">
        <w:rPr>
          <w:sz w:val="22"/>
        </w:rPr>
        <w:t>Diese Informationen sind im Einzelnen im FIS „planungsrelevante Arten“ des LANUV online verfügbar: https://artenschutz.naturschutzinformationen.nrw.de/artenschutz</w:t>
      </w:r>
    </w:p>
    <w:p w14:paraId="5E506DF2" w14:textId="77777777" w:rsidR="0063397B" w:rsidRPr="0045673B" w:rsidRDefault="0063397B" w:rsidP="0063397B">
      <w:pPr>
        <w:spacing w:after="120" w:line="360" w:lineRule="auto"/>
        <w:ind w:left="709"/>
        <w:rPr>
          <w:sz w:val="22"/>
        </w:rPr>
      </w:pPr>
      <w:r w:rsidRPr="0045673B">
        <w:rPr>
          <w:sz w:val="22"/>
        </w:rPr>
        <w:t>Dabei sind die „planungsrelevanten Arten“ eine naturschutzfachlich begründete Auswahl derjenigen FFH Anhang-IV-Arten und europäischen Vogelarten, die bei einer Artenschutzprüfung (ASP) im Sinne einer Art-für-Art-Betrachtung einzeln zu bearbeiten sind. Das entsprechende in NRW entwickelte und angewendete Fachkonzept wurde vom Bundesverwaltungsgericht gebilligt (vgl. BVerwG-Beschluss vom 08.03.2018, 9 B 25.17).</w:t>
      </w:r>
    </w:p>
    <w:p w14:paraId="4E96C058" w14:textId="77777777" w:rsidR="0063397B" w:rsidRPr="0045673B" w:rsidRDefault="0063397B" w:rsidP="0063397B">
      <w:pPr>
        <w:spacing w:after="120" w:line="360" w:lineRule="auto"/>
        <w:ind w:left="709"/>
        <w:rPr>
          <w:sz w:val="22"/>
        </w:rPr>
      </w:pPr>
      <w:r w:rsidRPr="0045673B">
        <w:rPr>
          <w:sz w:val="22"/>
        </w:rPr>
        <w:lastRenderedPageBreak/>
        <w:t>Die Anzahl und Zusammensetzung können, aufgrund der Kopplung an die jeweils aktuelle Rote Liste der gefährdeten Vogelarten in NRW, variieren.</w:t>
      </w:r>
    </w:p>
    <w:p w14:paraId="085DCB3C" w14:textId="77777777" w:rsidR="0063397B" w:rsidRPr="0045673B" w:rsidRDefault="0063397B" w:rsidP="0063397B">
      <w:pPr>
        <w:spacing w:after="120" w:line="360" w:lineRule="auto"/>
        <w:ind w:left="709"/>
        <w:rPr>
          <w:sz w:val="22"/>
        </w:rPr>
      </w:pPr>
      <w:r w:rsidRPr="0045673B">
        <w:rPr>
          <w:sz w:val="22"/>
        </w:rPr>
        <w:t>Aktuell (April 2021) sind in NRW 171 Arten aus den Gruppen: Säugetiere (22, davon 16 Fledermausarten), Vögel (137 Arten, davon 16 Arten sowohl als Brut- als auch als Rastvögel oder Wintergäste), Amphibien (10 Arten), Reptilien (3 Arten), Weichtiere (1 Muschelart), Schmetterlinge (5 Arten, davon 4 Tagfalterarten), Käfer (3 Arten), Libellen (4 Arten) sowie Farn- und Blütenpflanzen und Flechten (6 Arten, davon 2 Farnarten) als planungsrelevante Arten ausgewiesen.</w:t>
      </w:r>
    </w:p>
    <w:p w14:paraId="114A796B" w14:textId="77777777" w:rsidR="0063397B" w:rsidRPr="0045673B" w:rsidRDefault="0063397B" w:rsidP="0063397B">
      <w:pPr>
        <w:spacing w:after="120" w:line="360" w:lineRule="auto"/>
        <w:ind w:left="709"/>
        <w:rPr>
          <w:sz w:val="22"/>
        </w:rPr>
      </w:pPr>
      <w:r w:rsidRPr="0045673B">
        <w:rPr>
          <w:sz w:val="22"/>
        </w:rPr>
        <w:t xml:space="preserve">Viele dieser Arten sind nur ausnahmsweise in der Bauleitplanung betroffen, da sie sehr selten sind und die wenigen Standorte meist in Schutzgebieten und nur ausnahmsweise im Umfeld von Innenbereichen liegen. So kapriziert sich die Anforderung an ein ergänzendes Leistungsverzeichnis vor allem auf die weiter verbreiteten Arten und wenige Artengruppen. </w:t>
      </w:r>
    </w:p>
    <w:p w14:paraId="7120AF52" w14:textId="77777777" w:rsidR="0063397B" w:rsidRPr="0045673B" w:rsidRDefault="0063397B" w:rsidP="0063397B">
      <w:pPr>
        <w:spacing w:after="120" w:line="360" w:lineRule="auto"/>
        <w:ind w:left="709"/>
        <w:rPr>
          <w:sz w:val="22"/>
        </w:rPr>
      </w:pPr>
      <w:r w:rsidRPr="0045673B">
        <w:rPr>
          <w:sz w:val="22"/>
        </w:rPr>
        <w:t xml:space="preserve">Für diese ganz regelmäßig im Kontext der Bearbeitung eines ASFB II anfallenden Kartierungen werden konkrete Standardleistungen „Kartierpakete“ beschrieben, die pauschal mit anzubieten sind und im Einzelfall modular zusätzlich beauftragt werden können. Sie decken erfahrungsgemäß etwa 90% der anfallenden Anforderungen ab. </w:t>
      </w:r>
    </w:p>
    <w:p w14:paraId="0DF2D880" w14:textId="77777777" w:rsidR="0063397B" w:rsidRPr="0045673B" w:rsidRDefault="0063397B" w:rsidP="0063397B">
      <w:pPr>
        <w:spacing w:after="120" w:line="360" w:lineRule="auto"/>
        <w:ind w:left="709"/>
        <w:rPr>
          <w:sz w:val="22"/>
        </w:rPr>
      </w:pPr>
      <w:r w:rsidRPr="0045673B">
        <w:rPr>
          <w:sz w:val="22"/>
        </w:rPr>
        <w:t>Wichtig ist, dass im Einzelfall dennoch besondere Anforderungen auftreten können, die nicht über diese o.g. Standard-LV abgedeckt werden (können). Für solche Fälle sind individuelle separate Angebote abzufragen und z.B. als Bedarfspositionen aufgenommen werden (s.o.).</w:t>
      </w:r>
    </w:p>
    <w:p w14:paraId="386855C8" w14:textId="77777777" w:rsidR="0063397B" w:rsidRPr="009C4FDA" w:rsidRDefault="0063397B" w:rsidP="0063397B">
      <w:pPr>
        <w:pStyle w:val="berschrift2"/>
        <w:numPr>
          <w:ilvl w:val="0"/>
          <w:numId w:val="40"/>
        </w:numPr>
        <w:spacing w:line="319" w:lineRule="auto"/>
        <w:ind w:left="1066" w:hanging="357"/>
        <w:jc w:val="both"/>
        <w:rPr>
          <w:rFonts w:ascii="Arial" w:hAnsi="Arial" w:cs="Arial"/>
          <w:b w:val="0"/>
          <w:color w:val="auto"/>
          <w:sz w:val="24"/>
          <w:szCs w:val="24"/>
        </w:rPr>
      </w:pPr>
      <w:bookmarkStart w:id="64" w:name="_Toc83382636"/>
      <w:bookmarkStart w:id="65" w:name="_Toc87428480"/>
      <w:r w:rsidRPr="009C4FDA">
        <w:rPr>
          <w:rFonts w:ascii="Arial" w:hAnsi="Arial" w:cs="Arial"/>
          <w:color w:val="auto"/>
          <w:sz w:val="24"/>
          <w:szCs w:val="24"/>
        </w:rPr>
        <w:t>Übersicht zur Verteilung der planungsrelevanten Arten in Bezug auf die Kommunen in NRW</w:t>
      </w:r>
      <w:bookmarkEnd w:id="64"/>
      <w:bookmarkEnd w:id="65"/>
    </w:p>
    <w:p w14:paraId="15AFA4BD" w14:textId="77777777" w:rsidR="0063397B" w:rsidRPr="0045673B" w:rsidRDefault="0063397B" w:rsidP="0063397B">
      <w:pPr>
        <w:spacing w:after="120" w:line="360" w:lineRule="auto"/>
        <w:ind w:left="709"/>
        <w:rPr>
          <w:sz w:val="22"/>
        </w:rPr>
      </w:pPr>
      <w:r w:rsidRPr="0045673B">
        <w:rPr>
          <w:sz w:val="22"/>
        </w:rPr>
        <w:t xml:space="preserve">Um auch einen räumlichen Überblick über die potentiellen Anforderungen auf der Ebene der einzelnen Kommunen zu bekommen, haben wir die MTB-Quadranten-Verbreitungsdaten (im internet verfügbare Rasterkarten mit ca. 5 km Kantenlänge) der planungsrelevanten Arten beim LANUV abgefragt und im November 2020 erhalten. Diese Daten haben wir mit den Grenzen der </w:t>
      </w:r>
      <w:r w:rsidRPr="0045673B">
        <w:rPr>
          <w:sz w:val="22"/>
        </w:rPr>
        <w:lastRenderedPageBreak/>
        <w:t>Kommunen räumlich verschnitten und erhalten die beiden folgenden Karten (s. Abb. 1, 2). Die Detaildaten dahinter sind in separaten Tabellen verfügbar.</w:t>
      </w:r>
    </w:p>
    <w:p w14:paraId="0E4F9A4A" w14:textId="15515290" w:rsidR="0063397B" w:rsidRPr="0045673B" w:rsidRDefault="00EC310F" w:rsidP="0063397B">
      <w:pPr>
        <w:spacing w:after="120" w:line="360" w:lineRule="auto"/>
        <w:ind w:left="709"/>
        <w:rPr>
          <w:sz w:val="22"/>
        </w:rPr>
      </w:pPr>
      <w:r w:rsidRPr="003B127E">
        <w:rPr>
          <w:rFonts w:ascii="Calibri" w:eastAsia="Calibri" w:hAnsi="Calibri" w:cs="Times New Roman"/>
          <w:b/>
          <w:bCs/>
          <w:noProof/>
          <w:sz w:val="22"/>
        </w:rPr>
        <w:drawing>
          <wp:anchor distT="0" distB="0" distL="114300" distR="114300" simplePos="0" relativeHeight="251662336" behindDoc="0" locked="0" layoutInCell="1" allowOverlap="1" wp14:anchorId="75FBE086" wp14:editId="001C7D74">
            <wp:simplePos x="0" y="0"/>
            <wp:positionH relativeFrom="column">
              <wp:posOffset>-746760</wp:posOffset>
            </wp:positionH>
            <wp:positionV relativeFrom="paragraph">
              <wp:posOffset>1634490</wp:posOffset>
            </wp:positionV>
            <wp:extent cx="5760720" cy="4073525"/>
            <wp:effectExtent l="0" t="0" r="0" b="317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anchor>
        </w:drawing>
      </w:r>
      <w:r w:rsidR="0063397B" w:rsidRPr="0045673B">
        <w:rPr>
          <w:sz w:val="22"/>
        </w:rPr>
        <w:t>Wichtig ist, dass die den Karten zugrundeliegenden Daten nicht statisch sind und sich auch verändern können (durch ergänzende Daten zum Vorkommen, Veränderungen in den Vorkommen sowie Veränderungen in der o.g. Zusammensetzung der planungsrelevanten Arten z.B. durch Änderungen in der Roten Liste der Vogelarten in NRW).</w:t>
      </w:r>
    </w:p>
    <w:p w14:paraId="5E87DC0D" w14:textId="12F4FA74" w:rsidR="00EC310F" w:rsidRPr="00E80494" w:rsidRDefault="00EC310F" w:rsidP="00EC310F">
      <w:pPr>
        <w:pStyle w:val="Beschriftung"/>
        <w:framePr w:w="8508" w:wrap="notBeside" w:hAnchor="page" w:x="1841" w:y="6834"/>
        <w:ind w:left="709"/>
        <w:rPr>
          <w:b/>
          <w:i w:val="0"/>
          <w:color w:val="auto"/>
          <w:sz w:val="20"/>
          <w:szCs w:val="20"/>
        </w:rPr>
      </w:pPr>
      <w:r w:rsidRPr="00E80494">
        <w:rPr>
          <w:b/>
          <w:i w:val="0"/>
          <w:color w:val="auto"/>
          <w:sz w:val="20"/>
          <w:szCs w:val="20"/>
        </w:rPr>
        <w:t xml:space="preserve">Abbildung </w:t>
      </w:r>
      <w:r w:rsidRPr="00E80494">
        <w:rPr>
          <w:b/>
          <w:i w:val="0"/>
          <w:color w:val="auto"/>
          <w:sz w:val="20"/>
          <w:szCs w:val="20"/>
        </w:rPr>
        <w:fldChar w:fldCharType="begin"/>
      </w:r>
      <w:r w:rsidRPr="00E80494">
        <w:rPr>
          <w:b/>
          <w:i w:val="0"/>
          <w:color w:val="auto"/>
          <w:sz w:val="20"/>
          <w:szCs w:val="20"/>
        </w:rPr>
        <w:instrText xml:space="preserve"> SEQ Abbildung \* ARABIC </w:instrText>
      </w:r>
      <w:r w:rsidRPr="00E80494">
        <w:rPr>
          <w:b/>
          <w:i w:val="0"/>
          <w:color w:val="auto"/>
          <w:sz w:val="20"/>
          <w:szCs w:val="20"/>
        </w:rPr>
        <w:fldChar w:fldCharType="separate"/>
      </w:r>
      <w:r w:rsidR="00C23280">
        <w:rPr>
          <w:b/>
          <w:i w:val="0"/>
          <w:noProof/>
          <w:color w:val="auto"/>
          <w:sz w:val="20"/>
          <w:szCs w:val="20"/>
        </w:rPr>
        <w:t>1</w:t>
      </w:r>
      <w:r w:rsidRPr="00E80494">
        <w:rPr>
          <w:b/>
          <w:i w:val="0"/>
          <w:color w:val="auto"/>
          <w:sz w:val="20"/>
          <w:szCs w:val="20"/>
        </w:rPr>
        <w:fldChar w:fldCharType="end"/>
      </w:r>
      <w:r>
        <w:rPr>
          <w:b/>
          <w:i w:val="0"/>
          <w:color w:val="auto"/>
          <w:sz w:val="20"/>
          <w:szCs w:val="20"/>
        </w:rPr>
        <w:t>:</w:t>
      </w:r>
      <w:r>
        <w:rPr>
          <w:b/>
          <w:i w:val="0"/>
          <w:color w:val="auto"/>
          <w:sz w:val="20"/>
          <w:szCs w:val="20"/>
        </w:rPr>
        <w:tab/>
      </w:r>
      <w:r w:rsidRPr="0045673B">
        <w:rPr>
          <w:b/>
          <w:i w:val="0"/>
          <w:color w:val="auto"/>
          <w:sz w:val="20"/>
          <w:szCs w:val="20"/>
        </w:rPr>
        <w:t>Anzahl verschiedener Artengruppen planungsrelevanter Arten in den Kommunen in NRW, Stand 11/2020.</w:t>
      </w:r>
    </w:p>
    <w:p w14:paraId="1EDEC221" w14:textId="55CC2FC4" w:rsidR="0063397B" w:rsidRPr="003B127E" w:rsidRDefault="0063397B" w:rsidP="00EC310F">
      <w:pPr>
        <w:spacing w:after="160" w:line="259" w:lineRule="auto"/>
        <w:jc w:val="center"/>
        <w:rPr>
          <w:rFonts w:ascii="Calibri" w:eastAsia="Calibri" w:hAnsi="Calibri" w:cs="Times New Roman"/>
          <w:b/>
          <w:bCs/>
          <w:sz w:val="22"/>
          <w:lang w:eastAsia="en-US"/>
        </w:rPr>
      </w:pPr>
    </w:p>
    <w:p w14:paraId="039836B1" w14:textId="77777777" w:rsidR="0063397B" w:rsidRPr="003B127E" w:rsidRDefault="0063397B" w:rsidP="0063397B">
      <w:pPr>
        <w:spacing w:after="160" w:line="259" w:lineRule="auto"/>
        <w:rPr>
          <w:rFonts w:ascii="Calibri" w:eastAsia="Calibri" w:hAnsi="Calibri" w:cs="Times New Roman"/>
          <w:b/>
          <w:bCs/>
          <w:sz w:val="22"/>
          <w:lang w:eastAsia="en-US"/>
        </w:rPr>
      </w:pPr>
      <w:r w:rsidRPr="003B127E">
        <w:rPr>
          <w:rFonts w:ascii="Calibri" w:eastAsia="Calibri" w:hAnsi="Calibri" w:cs="Times New Roman"/>
          <w:b/>
          <w:bCs/>
          <w:noProof/>
          <w:sz w:val="22"/>
        </w:rPr>
        <w:lastRenderedPageBreak/>
        <w:drawing>
          <wp:anchor distT="0" distB="0" distL="114300" distR="114300" simplePos="0" relativeHeight="251663360" behindDoc="0" locked="0" layoutInCell="1" allowOverlap="1" wp14:anchorId="18BD7A80" wp14:editId="5BB33F69">
            <wp:simplePos x="0" y="0"/>
            <wp:positionH relativeFrom="column">
              <wp:posOffset>-726440</wp:posOffset>
            </wp:positionH>
            <wp:positionV relativeFrom="paragraph">
              <wp:posOffset>0</wp:posOffset>
            </wp:positionV>
            <wp:extent cx="5760720" cy="4073525"/>
            <wp:effectExtent l="0" t="0" r="0" b="3175"/>
            <wp:wrapSquare wrapText="bothSides"/>
            <wp:docPr id="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anchor>
        </w:drawing>
      </w:r>
    </w:p>
    <w:p w14:paraId="0176E904" w14:textId="2FBE0ED5" w:rsidR="0063397B" w:rsidRPr="003B127E" w:rsidRDefault="0063397B" w:rsidP="00EC310F">
      <w:pPr>
        <w:pStyle w:val="Beschriftung"/>
        <w:framePr w:w="9265" w:h="545" w:hRule="exact" w:wrap="notBeside" w:hAnchor="page" w:x="1521" w:y="19"/>
        <w:ind w:left="709"/>
        <w:rPr>
          <w:rFonts w:ascii="Calibri" w:eastAsia="Calibri" w:hAnsi="Calibri" w:cs="Times New Roman"/>
          <w:b/>
          <w:bCs/>
          <w:color w:val="auto"/>
          <w:sz w:val="22"/>
          <w:lang w:eastAsia="en-US"/>
        </w:rPr>
      </w:pPr>
      <w:r w:rsidRPr="00E80494">
        <w:rPr>
          <w:b/>
          <w:i w:val="0"/>
          <w:color w:val="auto"/>
          <w:sz w:val="20"/>
          <w:szCs w:val="20"/>
        </w:rPr>
        <w:t xml:space="preserve">Abbildung </w:t>
      </w:r>
      <w:r w:rsidRPr="00E80494">
        <w:rPr>
          <w:b/>
          <w:i w:val="0"/>
          <w:color w:val="auto"/>
          <w:sz w:val="20"/>
          <w:szCs w:val="20"/>
        </w:rPr>
        <w:fldChar w:fldCharType="begin"/>
      </w:r>
      <w:r w:rsidRPr="00E80494">
        <w:rPr>
          <w:b/>
          <w:i w:val="0"/>
          <w:color w:val="auto"/>
          <w:sz w:val="20"/>
          <w:szCs w:val="20"/>
        </w:rPr>
        <w:instrText xml:space="preserve"> SEQ Abbildung \* ARABIC </w:instrText>
      </w:r>
      <w:r w:rsidRPr="00E80494">
        <w:rPr>
          <w:b/>
          <w:i w:val="0"/>
          <w:color w:val="auto"/>
          <w:sz w:val="20"/>
          <w:szCs w:val="20"/>
        </w:rPr>
        <w:fldChar w:fldCharType="separate"/>
      </w:r>
      <w:r w:rsidR="00C23280">
        <w:rPr>
          <w:b/>
          <w:i w:val="0"/>
          <w:noProof/>
          <w:color w:val="auto"/>
          <w:sz w:val="20"/>
          <w:szCs w:val="20"/>
        </w:rPr>
        <w:t>2</w:t>
      </w:r>
      <w:r w:rsidRPr="00E80494">
        <w:rPr>
          <w:b/>
          <w:i w:val="0"/>
          <w:color w:val="auto"/>
          <w:sz w:val="20"/>
          <w:szCs w:val="20"/>
        </w:rPr>
        <w:fldChar w:fldCharType="end"/>
      </w:r>
      <w:r w:rsidRPr="00B343FC">
        <w:rPr>
          <w:b/>
          <w:i w:val="0"/>
          <w:color w:val="auto"/>
          <w:sz w:val="20"/>
          <w:szCs w:val="20"/>
        </w:rPr>
        <w:t>: Anzahl planungsrelevanter Arten in den Kommunen in NRW, Stand 11/2020.</w:t>
      </w:r>
    </w:p>
    <w:p w14:paraId="49D5E138" w14:textId="77777777" w:rsidR="0063397B" w:rsidRPr="00B343FC" w:rsidRDefault="0063397B" w:rsidP="0063397B">
      <w:pPr>
        <w:spacing w:after="120" w:line="360" w:lineRule="auto"/>
        <w:ind w:left="709"/>
        <w:rPr>
          <w:sz w:val="22"/>
        </w:rPr>
      </w:pPr>
      <w:r w:rsidRPr="00B343FC">
        <w:rPr>
          <w:sz w:val="22"/>
        </w:rPr>
        <w:t>Die beiden Karten verdeutlichen auch noch einmal die starke Uneinheitlichkeit zwischen den Kommunen, was das Vorkommen verschiedener Artengruppen und einzelner Arten von Planungsrelevanz angeht. Man erkennt grob hot spots, wo sich die Vorkommen der seltenen Arten aufgrund der Qualität der Naturräumlichen Ausstattung konzentrieren, wie z.B. die Wahner Heide im Rheinland oder die Senne in Westfalen; aber auch Konzentrationsorte bestimmter Arten wie den Niederrhein, wo vor allem auch die rastenden und überwinternden Wasservögel die Anzahl erhöhen. Daneben sind auch Landesteile zu erkennen, wo sich aufgrund einer einheitlichen Naturraumausstattung aber auch fehlender Beobachtungsintensität geringere Anzahlen ergeben (Sauerland, „Olper Loch“).</w:t>
      </w:r>
    </w:p>
    <w:p w14:paraId="2D2E05FA" w14:textId="77777777" w:rsidR="0063397B" w:rsidRPr="00B343FC" w:rsidRDefault="0063397B" w:rsidP="0063397B">
      <w:pPr>
        <w:spacing w:after="120" w:line="360" w:lineRule="auto"/>
        <w:ind w:left="709"/>
        <w:rPr>
          <w:sz w:val="22"/>
        </w:rPr>
      </w:pPr>
      <w:r w:rsidRPr="00B343FC">
        <w:rPr>
          <w:sz w:val="22"/>
        </w:rPr>
        <w:t xml:space="preserve">Durchschnittlich sind in den Kommunen in NRW jeweils 4 – 5 Artengruppen sowie 60 – 80 Arten planungsrelevanter Arten bekannt. </w:t>
      </w:r>
      <w:r w:rsidRPr="00B343FC">
        <w:rPr>
          <w:sz w:val="22"/>
        </w:rPr>
        <w:lastRenderedPageBreak/>
        <w:t>Dabei sind die Vogelarten immer und die Säugetiere mit den Fledermäusen sehr oft (s.u.) sowie die Amphibien und Reptilien sehr regelmäßig dabei. Die anderen Artengruppen sind eher regional, lokal und untergeordnet vertreten.</w:t>
      </w:r>
    </w:p>
    <w:p w14:paraId="59A80496" w14:textId="2954B03F" w:rsidR="0063397B" w:rsidRPr="00B343FC" w:rsidRDefault="00EC310F" w:rsidP="0063397B">
      <w:pPr>
        <w:spacing w:after="120" w:line="360" w:lineRule="auto"/>
        <w:ind w:left="709"/>
        <w:rPr>
          <w:sz w:val="22"/>
        </w:rPr>
      </w:pPr>
      <w:r w:rsidRPr="003B127E">
        <w:rPr>
          <w:rFonts w:ascii="Calibri" w:eastAsia="Calibri" w:hAnsi="Calibri" w:cs="Times New Roman"/>
          <w:b/>
          <w:bCs/>
          <w:noProof/>
          <w:sz w:val="22"/>
        </w:rPr>
        <w:drawing>
          <wp:anchor distT="0" distB="0" distL="114300" distR="114300" simplePos="0" relativeHeight="251664384" behindDoc="0" locked="0" layoutInCell="1" allowOverlap="1" wp14:anchorId="36CEC4AB" wp14:editId="1FB6CEA6">
            <wp:simplePos x="0" y="0"/>
            <wp:positionH relativeFrom="column">
              <wp:posOffset>-838200</wp:posOffset>
            </wp:positionH>
            <wp:positionV relativeFrom="paragraph">
              <wp:posOffset>1265555</wp:posOffset>
            </wp:positionV>
            <wp:extent cx="5760720" cy="3269615"/>
            <wp:effectExtent l="0" t="0" r="0" b="698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a:extLst>
                        <a:ext uri="{28A0092B-C50C-407E-A947-70E740481C1C}">
                          <a14:useLocalDpi xmlns:a14="http://schemas.microsoft.com/office/drawing/2010/main" val="0"/>
                        </a:ext>
                      </a:extLst>
                    </a:blip>
                    <a:stretch>
                      <a:fillRect/>
                    </a:stretch>
                  </pic:blipFill>
                  <pic:spPr>
                    <a:xfrm>
                      <a:off x="0" y="0"/>
                      <a:ext cx="5760720" cy="3269615"/>
                    </a:xfrm>
                    <a:prstGeom prst="rect">
                      <a:avLst/>
                    </a:prstGeom>
                  </pic:spPr>
                </pic:pic>
              </a:graphicData>
            </a:graphic>
          </wp:anchor>
        </w:drawing>
      </w:r>
      <w:r w:rsidR="0063397B" w:rsidRPr="00B343FC">
        <w:rPr>
          <w:sz w:val="22"/>
        </w:rPr>
        <w:t xml:space="preserve">Einen entsprechenden Detail-Eindruck kann man sich verschaffen, wenn man sich die Verbreitungskarten der einzelnen planungsrelevanten Arten einmal durchsieht, z.B. : </w:t>
      </w:r>
      <w:hyperlink r:id="rId19" w:history="1">
        <w:r w:rsidR="0063397B" w:rsidRPr="00B343FC">
          <w:rPr>
            <w:sz w:val="22"/>
          </w:rPr>
          <w:t>https://artenschutz.naturschutzinformationen.nrw.de/artenschutz/de/arten/gruppe/saeugetiere/rasterkarten/6529</w:t>
        </w:r>
      </w:hyperlink>
      <w:r w:rsidR="0063397B" w:rsidRPr="00B343FC">
        <w:rPr>
          <w:sz w:val="22"/>
        </w:rPr>
        <w:t xml:space="preserve"> zur Zwergfledermaus.</w:t>
      </w:r>
    </w:p>
    <w:p w14:paraId="72AA0F7D" w14:textId="3D631D85" w:rsidR="00EC310F" w:rsidRPr="00B343FC" w:rsidRDefault="00EC310F" w:rsidP="00EC310F">
      <w:pPr>
        <w:pStyle w:val="Beschriftung"/>
        <w:framePr w:w="6209" w:h="609" w:hRule="exact" w:wrap="notBeside" w:hAnchor="page" w:x="1489" w:y="5410"/>
        <w:ind w:left="709"/>
        <w:rPr>
          <w:b/>
          <w:i w:val="0"/>
          <w:color w:val="auto"/>
          <w:sz w:val="20"/>
          <w:szCs w:val="20"/>
        </w:rPr>
      </w:pPr>
      <w:r w:rsidRPr="00E80494">
        <w:rPr>
          <w:b/>
          <w:i w:val="0"/>
          <w:color w:val="auto"/>
          <w:sz w:val="20"/>
          <w:szCs w:val="20"/>
        </w:rPr>
        <w:t xml:space="preserve">Abbildung </w:t>
      </w:r>
      <w:r w:rsidRPr="00E80494">
        <w:rPr>
          <w:b/>
          <w:i w:val="0"/>
          <w:color w:val="auto"/>
          <w:sz w:val="20"/>
          <w:szCs w:val="20"/>
        </w:rPr>
        <w:fldChar w:fldCharType="begin"/>
      </w:r>
      <w:r w:rsidRPr="00E80494">
        <w:rPr>
          <w:b/>
          <w:i w:val="0"/>
          <w:color w:val="auto"/>
          <w:sz w:val="20"/>
          <w:szCs w:val="20"/>
        </w:rPr>
        <w:instrText xml:space="preserve"> SEQ Abbildung \* ARABIC </w:instrText>
      </w:r>
      <w:r w:rsidRPr="00E80494">
        <w:rPr>
          <w:b/>
          <w:i w:val="0"/>
          <w:color w:val="auto"/>
          <w:sz w:val="20"/>
          <w:szCs w:val="20"/>
        </w:rPr>
        <w:fldChar w:fldCharType="separate"/>
      </w:r>
      <w:r w:rsidR="00C23280">
        <w:rPr>
          <w:b/>
          <w:i w:val="0"/>
          <w:noProof/>
          <w:color w:val="auto"/>
          <w:sz w:val="20"/>
          <w:szCs w:val="20"/>
        </w:rPr>
        <w:t>3</w:t>
      </w:r>
      <w:r w:rsidRPr="00E80494">
        <w:rPr>
          <w:b/>
          <w:i w:val="0"/>
          <w:color w:val="auto"/>
          <w:sz w:val="20"/>
          <w:szCs w:val="20"/>
        </w:rPr>
        <w:fldChar w:fldCharType="end"/>
      </w:r>
      <w:r w:rsidRPr="00B343FC">
        <w:rPr>
          <w:b/>
          <w:i w:val="0"/>
          <w:color w:val="auto"/>
          <w:sz w:val="20"/>
          <w:szCs w:val="20"/>
        </w:rPr>
        <w:t>: Verbreitung der Zwergfledermaus in NRW.</w:t>
      </w:r>
    </w:p>
    <w:p w14:paraId="1DC4D43F" w14:textId="2CADF9CB" w:rsidR="0063397B" w:rsidRDefault="0063397B" w:rsidP="0063397B">
      <w:pPr>
        <w:spacing w:after="160" w:line="259" w:lineRule="auto"/>
        <w:rPr>
          <w:rFonts w:ascii="Calibri" w:eastAsia="Calibri" w:hAnsi="Calibri" w:cs="Times New Roman"/>
          <w:b/>
          <w:bCs/>
          <w:sz w:val="22"/>
          <w:lang w:eastAsia="en-US"/>
        </w:rPr>
      </w:pPr>
    </w:p>
    <w:p w14:paraId="1B635D3B" w14:textId="77777777" w:rsidR="0063397B" w:rsidRPr="00B343FC" w:rsidRDefault="0063397B" w:rsidP="0063397B">
      <w:pPr>
        <w:spacing w:after="120" w:line="360" w:lineRule="auto"/>
        <w:ind w:left="709"/>
        <w:rPr>
          <w:sz w:val="22"/>
        </w:rPr>
      </w:pPr>
      <w:r w:rsidRPr="00B343FC">
        <w:rPr>
          <w:sz w:val="22"/>
        </w:rPr>
        <w:t>Oder als Beispiel für eine regionale bis lokale Verbreitung:</w:t>
      </w:r>
    </w:p>
    <w:p w14:paraId="4DFC5D80" w14:textId="77777777" w:rsidR="0063397B" w:rsidRPr="00B343FC" w:rsidRDefault="0063397B" w:rsidP="0063397B">
      <w:pPr>
        <w:spacing w:after="120" w:line="360" w:lineRule="auto"/>
        <w:ind w:left="709"/>
        <w:rPr>
          <w:sz w:val="22"/>
        </w:rPr>
      </w:pPr>
      <w:r w:rsidRPr="00B343FC">
        <w:rPr>
          <w:sz w:val="22"/>
        </w:rPr>
        <w:t>https://artenschutz.naturschutzinformationen.nrw.de/artenschutz/de/arten/gruppe/weichtiere/rasterkarten/152826</w:t>
      </w:r>
    </w:p>
    <w:p w14:paraId="659BD2C3" w14:textId="77777777" w:rsidR="0063397B" w:rsidRPr="003B127E" w:rsidRDefault="0063397B" w:rsidP="0063397B">
      <w:pPr>
        <w:spacing w:after="160" w:line="259" w:lineRule="auto"/>
        <w:rPr>
          <w:rFonts w:ascii="Calibri" w:eastAsia="Calibri" w:hAnsi="Calibri" w:cs="Times New Roman"/>
          <w:b/>
          <w:bCs/>
          <w:sz w:val="22"/>
          <w:lang w:eastAsia="en-US"/>
        </w:rPr>
      </w:pPr>
      <w:r w:rsidRPr="003B127E">
        <w:rPr>
          <w:rFonts w:ascii="Calibri" w:eastAsia="Calibri" w:hAnsi="Calibri" w:cs="Times New Roman"/>
          <w:b/>
          <w:bCs/>
          <w:noProof/>
          <w:sz w:val="22"/>
        </w:rPr>
        <w:lastRenderedPageBreak/>
        <w:drawing>
          <wp:anchor distT="0" distB="0" distL="114300" distR="114300" simplePos="0" relativeHeight="251665408" behindDoc="0" locked="0" layoutInCell="1" allowOverlap="1" wp14:anchorId="0938D0EC" wp14:editId="00C44D76">
            <wp:simplePos x="0" y="0"/>
            <wp:positionH relativeFrom="margin">
              <wp:align>right</wp:align>
            </wp:positionH>
            <wp:positionV relativeFrom="paragraph">
              <wp:posOffset>0</wp:posOffset>
            </wp:positionV>
            <wp:extent cx="5760720" cy="3476625"/>
            <wp:effectExtent l="0" t="0" r="0"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0">
                      <a:extLst>
                        <a:ext uri="{28A0092B-C50C-407E-A947-70E740481C1C}">
                          <a14:useLocalDpi xmlns:a14="http://schemas.microsoft.com/office/drawing/2010/main" val="0"/>
                        </a:ext>
                      </a:extLst>
                    </a:blip>
                    <a:stretch>
                      <a:fillRect/>
                    </a:stretch>
                  </pic:blipFill>
                  <pic:spPr>
                    <a:xfrm>
                      <a:off x="0" y="0"/>
                      <a:ext cx="5760720" cy="3476625"/>
                    </a:xfrm>
                    <a:prstGeom prst="rect">
                      <a:avLst/>
                    </a:prstGeom>
                  </pic:spPr>
                </pic:pic>
              </a:graphicData>
            </a:graphic>
          </wp:anchor>
        </w:drawing>
      </w:r>
    </w:p>
    <w:p w14:paraId="25F165D2" w14:textId="77777777" w:rsidR="0063397B" w:rsidRPr="003B127E" w:rsidRDefault="0063397B" w:rsidP="0063397B">
      <w:pPr>
        <w:spacing w:after="160" w:line="259" w:lineRule="auto"/>
        <w:rPr>
          <w:rFonts w:ascii="Calibri" w:eastAsia="Calibri" w:hAnsi="Calibri" w:cs="Times New Roman"/>
          <w:b/>
          <w:bCs/>
          <w:sz w:val="22"/>
          <w:lang w:eastAsia="en-US"/>
        </w:rPr>
      </w:pPr>
    </w:p>
    <w:p w14:paraId="38DC011B" w14:textId="77777777" w:rsidR="0063397B" w:rsidRPr="00B343FC" w:rsidRDefault="0063397B" w:rsidP="0063397B">
      <w:pPr>
        <w:spacing w:after="120" w:line="360" w:lineRule="auto"/>
        <w:ind w:left="709"/>
        <w:rPr>
          <w:sz w:val="22"/>
        </w:rPr>
      </w:pPr>
      <w:r w:rsidRPr="00B343FC">
        <w:rPr>
          <w:sz w:val="22"/>
        </w:rPr>
        <w:t>Auf der Grundlage dieser Auswertung kann man für den Artenschutz in der Bauleitplanung zunächst ableiten, dass das Standardleistungsverzeichnis für die Kartierungen Pauschalkalkulationen für die Erfassung von Vögeln, Fledermäusen, Amphibien und Reptilien umfassen sollte.</w:t>
      </w:r>
    </w:p>
    <w:p w14:paraId="6B233E26" w14:textId="77777777" w:rsidR="0063397B" w:rsidRPr="00B343FC" w:rsidRDefault="0063397B" w:rsidP="0063397B">
      <w:pPr>
        <w:spacing w:after="120" w:line="360" w:lineRule="auto"/>
        <w:ind w:left="709"/>
        <w:rPr>
          <w:sz w:val="22"/>
        </w:rPr>
      </w:pPr>
      <w:r w:rsidRPr="00B343FC">
        <w:rPr>
          <w:sz w:val="22"/>
        </w:rPr>
        <w:t>Die Erfassung der weiteren Artengruppen sollte wo notwendig separat als Leistung konkretisiert werden (Abstimmung mit der jeweils zuständigen UNB, ggf. LANUV) und dann im Einzelfall separat angeboten werden, es sind Ausnahmefälle, die in einzelnen Kommunen aber häufiger auftreten können.</w:t>
      </w:r>
    </w:p>
    <w:p w14:paraId="421433BC" w14:textId="77777777" w:rsidR="0063397B" w:rsidRPr="003B127E" w:rsidRDefault="0063397B" w:rsidP="0063397B">
      <w:pPr>
        <w:spacing w:after="160" w:line="259" w:lineRule="auto"/>
        <w:rPr>
          <w:rFonts w:ascii="Calibri" w:eastAsia="Calibri" w:hAnsi="Calibri" w:cs="Times New Roman"/>
          <w:b/>
          <w:bCs/>
          <w:sz w:val="22"/>
          <w:lang w:eastAsia="en-US"/>
        </w:rPr>
      </w:pPr>
    </w:p>
    <w:p w14:paraId="1C119DEC" w14:textId="77777777" w:rsidR="0063397B" w:rsidRPr="00D44E4A" w:rsidRDefault="0063397B" w:rsidP="0063397B">
      <w:pPr>
        <w:pStyle w:val="berschrift2"/>
        <w:numPr>
          <w:ilvl w:val="0"/>
          <w:numId w:val="40"/>
        </w:numPr>
        <w:spacing w:line="319" w:lineRule="auto"/>
        <w:ind w:left="1066" w:hanging="357"/>
        <w:jc w:val="both"/>
        <w:rPr>
          <w:rFonts w:ascii="Arial" w:hAnsi="Arial" w:cs="Arial"/>
          <w:b w:val="0"/>
          <w:color w:val="auto"/>
          <w:sz w:val="24"/>
          <w:szCs w:val="24"/>
        </w:rPr>
      </w:pPr>
      <w:bookmarkStart w:id="66" w:name="_Toc83382637"/>
      <w:bookmarkStart w:id="67" w:name="_Toc87428481"/>
      <w:r w:rsidRPr="00D44E4A">
        <w:rPr>
          <w:rFonts w:ascii="Arial" w:hAnsi="Arial" w:cs="Arial"/>
          <w:color w:val="auto"/>
          <w:sz w:val="24"/>
          <w:szCs w:val="24"/>
        </w:rPr>
        <w:t>Allgemeine Hinweis und kurze Methodenübersicht der für das Standardleistungsverzeichnis relevanten Artengruppen</w:t>
      </w:r>
      <w:bookmarkEnd w:id="66"/>
      <w:bookmarkEnd w:id="67"/>
    </w:p>
    <w:p w14:paraId="6AE42C6A" w14:textId="77777777" w:rsidR="0063397B" w:rsidRPr="00B343FC" w:rsidRDefault="0063397B" w:rsidP="0063397B">
      <w:pPr>
        <w:pStyle w:val="berschrift2"/>
        <w:numPr>
          <w:ilvl w:val="1"/>
          <w:numId w:val="40"/>
        </w:numPr>
        <w:spacing w:line="319" w:lineRule="auto"/>
        <w:jc w:val="both"/>
        <w:rPr>
          <w:rFonts w:ascii="Arial" w:hAnsi="Arial" w:cs="Arial"/>
          <w:b w:val="0"/>
          <w:color w:val="auto"/>
          <w:sz w:val="24"/>
          <w:szCs w:val="24"/>
        </w:rPr>
      </w:pPr>
      <w:bookmarkStart w:id="68" w:name="_Toc83382638"/>
      <w:bookmarkStart w:id="69" w:name="_Toc87428482"/>
      <w:r w:rsidRPr="00B343FC">
        <w:rPr>
          <w:rFonts w:ascii="Arial" w:hAnsi="Arial" w:cs="Arial"/>
          <w:color w:val="auto"/>
          <w:sz w:val="24"/>
          <w:szCs w:val="24"/>
        </w:rPr>
        <w:t>Vögel</w:t>
      </w:r>
      <w:bookmarkEnd w:id="68"/>
      <w:bookmarkEnd w:id="69"/>
    </w:p>
    <w:p w14:paraId="4E88DBDD" w14:textId="77777777" w:rsidR="0063397B" w:rsidRPr="00B343FC" w:rsidRDefault="0063397B" w:rsidP="0063397B">
      <w:pPr>
        <w:spacing w:after="120" w:line="360" w:lineRule="auto"/>
        <w:ind w:left="709"/>
        <w:rPr>
          <w:sz w:val="22"/>
        </w:rPr>
      </w:pPr>
      <w:r w:rsidRPr="00B343FC">
        <w:rPr>
          <w:sz w:val="22"/>
        </w:rPr>
        <w:t xml:space="preserve">Die Artengruppe der Vögel ist mit zurzeit 137 Arten die mit weitem Abstand größte unter planungsrelevanten Arten. Darunter sind zudem </w:t>
      </w:r>
      <w:r w:rsidRPr="00B343FC">
        <w:rPr>
          <w:sz w:val="22"/>
        </w:rPr>
        <w:lastRenderedPageBreak/>
        <w:t>viele Arten, die auch im direkten Umfeld des Menschen im Siedlungsbereich (Gärten, Parks, Friedhöfe etc.) oder gar direkt an menschlichen Gebäuden auftreten können. Zudem sind sie nicht nur als Brutvögel geschützt, sondern bei einigen Arten besteht der Schutz auch in den Rast- und Überwinterungsgebieten. In Ausnahmefällen sind auch die Nahrungssucheflächen von Bedeutung, wenn sie substantiell für Vorkommen sind, beispielsweise die letzten Grünlandflächen in der direkten Umgebung von Brutvorkommen des Stars.</w:t>
      </w:r>
    </w:p>
    <w:p w14:paraId="736782C7" w14:textId="77777777" w:rsidR="0063397B" w:rsidRPr="00B343FC" w:rsidRDefault="0063397B" w:rsidP="0063397B">
      <w:pPr>
        <w:spacing w:after="120" w:line="360" w:lineRule="auto"/>
        <w:ind w:left="709"/>
        <w:rPr>
          <w:sz w:val="22"/>
        </w:rPr>
      </w:pPr>
      <w:r w:rsidRPr="00B343FC">
        <w:rPr>
          <w:sz w:val="22"/>
        </w:rPr>
        <w:t>Die Standardmethode ist die Brutvogelkartierung, die auf die Erfassung singender territorialer Tiere (meist Männchen) abzielt und eine systematische mehrmalige Begehung des Untersuchungsgebietes zur Ableitung der Reviere erfordert. Aufgrund der unterschiedlichen Phänologie der Arten (Stand- und Zugvögel, früh oder spät mit der Brut beginnende Arten, Nach- und Zweitbruten) gibt es eine Mindestanzahl von Begehungen in der Regel von Ende Februar bis mindestens Mitte Juni (bei einzelnen Arten können noch frühere oder spätere Termine sinnvoll sein). Meist sind auch Nachtbegehungen für Eulen oder andere nachtaktive Arten einzubeziehen.</w:t>
      </w:r>
    </w:p>
    <w:p w14:paraId="6510EFCC" w14:textId="77777777" w:rsidR="0063397B" w:rsidRPr="00B343FC" w:rsidRDefault="0063397B" w:rsidP="0063397B">
      <w:pPr>
        <w:spacing w:after="120" w:line="360" w:lineRule="auto"/>
        <w:ind w:left="709"/>
        <w:rPr>
          <w:sz w:val="22"/>
        </w:rPr>
      </w:pPr>
      <w:r w:rsidRPr="00B343FC">
        <w:rPr>
          <w:sz w:val="22"/>
        </w:rPr>
        <w:t>Sowohl allgemein als auch artspezifisch ist dieser Methodenstandard gut bekannt und seit längerem publiziert (Südbeck et al 2005).</w:t>
      </w:r>
    </w:p>
    <w:p w14:paraId="55CC4757" w14:textId="77777777" w:rsidR="0063397B" w:rsidRPr="00B343FC" w:rsidRDefault="0063397B" w:rsidP="0063397B">
      <w:pPr>
        <w:spacing w:after="120" w:line="360" w:lineRule="auto"/>
        <w:ind w:left="709"/>
        <w:rPr>
          <w:sz w:val="22"/>
        </w:rPr>
      </w:pPr>
      <w:r w:rsidRPr="00B343FC">
        <w:rPr>
          <w:sz w:val="22"/>
        </w:rPr>
        <w:t>Dabei erfordern bestimmte Arten ggf. besondere methodische Ergänzungen, nicht nur jahres- und tageszeitlich, wie oben schon erwähnt, sondern auch den Einsatz von Klangattrappen oder die Konzentration auf die Spuren oder Nestersuche.</w:t>
      </w:r>
    </w:p>
    <w:p w14:paraId="18D9B378" w14:textId="77777777" w:rsidR="0063397B" w:rsidRPr="00B343FC" w:rsidRDefault="0063397B" w:rsidP="0063397B">
      <w:pPr>
        <w:spacing w:after="120" w:line="360" w:lineRule="auto"/>
        <w:ind w:left="709"/>
        <w:rPr>
          <w:sz w:val="22"/>
        </w:rPr>
      </w:pPr>
      <w:r w:rsidRPr="00B343FC">
        <w:rPr>
          <w:sz w:val="22"/>
        </w:rPr>
        <w:t>Oft ist es von besonderer Bedeutung, die Kartierung im Rahmen des Artenschutzgutachtens (der Stufe II) auch gezielt auf die Erfassung der in Bezug auf die Wirkung des jeweiligen Projektes relevanten Strukturen zu spezifizieren (z.B. die Raumnutzungsanalyse im Zusammenhang mit der Planung von Windkraftanlage).</w:t>
      </w:r>
    </w:p>
    <w:p w14:paraId="72C6B46B" w14:textId="77777777" w:rsidR="0063397B" w:rsidRPr="00B343FC" w:rsidRDefault="0063397B" w:rsidP="0063397B">
      <w:pPr>
        <w:spacing w:after="120" w:line="360" w:lineRule="auto"/>
        <w:ind w:left="709"/>
        <w:rPr>
          <w:sz w:val="22"/>
        </w:rPr>
      </w:pPr>
      <w:r w:rsidRPr="00B343FC">
        <w:rPr>
          <w:sz w:val="22"/>
        </w:rPr>
        <w:t xml:space="preserve">Nicht zuletzt sind Größe und Biotopzusammensetzung des UG relevant für den zu kalkulierenden Aufwand der Erfassungen. Im Offenland ist eine Kartierung rascher durchzuführen als im Wald und </w:t>
      </w:r>
      <w:r w:rsidRPr="00B343FC">
        <w:rPr>
          <w:sz w:val="22"/>
        </w:rPr>
        <w:lastRenderedPageBreak/>
        <w:t>gerade zu untersuchende Siedlungsbereiche können einen hohen Aufwand auslösen (Zugänglichkeit, Strukturreichtum, Störgeräusche).</w:t>
      </w:r>
    </w:p>
    <w:p w14:paraId="4C04650E" w14:textId="77777777" w:rsidR="0063397B" w:rsidRPr="000D763F" w:rsidRDefault="0063397B" w:rsidP="0063397B">
      <w:pPr>
        <w:pStyle w:val="berschrift2"/>
        <w:numPr>
          <w:ilvl w:val="1"/>
          <w:numId w:val="40"/>
        </w:numPr>
        <w:spacing w:line="319" w:lineRule="auto"/>
        <w:jc w:val="both"/>
        <w:rPr>
          <w:rFonts w:ascii="Arial" w:hAnsi="Arial" w:cs="Arial"/>
          <w:b w:val="0"/>
          <w:color w:val="auto"/>
          <w:sz w:val="24"/>
          <w:szCs w:val="24"/>
        </w:rPr>
      </w:pPr>
      <w:bookmarkStart w:id="70" w:name="_Toc83382639"/>
      <w:bookmarkStart w:id="71" w:name="_Toc87428483"/>
      <w:r w:rsidRPr="000D763F">
        <w:rPr>
          <w:rFonts w:ascii="Arial" w:hAnsi="Arial" w:cs="Arial"/>
          <w:color w:val="auto"/>
          <w:sz w:val="24"/>
          <w:szCs w:val="24"/>
        </w:rPr>
        <w:t>Fledermäuse</w:t>
      </w:r>
      <w:bookmarkEnd w:id="70"/>
      <w:bookmarkEnd w:id="71"/>
    </w:p>
    <w:p w14:paraId="5FA5B169" w14:textId="77777777" w:rsidR="0063397B" w:rsidRPr="000D763F" w:rsidRDefault="0063397B" w:rsidP="0063397B">
      <w:pPr>
        <w:spacing w:after="120" w:line="360" w:lineRule="auto"/>
        <w:ind w:left="709"/>
        <w:rPr>
          <w:sz w:val="22"/>
        </w:rPr>
      </w:pPr>
      <w:r w:rsidRPr="000D763F">
        <w:rPr>
          <w:sz w:val="22"/>
        </w:rPr>
        <w:t>Mit 16 Arten sind die Fledermäuse die Artengruppe mit der zweithöchsten Anzahl unter den planungsrelevanten Arten. Dabei sind alle einheimischen Arten planungsrelevant und die weiteren Säugetierarten wie Luchs, Biber Haselmaus etc. deutlich seltener und zu den o.g. Spezialfällen zu zählen. Auch bei den Fledermäusen sind die meisten Arten eher selten und auch kaum im Siedlungsbereich zu finden. Es gibt aber wichtige und häufige Ausnahmen. Zu den „wichtigen“ Arten zählt beispielsweise das Mausohr, dass oft in passenden Gebäuden mit langer Tradition (Kirchen, Burgen, alte Rathäuser etc.) auftritt und zudem ein gutes Beispiel für die Relevanz von Verbundstrukturen (Flugstraßen entlang von Alleen oder Baumreihen etc.) ist. Häufig ist, wie oben gezeigt, die Zwergfledermaus, die als Kulturfolger gerade im Siedlungsbereich weit verbreitet ist und aufgrund ihrer geringen Größe (passt in viele Nischen) und besonderen Überwinterungsstrategie (die Art bildet Cluster aus einigen Individuen, die sich gegenseitig wärmen und isolieren und dadurch viele Strukturen auch als Winterquartier nutzen können) in sehr vielen Fällen bei den Artenschutzgutachten zu berücksichtigen ist. Hinzu kommen einige weitere Arten die besonders in Gebäuden anzutreffen sind oder auch in Baumhöhlen im Siedlungsbereich leben können.</w:t>
      </w:r>
    </w:p>
    <w:p w14:paraId="7293F57D" w14:textId="77777777" w:rsidR="0063397B" w:rsidRPr="000D763F" w:rsidRDefault="0063397B" w:rsidP="0063397B">
      <w:pPr>
        <w:spacing w:after="120" w:line="360" w:lineRule="auto"/>
        <w:ind w:left="709"/>
        <w:rPr>
          <w:sz w:val="22"/>
        </w:rPr>
      </w:pPr>
      <w:r w:rsidRPr="000D763F">
        <w:rPr>
          <w:sz w:val="22"/>
        </w:rPr>
        <w:t xml:space="preserve">Insgesamt ist nicht die Artenzahl die besondere Schwierigkeit bei den Fledermäusen, sondern die – aufgrund ihrer Biologie – besonders aufwändige anzuwendende Methodik. So werden meist Hilfsmittel wie Ultraschalldetektoren, Horchboxen oder bat-corder gebraucht, man muss ganz überwiegend nachts erfassen, ggf. Tiere sogar fangen um sie telemetrieren zu können, auch die Ruf- oder Kotanalyse benötigt zusätzliche Zeit. </w:t>
      </w:r>
    </w:p>
    <w:p w14:paraId="313DAF47" w14:textId="77777777" w:rsidR="0063397B" w:rsidRPr="000D763F" w:rsidRDefault="0063397B" w:rsidP="0063397B">
      <w:pPr>
        <w:spacing w:after="120" w:line="360" w:lineRule="auto"/>
        <w:ind w:left="709"/>
        <w:rPr>
          <w:sz w:val="22"/>
        </w:rPr>
      </w:pPr>
      <w:r w:rsidRPr="000D763F">
        <w:rPr>
          <w:sz w:val="22"/>
        </w:rPr>
        <w:t xml:space="preserve">In vielen Fällen geht es vor allem um Quartierstrukturen, obwohl gerade bei den insektenfressenden Fledermäusen auch die Jagdreviere oder die Flugstraßen rasch substanziell sein können. Bei </w:t>
      </w:r>
      <w:r w:rsidRPr="000D763F">
        <w:rPr>
          <w:sz w:val="22"/>
        </w:rPr>
        <w:lastRenderedPageBreak/>
        <w:t>den Quartieren gibt es auch verschiedene Typen und die Wochenstuben und Winterquartiere sind besonders wichtig. Daher ist die Quartiersuche ein wichtiger methodischer Teilaspekt und die dafür verwendeten Telemetrieuntersuchungen sind besonders aufwändig.</w:t>
      </w:r>
    </w:p>
    <w:p w14:paraId="2679FBCE" w14:textId="77777777" w:rsidR="0063397B" w:rsidRPr="000D763F" w:rsidRDefault="0063397B" w:rsidP="0063397B">
      <w:pPr>
        <w:pStyle w:val="berschrift2"/>
        <w:numPr>
          <w:ilvl w:val="1"/>
          <w:numId w:val="40"/>
        </w:numPr>
        <w:spacing w:line="319" w:lineRule="auto"/>
        <w:jc w:val="both"/>
        <w:rPr>
          <w:rFonts w:ascii="Arial" w:hAnsi="Arial" w:cs="Arial"/>
          <w:b w:val="0"/>
          <w:color w:val="auto"/>
          <w:sz w:val="24"/>
          <w:szCs w:val="24"/>
        </w:rPr>
      </w:pPr>
      <w:bookmarkStart w:id="72" w:name="_Toc83382640"/>
      <w:bookmarkStart w:id="73" w:name="_Toc87428484"/>
      <w:r w:rsidRPr="000D763F">
        <w:rPr>
          <w:rFonts w:ascii="Arial" w:hAnsi="Arial" w:cs="Arial"/>
          <w:color w:val="auto"/>
          <w:sz w:val="24"/>
          <w:szCs w:val="24"/>
        </w:rPr>
        <w:t>Amphibien:</w:t>
      </w:r>
      <w:bookmarkEnd w:id="72"/>
      <w:bookmarkEnd w:id="73"/>
      <w:r w:rsidRPr="000D763F">
        <w:rPr>
          <w:rFonts w:ascii="Arial" w:hAnsi="Arial" w:cs="Arial"/>
          <w:color w:val="auto"/>
          <w:sz w:val="24"/>
          <w:szCs w:val="24"/>
        </w:rPr>
        <w:t xml:space="preserve"> </w:t>
      </w:r>
    </w:p>
    <w:p w14:paraId="30BDCC7A" w14:textId="77777777" w:rsidR="0063397B" w:rsidRPr="000D763F" w:rsidRDefault="0063397B" w:rsidP="0063397B">
      <w:pPr>
        <w:spacing w:after="120" w:line="360" w:lineRule="auto"/>
        <w:ind w:left="709"/>
        <w:rPr>
          <w:sz w:val="22"/>
        </w:rPr>
      </w:pPr>
      <w:r w:rsidRPr="000D763F">
        <w:rPr>
          <w:sz w:val="22"/>
        </w:rPr>
        <w:t>Die Amphibien sind mit 10 Arten die Artengruppe, die die drittgrößte Anzahl an planungsrelevanten Arten aufweist. Dabei ist aber lediglich der Kammmolch halbwegs landesweit, aber mit größeren Lücken verbreitet. Die anderen Arten lassen sich gut in Flach- und „Berg“landarten unterteilen und viele Arten weisen in diesen Landschaftsräumen auch nur regionale oder lokale Vorkommen auf. So ist der Springfrosch auf den Südwesten von NRW beschränkt, während der Moorfrosch in den Moorlebensräumen an der Nordgrenze des Landes zu den Niederlanden seinen Schwerpunkt hat. Für die Bauleitplanung ist die Kreuzkröte eine relevante Art, da sie einen bundesweiten Schwerpunkt im Ballungsraum Rhein-Ruhr aufweist und hier oft Gegenstand von Artenschutzkonflikten ist.</w:t>
      </w:r>
    </w:p>
    <w:p w14:paraId="7C5A3876" w14:textId="77777777" w:rsidR="0063397B" w:rsidRPr="000D763F" w:rsidRDefault="0063397B" w:rsidP="0063397B">
      <w:pPr>
        <w:spacing w:after="120" w:line="360" w:lineRule="auto"/>
        <w:ind w:left="709"/>
        <w:rPr>
          <w:sz w:val="22"/>
        </w:rPr>
      </w:pPr>
      <w:r w:rsidRPr="000D763F">
        <w:rPr>
          <w:sz w:val="22"/>
        </w:rPr>
        <w:t xml:space="preserve">Neben den räumlichen Unterschieden weisen die Arten zudem auch verschiedene Phänologien auf. Neben sehr früh im Jahr auffällig auftretenden Arten wie dem Moorfrosch, ist der Kammmolch eher im späteren Frühling aktiv und die Kreuzkröte kann noch den gesamten Sommer über beobachtet werden. </w:t>
      </w:r>
    </w:p>
    <w:p w14:paraId="2C350666" w14:textId="77777777" w:rsidR="0063397B" w:rsidRPr="000D763F" w:rsidRDefault="0063397B" w:rsidP="0063397B">
      <w:pPr>
        <w:spacing w:after="120" w:line="360" w:lineRule="auto"/>
        <w:ind w:left="709"/>
        <w:rPr>
          <w:sz w:val="22"/>
        </w:rPr>
      </w:pPr>
      <w:r w:rsidRPr="000D763F">
        <w:rPr>
          <w:sz w:val="22"/>
        </w:rPr>
        <w:t>Bei den Amphibien liegt ein Erfassungsschwerpunkt auf den Reproduktionsgewässern, aber meist ist es von Bedeutung auch die Landlebensräume, Winterquartiere sowie die wichtigen Wanderkorridore mit zu erfassen und zu berücksichtigen.</w:t>
      </w:r>
    </w:p>
    <w:p w14:paraId="09433087" w14:textId="77777777" w:rsidR="0063397B" w:rsidRPr="000D763F" w:rsidRDefault="0063397B" w:rsidP="0063397B">
      <w:pPr>
        <w:spacing w:after="120" w:line="360" w:lineRule="auto"/>
        <w:ind w:left="709"/>
        <w:rPr>
          <w:sz w:val="22"/>
        </w:rPr>
      </w:pPr>
      <w:r w:rsidRPr="000D763F">
        <w:rPr>
          <w:sz w:val="22"/>
        </w:rPr>
        <w:t>Dies führt auch bei dieser Artengruppe zu einem oft artspezifisch komplexen Methodenkanon, der von der „Taschenlampensuche in warmen feuchten Nächten“ zum fallenunterstützten Absuchen von Gewässern und dem Einsatz von Amphibienzäunen zur Ermittlung der Wanderrichtung etc. reicht.</w:t>
      </w:r>
    </w:p>
    <w:p w14:paraId="71A96ABB" w14:textId="77777777" w:rsidR="0063397B" w:rsidRPr="000D763F" w:rsidRDefault="0063397B" w:rsidP="0063397B">
      <w:pPr>
        <w:spacing w:after="120" w:line="360" w:lineRule="auto"/>
        <w:ind w:left="709"/>
        <w:rPr>
          <w:sz w:val="22"/>
        </w:rPr>
      </w:pPr>
      <w:r w:rsidRPr="000D763F">
        <w:rPr>
          <w:sz w:val="22"/>
        </w:rPr>
        <w:t xml:space="preserve">Daher ist bei dieser Artengruppe nicht die Größe des Untersuchungsgebietes primär entscheidend, sondern die Anzahl und Qualität / Komplexität der Gewässer und ihrer Umgebungsbiotope. </w:t>
      </w:r>
      <w:r w:rsidRPr="000D763F">
        <w:rPr>
          <w:sz w:val="22"/>
        </w:rPr>
        <w:lastRenderedPageBreak/>
        <w:t xml:space="preserve">Hinzu kommt die notwendige Berücksichtigung der terrestrischen Wanderwege. Neuerdings kommt gerade bei dieser Gruppe auch hinzu, dass die Arbeiten in einigen Regionen in NRW unter Beachtung besonderer Hygiene-Protokolle erstellt werden müssen (um die Ausbreitung der „Feuersalamanderpest“ - eine Chytridpilzerkrankung - zu verhindern). </w:t>
      </w:r>
    </w:p>
    <w:p w14:paraId="0B7070E9" w14:textId="77777777" w:rsidR="0063397B" w:rsidRPr="000D763F" w:rsidRDefault="0063397B" w:rsidP="0063397B">
      <w:pPr>
        <w:pStyle w:val="berschrift2"/>
        <w:numPr>
          <w:ilvl w:val="1"/>
          <w:numId w:val="40"/>
        </w:numPr>
        <w:spacing w:line="319" w:lineRule="auto"/>
        <w:jc w:val="both"/>
        <w:rPr>
          <w:rFonts w:ascii="Arial" w:hAnsi="Arial" w:cs="Arial"/>
          <w:b w:val="0"/>
          <w:color w:val="auto"/>
          <w:sz w:val="24"/>
          <w:szCs w:val="24"/>
        </w:rPr>
      </w:pPr>
      <w:bookmarkStart w:id="74" w:name="_Toc83382641"/>
      <w:bookmarkStart w:id="75" w:name="_Toc87428485"/>
      <w:r w:rsidRPr="000D763F">
        <w:rPr>
          <w:rFonts w:ascii="Arial" w:hAnsi="Arial" w:cs="Arial"/>
          <w:color w:val="auto"/>
          <w:sz w:val="24"/>
          <w:szCs w:val="24"/>
        </w:rPr>
        <w:t>Reptilien:</w:t>
      </w:r>
      <w:bookmarkEnd w:id="74"/>
      <w:bookmarkEnd w:id="75"/>
      <w:r w:rsidRPr="000D763F">
        <w:rPr>
          <w:rFonts w:ascii="Arial" w:hAnsi="Arial" w:cs="Arial"/>
          <w:color w:val="auto"/>
          <w:sz w:val="24"/>
          <w:szCs w:val="24"/>
        </w:rPr>
        <w:t xml:space="preserve"> </w:t>
      </w:r>
    </w:p>
    <w:p w14:paraId="73A8608D" w14:textId="77777777" w:rsidR="0063397B" w:rsidRPr="000D763F" w:rsidRDefault="0063397B" w:rsidP="0063397B">
      <w:pPr>
        <w:spacing w:after="120" w:line="360" w:lineRule="auto"/>
        <w:ind w:left="709"/>
        <w:rPr>
          <w:sz w:val="22"/>
        </w:rPr>
      </w:pPr>
      <w:r w:rsidRPr="000D763F">
        <w:rPr>
          <w:sz w:val="22"/>
        </w:rPr>
        <w:t>Die Reptilien sind mit nur drei planungsrelevanten Arten in NRW vertreten. Während die Schlingnatter nur noch regional und vor allem im Bergland verbreitet ist, kann insbesondere die Zauneidechse häufiger auch in Projekten im Rahmen der Bauleitplanung betroffen sein, da sie eine Affinität zu Bahnstrecken besitzt und entlang dieser auch in Siedlungsbereichen auftreten kann. Dies gilt vor allem in der Rheinschiene bis in den Ballungsraum Rhein-Ruhr. Bei der Mauereidechse, die eigentlich nur lokal im Südwesten von NRW auftritt, sind aus dem Ballungsraum einige allochthone Vorkommen bekannt, die artenschutzrechtlich speziell sind und oft eine separate Abstimmung mit den Naturschutzbehörden erfordern.</w:t>
      </w:r>
    </w:p>
    <w:p w14:paraId="1D8CED1F" w14:textId="77777777" w:rsidR="0063397B" w:rsidRPr="000D763F" w:rsidRDefault="0063397B" w:rsidP="0063397B">
      <w:pPr>
        <w:spacing w:after="120" w:line="360" w:lineRule="auto"/>
        <w:ind w:left="709"/>
        <w:rPr>
          <w:sz w:val="22"/>
        </w:rPr>
      </w:pPr>
      <w:r w:rsidRPr="000D763F">
        <w:rPr>
          <w:sz w:val="22"/>
        </w:rPr>
        <w:t xml:space="preserve">Alle drei planungsrelevanten Reptilienarten können von April bis Oktober erfasst werden. In dieser Zeit befinden sie sich in ihren Sommerquartieren. Da die Bezugszeiten des Sommer- und Winterquartieres in Abhängigkeit zum Untersuchungsraum und von der jeweiligen Population variieren können, sollten die Haupterfassungen von Mitte April bis Mitte September, im Fall der Schlingnatter bis Anfang Oktober, durchgeführt werden. </w:t>
      </w:r>
    </w:p>
    <w:p w14:paraId="42718751" w14:textId="77777777" w:rsidR="0063397B" w:rsidRPr="000D763F" w:rsidRDefault="0063397B" w:rsidP="0063397B">
      <w:pPr>
        <w:spacing w:after="120" w:line="360" w:lineRule="auto"/>
        <w:ind w:left="709"/>
        <w:rPr>
          <w:sz w:val="22"/>
        </w:rPr>
      </w:pPr>
      <w:r w:rsidRPr="000D763F">
        <w:rPr>
          <w:sz w:val="22"/>
        </w:rPr>
        <w:t xml:space="preserve">Für die Erfassung der tagaktiven Tiere sind Hilfsmittel nicht zwingend erforderlich aber oft als Ergänzung sinnvoll und hilfreich. Der Fang von Individuen und Markierungen zur Feststellung der Populationsgröße etc. ist als seltene Option für spezielle Fragestellungen anzusehen. Ggf. kann es im Zuge von CEF-Maßnahmen notwendig sein, Bereiche komplett leer zu fangen. Dies ist dann aber schon ein eigener Aufgabenbereich, der hier nicht mit abgedeckt wird. Für den Nachweis von Schlingnatter und Zauneidechse kann das Ausbringen von künstlichen Verstecken zur Kontrolle dieser, zusätzlich zur Kontrolle </w:t>
      </w:r>
      <w:r w:rsidRPr="000D763F">
        <w:rPr>
          <w:sz w:val="22"/>
        </w:rPr>
        <w:lastRenderedPageBreak/>
        <w:t xml:space="preserve">der natürlichen Verstecke, hilfreich sein. In Abhängigkeit der Art sind vier bis zehn Begehungen für die Untersuchungen vorgesehen. Die größte tageszeitliche Aktivität der Tiere ergibt sich i.d.R. zwischen 10 und 13 Uhr. Im Hochsommer sind die Tiere häufig weniger aktiv.Die Haupterfassungen sollten vor dieser Phase und sich daran anschließend durchgeführt werden. Da sich die Absetzungsphase vorwiegend im Frühsommer bzw. bis in den Hochsommer ereignet, kann die Erfassung der diesjährigen Jungtiere erst nach der „Sommerpause“ erfolgen. Zuvor lassen sich ausschließlich Adulte nachweisen. </w:t>
      </w:r>
    </w:p>
    <w:p w14:paraId="18610C17" w14:textId="77777777" w:rsidR="0063397B" w:rsidRPr="000D763F" w:rsidRDefault="0063397B" w:rsidP="0063397B">
      <w:pPr>
        <w:spacing w:after="120" w:line="360" w:lineRule="auto"/>
        <w:ind w:left="709"/>
        <w:rPr>
          <w:sz w:val="22"/>
        </w:rPr>
      </w:pPr>
      <w:r w:rsidRPr="000D763F">
        <w:rPr>
          <w:sz w:val="22"/>
        </w:rPr>
        <w:t>Der besondere Aufwand der Reptilienkartierungen liegt in der größeren Begehungsfrequenz, die notwendig ist, um hinreichend sicher Vorkommen, Abundanz und Status der Art im UG zu erfassen.</w:t>
      </w:r>
    </w:p>
    <w:p w14:paraId="5E1983C7" w14:textId="77777777" w:rsidR="0063397B" w:rsidRPr="000D763F" w:rsidRDefault="0063397B" w:rsidP="0063397B">
      <w:pPr>
        <w:pStyle w:val="berschrift2"/>
        <w:numPr>
          <w:ilvl w:val="0"/>
          <w:numId w:val="40"/>
        </w:numPr>
        <w:spacing w:line="319" w:lineRule="auto"/>
        <w:ind w:left="1066" w:hanging="357"/>
        <w:jc w:val="both"/>
        <w:rPr>
          <w:rFonts w:ascii="Arial" w:hAnsi="Arial" w:cs="Arial"/>
          <w:b w:val="0"/>
          <w:color w:val="auto"/>
          <w:sz w:val="24"/>
          <w:szCs w:val="24"/>
        </w:rPr>
      </w:pPr>
      <w:bookmarkStart w:id="76" w:name="_Toc83382642"/>
      <w:bookmarkStart w:id="77" w:name="_Toc87428486"/>
      <w:r w:rsidRPr="000D763F">
        <w:rPr>
          <w:rFonts w:ascii="Arial" w:hAnsi="Arial" w:cs="Arial"/>
          <w:color w:val="auto"/>
          <w:sz w:val="24"/>
          <w:szCs w:val="24"/>
        </w:rPr>
        <w:t>Vorschlag für ein Standardleistungsverzeichnis zu den Kartierungsarbeiten im Rahmen eines ASFB II</w:t>
      </w:r>
      <w:bookmarkEnd w:id="76"/>
      <w:bookmarkEnd w:id="77"/>
    </w:p>
    <w:p w14:paraId="13E156B1" w14:textId="77777777" w:rsidR="0063397B" w:rsidRPr="000D763F" w:rsidRDefault="0063397B" w:rsidP="0063397B">
      <w:pPr>
        <w:spacing w:after="120" w:line="360" w:lineRule="auto"/>
        <w:ind w:left="709"/>
        <w:rPr>
          <w:sz w:val="22"/>
        </w:rPr>
      </w:pPr>
      <w:r w:rsidRPr="000D763F">
        <w:rPr>
          <w:sz w:val="22"/>
        </w:rPr>
        <w:t>Im Zuge der vorlaufenden Stufe I einer Artenschutzprüfung werden mögliche Vorkommen und ggf. folgende Betroffenheiten planungsrelevanter Arten für das jeweilige Projekt geklärt. Auf dieser Grundlage sind die in der Stufe II zu behandelnden Arten bekannt, zudem sind durch die Projektbeschreibung auch die möglichen Auswirkungen und Wirkpfade erkennbar, sodass der Umfang der notwendigen Kartierarbeiten inklusive der Ausrichtung der anzuwendenden Methoden abzuleiten ist. In der Regel ist es sinnvoll diesen Leistungsumfang vor Beginn der Erfassungen mit der zuständigen Naturschutzbehörde abzustimmen.</w:t>
      </w:r>
    </w:p>
    <w:p w14:paraId="46C77F45" w14:textId="77777777" w:rsidR="0063397B" w:rsidRPr="000D763F" w:rsidRDefault="0063397B" w:rsidP="0063397B">
      <w:pPr>
        <w:spacing w:after="120" w:line="360" w:lineRule="auto"/>
        <w:ind w:left="709"/>
        <w:rPr>
          <w:sz w:val="22"/>
        </w:rPr>
      </w:pPr>
      <w:r w:rsidRPr="000D763F">
        <w:rPr>
          <w:sz w:val="22"/>
        </w:rPr>
        <w:t>Analog zu den LV für die Stufen I und II wird für die Leistungsverzeichnisse der Kartierungen eine Differenzierung in Schwierigkeitsstufen angestrebt. So sollen für die Kartierung der Vögel, Fledermäuse, Amphibien und Reptilien jeweils Bearbeitungspakete für die Stufen „einfach“, „mittel“ und „schwer“ angeboten werden. Die Zuordnung ergibt sich aus einer folgend dargestellten Matrix. Diese Zuordnung ist unabhängig von der Schwierigkeitsstufe des ASFB II und für jede Artengruppe einzeln zu prüfen.</w:t>
      </w:r>
    </w:p>
    <w:p w14:paraId="6E6A5208" w14:textId="77777777" w:rsidR="0063397B" w:rsidRPr="003B127E" w:rsidRDefault="0063397B" w:rsidP="0063397B">
      <w:pPr>
        <w:spacing w:after="120" w:line="360" w:lineRule="auto"/>
        <w:ind w:left="709"/>
        <w:rPr>
          <w:rFonts w:ascii="Calibri" w:eastAsia="Calibri" w:hAnsi="Calibri" w:cs="Times New Roman"/>
          <w:sz w:val="22"/>
          <w:lang w:eastAsia="en-US"/>
        </w:rPr>
      </w:pPr>
      <w:r w:rsidRPr="000D763F">
        <w:rPr>
          <w:sz w:val="22"/>
        </w:rPr>
        <w:lastRenderedPageBreak/>
        <w:t>Grundsätzlich wird vorausgesetzt, dass die jeweiligen Erfassungen den für die vorkommenden / betroffenen planungsrelevanten Arten im Fachinformationssystem des LANUV beschriebe</w:t>
      </w:r>
      <w:r w:rsidRPr="003B127E">
        <w:rPr>
          <w:rFonts w:ascii="Calibri" w:eastAsia="Calibri" w:hAnsi="Calibri" w:cs="Times New Roman"/>
          <w:sz w:val="22"/>
          <w:lang w:eastAsia="en-US"/>
        </w:rPr>
        <w:t>nen zuzuordnenden Standardmethoden entsprechen und nach dem aktuellen Stand des Wissens und der Technik durchgeführt werden.</w:t>
      </w:r>
    </w:p>
    <w:p w14:paraId="7FD9E02F" w14:textId="77777777" w:rsidR="0063397B" w:rsidRPr="000D763F" w:rsidRDefault="0063397B" w:rsidP="0063397B">
      <w:pPr>
        <w:spacing w:after="120" w:line="360" w:lineRule="auto"/>
        <w:ind w:left="709"/>
        <w:rPr>
          <w:sz w:val="22"/>
        </w:rPr>
      </w:pPr>
      <w:r w:rsidRPr="000D763F">
        <w:rPr>
          <w:sz w:val="22"/>
        </w:rPr>
        <w:t>Ebenso wird vorausgesetzt, dass das eingesetzte Personal erfahren im Umgang mit den entsprechenden Arten ist und ggf. notwendige Genehmigungen für die Durchführung der Untersuchungen bestehen bzw. eingeholt werden.</w:t>
      </w:r>
    </w:p>
    <w:p w14:paraId="647A5ED6" w14:textId="77777777" w:rsidR="0063397B" w:rsidRPr="001B7A82" w:rsidRDefault="0063397B" w:rsidP="0063397B">
      <w:pPr>
        <w:pStyle w:val="berschrift2"/>
        <w:numPr>
          <w:ilvl w:val="0"/>
          <w:numId w:val="40"/>
        </w:numPr>
        <w:spacing w:line="319" w:lineRule="auto"/>
        <w:ind w:left="1066" w:hanging="357"/>
        <w:jc w:val="both"/>
        <w:rPr>
          <w:rFonts w:ascii="Arial" w:hAnsi="Arial" w:cs="Arial"/>
          <w:b w:val="0"/>
          <w:color w:val="auto"/>
          <w:sz w:val="24"/>
          <w:szCs w:val="24"/>
        </w:rPr>
      </w:pPr>
      <w:bookmarkStart w:id="78" w:name="_Toc83382643"/>
      <w:bookmarkStart w:id="79" w:name="_Toc87428487"/>
      <w:r w:rsidRPr="001B7A82">
        <w:rPr>
          <w:rFonts w:ascii="Arial" w:hAnsi="Arial" w:cs="Arial"/>
          <w:color w:val="auto"/>
          <w:sz w:val="24"/>
          <w:szCs w:val="24"/>
        </w:rPr>
        <w:t>Kurze Erläuterung der Kriterien:</w:t>
      </w:r>
      <w:bookmarkEnd w:id="78"/>
      <w:bookmarkEnd w:id="79"/>
    </w:p>
    <w:p w14:paraId="45952A02"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80" w:name="_Toc83382644"/>
      <w:bookmarkStart w:id="81" w:name="_Toc87428488"/>
      <w:r w:rsidRPr="001B7A82">
        <w:rPr>
          <w:rFonts w:ascii="Arial" w:hAnsi="Arial" w:cs="Arial"/>
          <w:color w:val="auto"/>
          <w:sz w:val="24"/>
          <w:szCs w:val="24"/>
        </w:rPr>
        <w:t>Größe der Untersuchungsgebietes</w:t>
      </w:r>
      <w:bookmarkEnd w:id="80"/>
      <w:bookmarkEnd w:id="81"/>
    </w:p>
    <w:p w14:paraId="067968A5" w14:textId="77777777" w:rsidR="0063397B" w:rsidRPr="000D763F" w:rsidRDefault="0063397B" w:rsidP="0063397B">
      <w:pPr>
        <w:spacing w:after="120" w:line="360" w:lineRule="auto"/>
        <w:ind w:left="709"/>
        <w:rPr>
          <w:sz w:val="22"/>
        </w:rPr>
      </w:pPr>
      <w:r w:rsidRPr="000D763F">
        <w:rPr>
          <w:sz w:val="22"/>
        </w:rPr>
        <w:t>Der Kartierungsaufwand ist in der Regel unmittelbar mit der Größe des UG verbunden. Dazu zählt neben dem eigentlichen Plangebiet oder Eingriffsbereich meist auch ein Pufferumring mit, dessen Größe individuell festgelegt und abgestimmt werden muss. In Einzelfällen werden auch weitere relevante Flächen (Wanderkorridore, Überwinterungshabitate etc.) in die Untersuchungen einbezogen werden müssen.</w:t>
      </w:r>
    </w:p>
    <w:p w14:paraId="7AB03437"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82" w:name="_Toc83382645"/>
      <w:bookmarkStart w:id="83" w:name="_Toc87428489"/>
      <w:r w:rsidRPr="001B7A82">
        <w:rPr>
          <w:rFonts w:ascii="Arial" w:hAnsi="Arial" w:cs="Arial"/>
          <w:color w:val="auto"/>
          <w:sz w:val="24"/>
          <w:szCs w:val="24"/>
        </w:rPr>
        <w:t>Komplexität des UG</w:t>
      </w:r>
      <w:bookmarkEnd w:id="82"/>
      <w:bookmarkEnd w:id="83"/>
    </w:p>
    <w:p w14:paraId="54D01D9C" w14:textId="77777777" w:rsidR="0063397B" w:rsidRPr="000D763F" w:rsidRDefault="0063397B" w:rsidP="0063397B">
      <w:pPr>
        <w:spacing w:after="120" w:line="360" w:lineRule="auto"/>
        <w:ind w:left="709"/>
        <w:rPr>
          <w:sz w:val="22"/>
        </w:rPr>
      </w:pPr>
      <w:r w:rsidRPr="000D763F">
        <w:rPr>
          <w:sz w:val="22"/>
        </w:rPr>
        <w:t>Insbesondere für die flächendeckenden Untersuchungen aber auch bezüglich der Auswahl von Transekten oder Kontrollflächen spielt die Struktur und Zusammensetzung des UG eine kalkulationsrelevante Rolle. Hier wird geprüft, wie vielfältig und ggf. kleinteilig die Biotopstruktur des UG ist, dabei reichen die über ein aktuelles Luftbild grob abgrenzbaren wesentlichen Formationen (z.B. Laub-/Nadelwald, Grünland, Acker, Wohnbebauung mit Gärten etc.) aus.</w:t>
      </w:r>
    </w:p>
    <w:p w14:paraId="4F0CDEC9" w14:textId="77777777" w:rsidR="0063397B" w:rsidRPr="000D763F" w:rsidRDefault="0063397B" w:rsidP="0063397B">
      <w:pPr>
        <w:spacing w:after="120" w:line="360" w:lineRule="auto"/>
        <w:ind w:left="709"/>
        <w:rPr>
          <w:sz w:val="22"/>
        </w:rPr>
      </w:pPr>
      <w:r w:rsidRPr="000D763F">
        <w:rPr>
          <w:sz w:val="22"/>
        </w:rPr>
        <w:t>Bei den Amphibien ist hier ersatzweise die Anzahl der zu untersuchenden Gewässer relevant.</w:t>
      </w:r>
    </w:p>
    <w:p w14:paraId="3BCB9B30"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84" w:name="_Toc83382646"/>
      <w:bookmarkStart w:id="85" w:name="_Toc87428490"/>
      <w:r w:rsidRPr="001B7A82">
        <w:rPr>
          <w:rFonts w:ascii="Arial" w:hAnsi="Arial" w:cs="Arial"/>
          <w:color w:val="auto"/>
          <w:sz w:val="24"/>
          <w:szCs w:val="24"/>
        </w:rPr>
        <w:t>Anzahl der zu untersuchenden Arten</w:t>
      </w:r>
      <w:bookmarkEnd w:id="84"/>
      <w:bookmarkEnd w:id="85"/>
    </w:p>
    <w:p w14:paraId="0D0D55EF" w14:textId="77777777" w:rsidR="0063397B" w:rsidRPr="000D763F" w:rsidRDefault="0063397B" w:rsidP="0063397B">
      <w:pPr>
        <w:spacing w:after="120" w:line="360" w:lineRule="auto"/>
        <w:ind w:left="709"/>
        <w:rPr>
          <w:sz w:val="22"/>
        </w:rPr>
      </w:pPr>
      <w:r w:rsidRPr="000D763F">
        <w:rPr>
          <w:sz w:val="22"/>
        </w:rPr>
        <w:t>Ergibt sich aus dem ASFB 1 und ist je Artengruppe entsprechend gestaffelt.</w:t>
      </w:r>
    </w:p>
    <w:p w14:paraId="53A66EF7"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86" w:name="_Toc83382647"/>
      <w:bookmarkStart w:id="87" w:name="_Toc87428491"/>
      <w:r w:rsidRPr="001B7A82">
        <w:rPr>
          <w:rFonts w:ascii="Arial" w:hAnsi="Arial" w:cs="Arial"/>
          <w:color w:val="auto"/>
          <w:sz w:val="24"/>
          <w:szCs w:val="24"/>
        </w:rPr>
        <w:lastRenderedPageBreak/>
        <w:t>Anzahl anzuwendender Methoden</w:t>
      </w:r>
      <w:bookmarkEnd w:id="86"/>
      <w:bookmarkEnd w:id="87"/>
    </w:p>
    <w:p w14:paraId="32FBDBF6" w14:textId="77777777" w:rsidR="0063397B" w:rsidRPr="000D763F" w:rsidRDefault="0063397B" w:rsidP="0063397B">
      <w:pPr>
        <w:spacing w:after="120" w:line="360" w:lineRule="auto"/>
        <w:ind w:left="709"/>
        <w:rPr>
          <w:sz w:val="22"/>
        </w:rPr>
      </w:pPr>
      <w:r w:rsidRPr="000D763F">
        <w:rPr>
          <w:sz w:val="22"/>
        </w:rPr>
        <w:t>Je nach Art und Betroffenheit durch ggf. verschiedene Wirkpfade sind unter Umständen auch verschiedene Methoden anzuwenden, um die relevanten Ergebnisse zu erhalten, z.B. Brut- und Rastvogelkartierung, Keschern und Reusenfalleneinsatz, Ultraschalldetektor und Horchbox, etc..</w:t>
      </w:r>
    </w:p>
    <w:p w14:paraId="03324B3B"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88" w:name="_Toc83382648"/>
      <w:bookmarkStart w:id="89" w:name="_Toc87428492"/>
      <w:r w:rsidRPr="001B7A82">
        <w:rPr>
          <w:rFonts w:ascii="Arial" w:hAnsi="Arial" w:cs="Arial"/>
          <w:color w:val="auto"/>
          <w:sz w:val="24"/>
          <w:szCs w:val="24"/>
        </w:rPr>
        <w:t>Anteil Nachtarbeit</w:t>
      </w:r>
      <w:bookmarkEnd w:id="88"/>
      <w:bookmarkEnd w:id="89"/>
    </w:p>
    <w:p w14:paraId="3B7CC843" w14:textId="77777777" w:rsidR="0063397B" w:rsidRPr="000D763F" w:rsidRDefault="0063397B" w:rsidP="0063397B">
      <w:pPr>
        <w:spacing w:after="120" w:line="360" w:lineRule="auto"/>
        <w:ind w:left="709"/>
        <w:rPr>
          <w:sz w:val="22"/>
        </w:rPr>
      </w:pPr>
      <w:r w:rsidRPr="000D763F">
        <w:rPr>
          <w:sz w:val="22"/>
        </w:rPr>
        <w:t>Dieses Kriterium ist nur bei der Vogelkartierung von Bedeutung (bei Reptilien ist eine Nachtarbeit nicht nötig, bei Amphibien und Fledermäusen ist sie die Regel). Bei den Vogelkartierungen sind die Nachtarbeiten besonders aufwändig und schwierig und in Abhängigkeit der zu untersuchenden Arten kann diese sich summieren, z.B. wenn neben Eulen auch Arten wie Wachtelkönig oder Ziegenmelker zu bearbeiten wären.</w:t>
      </w:r>
    </w:p>
    <w:p w14:paraId="3D1B842A"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90" w:name="_Toc83382649"/>
      <w:bookmarkStart w:id="91" w:name="_Toc87428493"/>
      <w:r w:rsidRPr="001B7A82">
        <w:rPr>
          <w:rFonts w:ascii="Arial" w:hAnsi="Arial" w:cs="Arial"/>
          <w:color w:val="auto"/>
          <w:sz w:val="24"/>
          <w:szCs w:val="24"/>
        </w:rPr>
        <w:t>Einsatz von Spezialausrüstung</w:t>
      </w:r>
      <w:bookmarkEnd w:id="90"/>
      <w:bookmarkEnd w:id="91"/>
    </w:p>
    <w:p w14:paraId="63AA1739" w14:textId="77777777" w:rsidR="0063397B" w:rsidRPr="000D763F" w:rsidRDefault="0063397B" w:rsidP="0063397B">
      <w:pPr>
        <w:spacing w:after="120" w:line="360" w:lineRule="auto"/>
        <w:ind w:left="709"/>
        <w:rPr>
          <w:sz w:val="22"/>
        </w:rPr>
      </w:pPr>
      <w:r w:rsidRPr="000D763F">
        <w:rPr>
          <w:sz w:val="22"/>
        </w:rPr>
        <w:t>Bei allen Artengruppen kann es ggf. erforderlich sein, zusätzliche Ausrüstung oder Material einzusetzen, z.B. Daueraufzeichnungsgeräte wie Mikrophone oder Horchboxen oder Wildkameras etc.. Da die damit erhobenen Daten separat ausgewertet werden müssen ist neben der Anschaffung und Unterhaltung auch die zusätzliche Datenaufbereitung und -auswertung kalkulatorisch zu berücksichtigen.</w:t>
      </w:r>
    </w:p>
    <w:p w14:paraId="0F49C8FE"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92" w:name="_Toc83382650"/>
      <w:bookmarkStart w:id="93" w:name="_Toc87428494"/>
      <w:r w:rsidRPr="001B7A82">
        <w:rPr>
          <w:rFonts w:ascii="Arial" w:hAnsi="Arial" w:cs="Arial"/>
          <w:color w:val="auto"/>
          <w:sz w:val="24"/>
          <w:szCs w:val="24"/>
        </w:rPr>
        <w:t>Anzahl der Begehungen</w:t>
      </w:r>
      <w:bookmarkEnd w:id="92"/>
      <w:bookmarkEnd w:id="93"/>
    </w:p>
    <w:p w14:paraId="1CB05F3D" w14:textId="77777777" w:rsidR="0063397B" w:rsidRPr="000D763F" w:rsidRDefault="0063397B" w:rsidP="0063397B">
      <w:pPr>
        <w:spacing w:after="120" w:line="360" w:lineRule="auto"/>
        <w:ind w:left="709"/>
        <w:rPr>
          <w:sz w:val="22"/>
        </w:rPr>
      </w:pPr>
      <w:r w:rsidRPr="000D763F">
        <w:rPr>
          <w:sz w:val="22"/>
        </w:rPr>
        <w:t>Es ist unmittelbar einleuchtend, dass dies kalkulationsrelevant ist, zustande kommen hohe Begehungszahlen meist durch die artspezifischen Anforderungen z.B. aufgrund der unterschiedlichen Phänologie, z.B. wenn neben der frühen Art Moorfrosch auch die erst später aktive Art Kreuzkröte untersucht werden muss.</w:t>
      </w:r>
    </w:p>
    <w:p w14:paraId="35426C05"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94" w:name="_Toc83382651"/>
      <w:bookmarkStart w:id="95" w:name="_Toc87428495"/>
      <w:r w:rsidRPr="001B7A82">
        <w:rPr>
          <w:rFonts w:ascii="Arial" w:hAnsi="Arial" w:cs="Arial"/>
          <w:color w:val="auto"/>
          <w:sz w:val="24"/>
          <w:szCs w:val="24"/>
        </w:rPr>
        <w:t>Personaleinsatz</w:t>
      </w:r>
      <w:bookmarkEnd w:id="94"/>
      <w:bookmarkEnd w:id="95"/>
    </w:p>
    <w:p w14:paraId="5036D2E2" w14:textId="77777777" w:rsidR="0063397B" w:rsidRPr="000D763F" w:rsidRDefault="0063397B" w:rsidP="0063397B">
      <w:pPr>
        <w:spacing w:after="120" w:line="360" w:lineRule="auto"/>
        <w:ind w:left="709"/>
        <w:rPr>
          <w:sz w:val="22"/>
        </w:rPr>
      </w:pPr>
      <w:r w:rsidRPr="000D763F">
        <w:rPr>
          <w:sz w:val="22"/>
        </w:rPr>
        <w:t>In den meisten Fällen werden Untersuchungen von Einzelpersonen durchgeführt. Bestimmte Methoden oder auch die besondere Größe oder Komplexität eines UG können bedingen, dass mehrere Personen eingesetzt werden müssen.</w:t>
      </w:r>
    </w:p>
    <w:p w14:paraId="6245047D" w14:textId="77777777" w:rsidR="0063397B" w:rsidRPr="001B7A82" w:rsidRDefault="0063397B" w:rsidP="0063397B">
      <w:pPr>
        <w:pStyle w:val="berschrift2"/>
        <w:numPr>
          <w:ilvl w:val="1"/>
          <w:numId w:val="40"/>
        </w:numPr>
        <w:spacing w:line="319" w:lineRule="auto"/>
        <w:jc w:val="both"/>
        <w:rPr>
          <w:rFonts w:ascii="Arial" w:hAnsi="Arial" w:cs="Arial"/>
          <w:b w:val="0"/>
          <w:color w:val="auto"/>
          <w:sz w:val="24"/>
          <w:szCs w:val="24"/>
        </w:rPr>
      </w:pPr>
      <w:bookmarkStart w:id="96" w:name="_Toc83382652"/>
      <w:bookmarkStart w:id="97" w:name="_Toc87428496"/>
      <w:r w:rsidRPr="001B7A82">
        <w:rPr>
          <w:rFonts w:ascii="Arial" w:hAnsi="Arial" w:cs="Arial"/>
          <w:color w:val="auto"/>
          <w:sz w:val="24"/>
          <w:szCs w:val="24"/>
        </w:rPr>
        <w:lastRenderedPageBreak/>
        <w:t>Logistik</w:t>
      </w:r>
      <w:bookmarkEnd w:id="96"/>
      <w:bookmarkEnd w:id="97"/>
    </w:p>
    <w:p w14:paraId="0CCA07D4" w14:textId="77777777" w:rsidR="0063397B" w:rsidRPr="000D763F" w:rsidRDefault="0063397B" w:rsidP="0063397B">
      <w:pPr>
        <w:spacing w:after="120" w:line="360" w:lineRule="auto"/>
        <w:ind w:left="709"/>
        <w:rPr>
          <w:sz w:val="22"/>
        </w:rPr>
      </w:pPr>
      <w:r w:rsidRPr="000D763F">
        <w:rPr>
          <w:sz w:val="22"/>
        </w:rPr>
        <w:t>In der Regel sind die UGs mit PKW anzufahren, so dass die Anfahrtswege mit den entsprechenden Kosten ebenfalls kalkulationsrelevant sind.</w:t>
      </w:r>
    </w:p>
    <w:p w14:paraId="3D9B1061" w14:textId="77777777" w:rsidR="0063397B" w:rsidRPr="003B127E" w:rsidRDefault="0063397B" w:rsidP="0063397B">
      <w:pPr>
        <w:spacing w:after="160" w:line="259" w:lineRule="auto"/>
        <w:rPr>
          <w:rFonts w:ascii="Calibri" w:eastAsia="Calibri" w:hAnsi="Calibri" w:cs="Times New Roman"/>
          <w:sz w:val="22"/>
          <w:lang w:eastAsia="en-US"/>
        </w:rPr>
      </w:pPr>
      <w:r w:rsidRPr="003B127E">
        <w:rPr>
          <w:rFonts w:ascii="Calibri" w:eastAsia="Calibri" w:hAnsi="Calibri" w:cs="Times New Roman"/>
          <w:sz w:val="22"/>
          <w:lang w:eastAsia="en-US"/>
        </w:rPr>
        <w:br w:type="page"/>
      </w:r>
    </w:p>
    <w:p w14:paraId="00D03435" w14:textId="77777777" w:rsidR="0063397B" w:rsidRPr="001B7A82" w:rsidRDefault="0063397B" w:rsidP="0063397B">
      <w:pPr>
        <w:pStyle w:val="berschrift2"/>
        <w:numPr>
          <w:ilvl w:val="0"/>
          <w:numId w:val="40"/>
        </w:numPr>
        <w:spacing w:line="319" w:lineRule="auto"/>
        <w:ind w:left="1066" w:hanging="357"/>
        <w:jc w:val="both"/>
        <w:rPr>
          <w:rFonts w:ascii="Arial" w:hAnsi="Arial" w:cs="Arial"/>
          <w:b w:val="0"/>
          <w:color w:val="auto"/>
          <w:sz w:val="24"/>
          <w:szCs w:val="24"/>
        </w:rPr>
      </w:pPr>
      <w:bookmarkStart w:id="98" w:name="_Toc83382653"/>
      <w:bookmarkStart w:id="99" w:name="_Toc87428497"/>
      <w:r w:rsidRPr="001B7A82">
        <w:rPr>
          <w:rFonts w:ascii="Arial" w:hAnsi="Arial" w:cs="Arial"/>
          <w:color w:val="auto"/>
          <w:sz w:val="24"/>
          <w:szCs w:val="24"/>
        </w:rPr>
        <w:lastRenderedPageBreak/>
        <w:t>Zuordnungsmatrices</w:t>
      </w:r>
      <w:bookmarkEnd w:id="98"/>
      <w:bookmarkEnd w:id="99"/>
      <w:r w:rsidRPr="001B7A82">
        <w:rPr>
          <w:rFonts w:ascii="Arial" w:hAnsi="Arial" w:cs="Arial"/>
          <w:color w:val="auto"/>
          <w:sz w:val="24"/>
          <w:szCs w:val="24"/>
        </w:rPr>
        <w:t xml:space="preserve"> </w:t>
      </w:r>
    </w:p>
    <w:p w14:paraId="4E6F75FF" w14:textId="77777777" w:rsidR="0063397B" w:rsidRPr="001B7A82" w:rsidRDefault="0063397B" w:rsidP="0063397B">
      <w:pPr>
        <w:spacing w:after="120" w:line="360" w:lineRule="auto"/>
        <w:ind w:left="709"/>
        <w:rPr>
          <w:sz w:val="22"/>
        </w:rPr>
      </w:pPr>
      <w:r w:rsidRPr="001B7A82">
        <w:rPr>
          <w:sz w:val="22"/>
        </w:rPr>
        <w:t>Zuordnungsmatrix für die Vogelkartierungen</w:t>
      </w:r>
    </w:p>
    <w:tbl>
      <w:tblPr>
        <w:tblStyle w:val="Tabellenraster2"/>
        <w:tblW w:w="0" w:type="auto"/>
        <w:tblLook w:val="04A0" w:firstRow="1" w:lastRow="0" w:firstColumn="1" w:lastColumn="0" w:noHBand="0" w:noVBand="1"/>
      </w:tblPr>
      <w:tblGrid>
        <w:gridCol w:w="2124"/>
        <w:gridCol w:w="1825"/>
        <w:gridCol w:w="1825"/>
        <w:gridCol w:w="1869"/>
      </w:tblGrid>
      <w:tr w:rsidR="0063397B" w:rsidRPr="003B127E" w14:paraId="11DF768B" w14:textId="77777777" w:rsidTr="00D75FF2">
        <w:tc>
          <w:tcPr>
            <w:tcW w:w="2265" w:type="dxa"/>
            <w:shd w:val="clear" w:color="auto" w:fill="E7E6E6"/>
          </w:tcPr>
          <w:p w14:paraId="250E9FF1" w14:textId="77777777" w:rsidR="0063397B" w:rsidRPr="00497FDD" w:rsidRDefault="0063397B" w:rsidP="00D75FF2">
            <w:pPr>
              <w:spacing w:after="0" w:line="276" w:lineRule="auto"/>
              <w:rPr>
                <w:sz w:val="22"/>
              </w:rPr>
            </w:pPr>
            <w:r w:rsidRPr="00497FDD">
              <w:rPr>
                <w:sz w:val="22"/>
              </w:rPr>
              <w:t>Kriterium \ Paket</w:t>
            </w:r>
          </w:p>
        </w:tc>
        <w:tc>
          <w:tcPr>
            <w:tcW w:w="2265" w:type="dxa"/>
            <w:shd w:val="clear" w:color="auto" w:fill="E7E6E6"/>
          </w:tcPr>
          <w:p w14:paraId="3D1A997F" w14:textId="77777777" w:rsidR="0063397B" w:rsidRPr="00497FDD" w:rsidRDefault="0063397B" w:rsidP="00D75FF2">
            <w:pPr>
              <w:spacing w:after="0" w:line="276" w:lineRule="auto"/>
              <w:rPr>
                <w:sz w:val="22"/>
              </w:rPr>
            </w:pPr>
            <w:r w:rsidRPr="00497FDD">
              <w:rPr>
                <w:sz w:val="22"/>
              </w:rPr>
              <w:t>„einfach“</w:t>
            </w:r>
          </w:p>
        </w:tc>
        <w:tc>
          <w:tcPr>
            <w:tcW w:w="2266" w:type="dxa"/>
            <w:shd w:val="clear" w:color="auto" w:fill="E7E6E6"/>
          </w:tcPr>
          <w:p w14:paraId="407F78C6" w14:textId="77777777" w:rsidR="0063397B" w:rsidRPr="00497FDD" w:rsidRDefault="0063397B" w:rsidP="00D75FF2">
            <w:pPr>
              <w:spacing w:after="0" w:line="276" w:lineRule="auto"/>
              <w:rPr>
                <w:sz w:val="22"/>
              </w:rPr>
            </w:pPr>
            <w:r w:rsidRPr="00497FDD">
              <w:rPr>
                <w:sz w:val="22"/>
              </w:rPr>
              <w:t>„mittel“</w:t>
            </w:r>
          </w:p>
        </w:tc>
        <w:tc>
          <w:tcPr>
            <w:tcW w:w="2266" w:type="dxa"/>
            <w:shd w:val="clear" w:color="auto" w:fill="E7E6E6"/>
          </w:tcPr>
          <w:p w14:paraId="75492363" w14:textId="77777777" w:rsidR="0063397B" w:rsidRPr="00497FDD" w:rsidRDefault="0063397B" w:rsidP="00D75FF2">
            <w:pPr>
              <w:spacing w:after="0" w:line="276" w:lineRule="auto"/>
              <w:rPr>
                <w:sz w:val="22"/>
              </w:rPr>
            </w:pPr>
            <w:r w:rsidRPr="00497FDD">
              <w:rPr>
                <w:sz w:val="22"/>
              </w:rPr>
              <w:t>„schwer“</w:t>
            </w:r>
          </w:p>
        </w:tc>
      </w:tr>
      <w:tr w:rsidR="0063397B" w:rsidRPr="003B127E" w14:paraId="11380350" w14:textId="77777777" w:rsidTr="00D75FF2">
        <w:tc>
          <w:tcPr>
            <w:tcW w:w="2265" w:type="dxa"/>
          </w:tcPr>
          <w:p w14:paraId="44D3636D" w14:textId="77777777" w:rsidR="0063397B" w:rsidRPr="00497FDD" w:rsidRDefault="0063397B" w:rsidP="00D75FF2">
            <w:pPr>
              <w:spacing w:after="0" w:line="276" w:lineRule="auto"/>
              <w:rPr>
                <w:sz w:val="22"/>
              </w:rPr>
            </w:pPr>
            <w:r w:rsidRPr="00497FDD">
              <w:rPr>
                <w:sz w:val="22"/>
              </w:rPr>
              <w:t>Größe UG</w:t>
            </w:r>
          </w:p>
        </w:tc>
        <w:tc>
          <w:tcPr>
            <w:tcW w:w="2265" w:type="dxa"/>
          </w:tcPr>
          <w:p w14:paraId="7C9A1786" w14:textId="77777777" w:rsidR="0063397B" w:rsidRPr="00497FDD" w:rsidRDefault="0063397B" w:rsidP="00D75FF2">
            <w:pPr>
              <w:spacing w:after="0" w:line="276" w:lineRule="auto"/>
              <w:rPr>
                <w:sz w:val="22"/>
              </w:rPr>
            </w:pPr>
            <w:r w:rsidRPr="00497FDD">
              <w:rPr>
                <w:sz w:val="22"/>
              </w:rPr>
              <w:t>Bis 10 ha</w:t>
            </w:r>
          </w:p>
        </w:tc>
        <w:tc>
          <w:tcPr>
            <w:tcW w:w="2266" w:type="dxa"/>
          </w:tcPr>
          <w:p w14:paraId="3E856218" w14:textId="77777777" w:rsidR="0063397B" w:rsidRPr="00497FDD" w:rsidRDefault="0063397B" w:rsidP="00D75FF2">
            <w:pPr>
              <w:spacing w:after="0" w:line="276" w:lineRule="auto"/>
              <w:rPr>
                <w:sz w:val="22"/>
              </w:rPr>
            </w:pPr>
            <w:r w:rsidRPr="00497FDD">
              <w:rPr>
                <w:sz w:val="22"/>
              </w:rPr>
              <w:t>Bis 50 ha</w:t>
            </w:r>
          </w:p>
        </w:tc>
        <w:tc>
          <w:tcPr>
            <w:tcW w:w="2266" w:type="dxa"/>
          </w:tcPr>
          <w:p w14:paraId="1E111AA6" w14:textId="77777777" w:rsidR="0063397B" w:rsidRPr="00497FDD" w:rsidRDefault="0063397B" w:rsidP="00D75FF2">
            <w:pPr>
              <w:spacing w:after="0" w:line="276" w:lineRule="auto"/>
              <w:rPr>
                <w:sz w:val="22"/>
              </w:rPr>
            </w:pPr>
            <w:r w:rsidRPr="00497FDD">
              <w:rPr>
                <w:sz w:val="22"/>
              </w:rPr>
              <w:t>&lt; 50 ha</w:t>
            </w:r>
          </w:p>
        </w:tc>
      </w:tr>
      <w:tr w:rsidR="0063397B" w:rsidRPr="003B127E" w14:paraId="53398F3F" w14:textId="77777777" w:rsidTr="00D75FF2">
        <w:tc>
          <w:tcPr>
            <w:tcW w:w="2265" w:type="dxa"/>
          </w:tcPr>
          <w:p w14:paraId="2CE3BF99" w14:textId="77777777" w:rsidR="0063397B" w:rsidRPr="00497FDD" w:rsidRDefault="0063397B" w:rsidP="00D75FF2">
            <w:pPr>
              <w:spacing w:after="0" w:line="276" w:lineRule="auto"/>
              <w:rPr>
                <w:sz w:val="22"/>
              </w:rPr>
            </w:pPr>
            <w:r w:rsidRPr="00497FDD">
              <w:rPr>
                <w:sz w:val="22"/>
              </w:rPr>
              <w:t>Komplexität UG</w:t>
            </w:r>
          </w:p>
        </w:tc>
        <w:tc>
          <w:tcPr>
            <w:tcW w:w="2265" w:type="dxa"/>
          </w:tcPr>
          <w:p w14:paraId="383A1884" w14:textId="77777777" w:rsidR="0063397B" w:rsidRPr="00497FDD" w:rsidRDefault="0063397B" w:rsidP="00D75FF2">
            <w:pPr>
              <w:spacing w:after="0" w:line="276" w:lineRule="auto"/>
              <w:rPr>
                <w:sz w:val="22"/>
              </w:rPr>
            </w:pPr>
            <w:r w:rsidRPr="00497FDD">
              <w:rPr>
                <w:sz w:val="22"/>
              </w:rPr>
              <w:t>Bis 5 BT-Formationen, &gt; 70 % Flächenanteil</w:t>
            </w:r>
          </w:p>
        </w:tc>
        <w:tc>
          <w:tcPr>
            <w:tcW w:w="2266" w:type="dxa"/>
          </w:tcPr>
          <w:p w14:paraId="27CB41D1" w14:textId="77777777" w:rsidR="0063397B" w:rsidRPr="00497FDD" w:rsidRDefault="0063397B" w:rsidP="00D75FF2">
            <w:pPr>
              <w:spacing w:after="0" w:line="276" w:lineRule="auto"/>
              <w:rPr>
                <w:sz w:val="22"/>
              </w:rPr>
            </w:pPr>
            <w:r w:rsidRPr="00497FDD">
              <w:rPr>
                <w:sz w:val="22"/>
              </w:rPr>
              <w:t>Bis 10 BT-Formationen, &gt; 70 % Flächenanteil</w:t>
            </w:r>
          </w:p>
        </w:tc>
        <w:tc>
          <w:tcPr>
            <w:tcW w:w="2266" w:type="dxa"/>
          </w:tcPr>
          <w:p w14:paraId="3BA8BBCE" w14:textId="77777777" w:rsidR="0063397B" w:rsidRPr="00497FDD" w:rsidRDefault="0063397B" w:rsidP="00D75FF2">
            <w:pPr>
              <w:spacing w:after="0" w:line="276" w:lineRule="auto"/>
              <w:rPr>
                <w:sz w:val="22"/>
              </w:rPr>
            </w:pPr>
            <w:r w:rsidRPr="00497FDD">
              <w:rPr>
                <w:sz w:val="22"/>
              </w:rPr>
              <w:t xml:space="preserve"> &gt; 10 BT (&lt; 70 % Flächenanteil)</w:t>
            </w:r>
          </w:p>
        </w:tc>
      </w:tr>
      <w:tr w:rsidR="0063397B" w:rsidRPr="003B127E" w14:paraId="733C08AA" w14:textId="77777777" w:rsidTr="00D75FF2">
        <w:tc>
          <w:tcPr>
            <w:tcW w:w="2265" w:type="dxa"/>
          </w:tcPr>
          <w:p w14:paraId="623953AE" w14:textId="77777777" w:rsidR="0063397B" w:rsidRPr="00497FDD" w:rsidRDefault="0063397B" w:rsidP="00D75FF2">
            <w:pPr>
              <w:spacing w:after="0" w:line="276" w:lineRule="auto"/>
              <w:rPr>
                <w:sz w:val="22"/>
              </w:rPr>
            </w:pPr>
            <w:r w:rsidRPr="00497FDD">
              <w:rPr>
                <w:sz w:val="22"/>
              </w:rPr>
              <w:t>Anzahl der zu untersuchenden Arten</w:t>
            </w:r>
          </w:p>
        </w:tc>
        <w:tc>
          <w:tcPr>
            <w:tcW w:w="2265" w:type="dxa"/>
          </w:tcPr>
          <w:p w14:paraId="4C4C1459" w14:textId="77777777" w:rsidR="0063397B" w:rsidRPr="00497FDD" w:rsidRDefault="0063397B" w:rsidP="00D75FF2">
            <w:pPr>
              <w:spacing w:after="0" w:line="276" w:lineRule="auto"/>
              <w:rPr>
                <w:sz w:val="22"/>
              </w:rPr>
            </w:pPr>
            <w:r w:rsidRPr="00497FDD">
              <w:rPr>
                <w:sz w:val="22"/>
              </w:rPr>
              <w:t>Bis 10</w:t>
            </w:r>
          </w:p>
        </w:tc>
        <w:tc>
          <w:tcPr>
            <w:tcW w:w="2266" w:type="dxa"/>
          </w:tcPr>
          <w:p w14:paraId="1DB587E1" w14:textId="77777777" w:rsidR="0063397B" w:rsidRPr="00497FDD" w:rsidRDefault="0063397B" w:rsidP="00D75FF2">
            <w:pPr>
              <w:spacing w:after="0" w:line="276" w:lineRule="auto"/>
              <w:rPr>
                <w:sz w:val="22"/>
              </w:rPr>
            </w:pPr>
            <w:r w:rsidRPr="00497FDD">
              <w:rPr>
                <w:sz w:val="22"/>
              </w:rPr>
              <w:t>Bis 20</w:t>
            </w:r>
          </w:p>
        </w:tc>
        <w:tc>
          <w:tcPr>
            <w:tcW w:w="2266" w:type="dxa"/>
          </w:tcPr>
          <w:p w14:paraId="582A8BA4" w14:textId="77777777" w:rsidR="0063397B" w:rsidRPr="00497FDD" w:rsidRDefault="0063397B" w:rsidP="00D75FF2">
            <w:pPr>
              <w:spacing w:after="0" w:line="276" w:lineRule="auto"/>
              <w:rPr>
                <w:sz w:val="22"/>
              </w:rPr>
            </w:pPr>
            <w:r w:rsidRPr="00497FDD">
              <w:rPr>
                <w:sz w:val="22"/>
              </w:rPr>
              <w:t>Ab 21</w:t>
            </w:r>
          </w:p>
        </w:tc>
      </w:tr>
      <w:tr w:rsidR="0063397B" w:rsidRPr="003B127E" w14:paraId="0B18FFBD" w14:textId="77777777" w:rsidTr="00D75FF2">
        <w:tc>
          <w:tcPr>
            <w:tcW w:w="2265" w:type="dxa"/>
          </w:tcPr>
          <w:p w14:paraId="612545C9" w14:textId="77777777" w:rsidR="0063397B" w:rsidRPr="00497FDD" w:rsidRDefault="0063397B" w:rsidP="00D75FF2">
            <w:pPr>
              <w:spacing w:after="0" w:line="276" w:lineRule="auto"/>
              <w:rPr>
                <w:sz w:val="22"/>
              </w:rPr>
            </w:pPr>
            <w:r w:rsidRPr="00497FDD">
              <w:rPr>
                <w:sz w:val="22"/>
              </w:rPr>
              <w:t>Anzahl anzuwendender Methoden</w:t>
            </w:r>
          </w:p>
        </w:tc>
        <w:tc>
          <w:tcPr>
            <w:tcW w:w="2265" w:type="dxa"/>
          </w:tcPr>
          <w:p w14:paraId="6DF31CBD" w14:textId="77777777" w:rsidR="0063397B" w:rsidRPr="00497FDD" w:rsidRDefault="0063397B" w:rsidP="00D75FF2">
            <w:pPr>
              <w:spacing w:after="0" w:line="276" w:lineRule="auto"/>
              <w:rPr>
                <w:sz w:val="22"/>
              </w:rPr>
            </w:pPr>
            <w:r w:rsidRPr="00497FDD">
              <w:rPr>
                <w:sz w:val="22"/>
              </w:rPr>
              <w:t>1</w:t>
            </w:r>
          </w:p>
        </w:tc>
        <w:tc>
          <w:tcPr>
            <w:tcW w:w="2266" w:type="dxa"/>
          </w:tcPr>
          <w:p w14:paraId="22A26E01" w14:textId="77777777" w:rsidR="0063397B" w:rsidRPr="00497FDD" w:rsidRDefault="0063397B" w:rsidP="00D75FF2">
            <w:pPr>
              <w:spacing w:after="0" w:line="276" w:lineRule="auto"/>
              <w:rPr>
                <w:sz w:val="22"/>
              </w:rPr>
            </w:pPr>
            <w:r w:rsidRPr="00497FDD">
              <w:rPr>
                <w:sz w:val="22"/>
              </w:rPr>
              <w:t>2</w:t>
            </w:r>
          </w:p>
        </w:tc>
        <w:tc>
          <w:tcPr>
            <w:tcW w:w="2266" w:type="dxa"/>
          </w:tcPr>
          <w:p w14:paraId="4C62F334" w14:textId="77777777" w:rsidR="0063397B" w:rsidRPr="00497FDD" w:rsidRDefault="0063397B" w:rsidP="00D75FF2">
            <w:pPr>
              <w:spacing w:after="0" w:line="276" w:lineRule="auto"/>
              <w:rPr>
                <w:sz w:val="22"/>
              </w:rPr>
            </w:pPr>
            <w:r w:rsidRPr="00497FDD">
              <w:rPr>
                <w:sz w:val="22"/>
              </w:rPr>
              <w:t>&gt;2</w:t>
            </w:r>
          </w:p>
        </w:tc>
      </w:tr>
      <w:tr w:rsidR="0063397B" w:rsidRPr="003B127E" w14:paraId="27502D05" w14:textId="77777777" w:rsidTr="00D75FF2">
        <w:tc>
          <w:tcPr>
            <w:tcW w:w="2265" w:type="dxa"/>
          </w:tcPr>
          <w:p w14:paraId="5917B413" w14:textId="77777777" w:rsidR="0063397B" w:rsidRPr="00497FDD" w:rsidRDefault="0063397B" w:rsidP="00D75FF2">
            <w:pPr>
              <w:spacing w:after="0" w:line="276" w:lineRule="auto"/>
              <w:rPr>
                <w:sz w:val="22"/>
              </w:rPr>
            </w:pPr>
            <w:r w:rsidRPr="00497FDD">
              <w:rPr>
                <w:sz w:val="22"/>
              </w:rPr>
              <w:t>Anteil Nachtarbeit</w:t>
            </w:r>
          </w:p>
        </w:tc>
        <w:tc>
          <w:tcPr>
            <w:tcW w:w="2265" w:type="dxa"/>
          </w:tcPr>
          <w:p w14:paraId="7D642280" w14:textId="77777777" w:rsidR="0063397B" w:rsidRPr="00497FDD" w:rsidRDefault="0063397B" w:rsidP="00D75FF2">
            <w:pPr>
              <w:spacing w:after="0" w:line="276" w:lineRule="auto"/>
              <w:rPr>
                <w:sz w:val="22"/>
              </w:rPr>
            </w:pPr>
            <w:r w:rsidRPr="00497FDD">
              <w:rPr>
                <w:sz w:val="22"/>
              </w:rPr>
              <w:t>Bis 8 Std.</w:t>
            </w:r>
          </w:p>
        </w:tc>
        <w:tc>
          <w:tcPr>
            <w:tcW w:w="2266" w:type="dxa"/>
          </w:tcPr>
          <w:p w14:paraId="058C9465" w14:textId="77777777" w:rsidR="0063397B" w:rsidRPr="00497FDD" w:rsidRDefault="0063397B" w:rsidP="00D75FF2">
            <w:pPr>
              <w:spacing w:after="0" w:line="276" w:lineRule="auto"/>
              <w:rPr>
                <w:sz w:val="22"/>
              </w:rPr>
            </w:pPr>
            <w:r w:rsidRPr="00497FDD">
              <w:rPr>
                <w:sz w:val="22"/>
              </w:rPr>
              <w:t>Bis 16 Std.</w:t>
            </w:r>
          </w:p>
        </w:tc>
        <w:tc>
          <w:tcPr>
            <w:tcW w:w="2266" w:type="dxa"/>
          </w:tcPr>
          <w:p w14:paraId="7D259EF6" w14:textId="77777777" w:rsidR="0063397B" w:rsidRPr="00497FDD" w:rsidRDefault="0063397B" w:rsidP="00D75FF2">
            <w:pPr>
              <w:spacing w:after="0" w:line="276" w:lineRule="auto"/>
              <w:rPr>
                <w:sz w:val="22"/>
              </w:rPr>
            </w:pPr>
            <w:r w:rsidRPr="00497FDD">
              <w:rPr>
                <w:sz w:val="22"/>
              </w:rPr>
              <w:t>Ab 17 Std.</w:t>
            </w:r>
          </w:p>
        </w:tc>
      </w:tr>
      <w:tr w:rsidR="0063397B" w:rsidRPr="003B127E" w14:paraId="208ABF12" w14:textId="77777777" w:rsidTr="00D75FF2">
        <w:tc>
          <w:tcPr>
            <w:tcW w:w="2265" w:type="dxa"/>
          </w:tcPr>
          <w:p w14:paraId="49DBD0CA" w14:textId="77777777" w:rsidR="0063397B" w:rsidRPr="00497FDD" w:rsidRDefault="0063397B" w:rsidP="00D75FF2">
            <w:pPr>
              <w:spacing w:after="0" w:line="276" w:lineRule="auto"/>
              <w:rPr>
                <w:sz w:val="22"/>
              </w:rPr>
            </w:pPr>
            <w:r w:rsidRPr="00497FDD">
              <w:rPr>
                <w:sz w:val="22"/>
              </w:rPr>
              <w:t>Einsatz von Spezialausrüstung</w:t>
            </w:r>
          </w:p>
        </w:tc>
        <w:tc>
          <w:tcPr>
            <w:tcW w:w="2265" w:type="dxa"/>
          </w:tcPr>
          <w:p w14:paraId="10E5A329" w14:textId="77777777" w:rsidR="0063397B" w:rsidRPr="00497FDD" w:rsidRDefault="0063397B" w:rsidP="00D75FF2">
            <w:pPr>
              <w:spacing w:after="0" w:line="276" w:lineRule="auto"/>
              <w:rPr>
                <w:sz w:val="22"/>
              </w:rPr>
            </w:pPr>
            <w:r w:rsidRPr="00497FDD">
              <w:rPr>
                <w:sz w:val="22"/>
              </w:rPr>
              <w:t>Nur Klangatrappe</w:t>
            </w:r>
          </w:p>
        </w:tc>
        <w:tc>
          <w:tcPr>
            <w:tcW w:w="2266" w:type="dxa"/>
          </w:tcPr>
          <w:p w14:paraId="54B12433" w14:textId="77777777" w:rsidR="0063397B" w:rsidRPr="00497FDD" w:rsidRDefault="0063397B" w:rsidP="00D75FF2">
            <w:pPr>
              <w:spacing w:after="0" w:line="276" w:lineRule="auto"/>
              <w:rPr>
                <w:sz w:val="22"/>
              </w:rPr>
            </w:pPr>
            <w:r w:rsidRPr="00497FDD">
              <w:rPr>
                <w:sz w:val="22"/>
              </w:rPr>
              <w:t>Mikrophon, Wildkamera</w:t>
            </w:r>
          </w:p>
        </w:tc>
        <w:tc>
          <w:tcPr>
            <w:tcW w:w="2266" w:type="dxa"/>
          </w:tcPr>
          <w:p w14:paraId="2AC69D3C" w14:textId="77777777" w:rsidR="0063397B" w:rsidRPr="00497FDD" w:rsidRDefault="0063397B" w:rsidP="00D75FF2">
            <w:pPr>
              <w:spacing w:after="0" w:line="276" w:lineRule="auto"/>
              <w:rPr>
                <w:sz w:val="22"/>
              </w:rPr>
            </w:pPr>
            <w:r w:rsidRPr="00497FDD">
              <w:rPr>
                <w:sz w:val="22"/>
              </w:rPr>
              <w:t>Telemetrie, Markierung</w:t>
            </w:r>
          </w:p>
        </w:tc>
      </w:tr>
      <w:tr w:rsidR="0063397B" w:rsidRPr="003B127E" w14:paraId="59BA89E5" w14:textId="77777777" w:rsidTr="00D75FF2">
        <w:tc>
          <w:tcPr>
            <w:tcW w:w="2265" w:type="dxa"/>
          </w:tcPr>
          <w:p w14:paraId="05D0D8D4" w14:textId="77777777" w:rsidR="0063397B" w:rsidRPr="00497FDD" w:rsidRDefault="0063397B" w:rsidP="00D75FF2">
            <w:pPr>
              <w:spacing w:after="0" w:line="276" w:lineRule="auto"/>
              <w:rPr>
                <w:sz w:val="22"/>
              </w:rPr>
            </w:pPr>
            <w:r w:rsidRPr="00497FDD">
              <w:rPr>
                <w:sz w:val="22"/>
              </w:rPr>
              <w:t>Anzahl der Begehungen</w:t>
            </w:r>
          </w:p>
        </w:tc>
        <w:tc>
          <w:tcPr>
            <w:tcW w:w="2265" w:type="dxa"/>
          </w:tcPr>
          <w:p w14:paraId="381AF4D7" w14:textId="77777777" w:rsidR="0063397B" w:rsidRPr="00497FDD" w:rsidRDefault="0063397B" w:rsidP="00D75FF2">
            <w:pPr>
              <w:spacing w:after="0" w:line="276" w:lineRule="auto"/>
              <w:rPr>
                <w:sz w:val="22"/>
              </w:rPr>
            </w:pPr>
            <w:r w:rsidRPr="00497FDD">
              <w:rPr>
                <w:sz w:val="22"/>
              </w:rPr>
              <w:t>Bis 6</w:t>
            </w:r>
          </w:p>
        </w:tc>
        <w:tc>
          <w:tcPr>
            <w:tcW w:w="2266" w:type="dxa"/>
          </w:tcPr>
          <w:p w14:paraId="7D2F9BF1" w14:textId="77777777" w:rsidR="0063397B" w:rsidRPr="00497FDD" w:rsidRDefault="0063397B" w:rsidP="00D75FF2">
            <w:pPr>
              <w:spacing w:after="0" w:line="276" w:lineRule="auto"/>
              <w:rPr>
                <w:sz w:val="22"/>
              </w:rPr>
            </w:pPr>
            <w:r w:rsidRPr="00497FDD">
              <w:rPr>
                <w:sz w:val="22"/>
              </w:rPr>
              <w:t>Bis 10</w:t>
            </w:r>
          </w:p>
        </w:tc>
        <w:tc>
          <w:tcPr>
            <w:tcW w:w="2266" w:type="dxa"/>
          </w:tcPr>
          <w:p w14:paraId="267E6377" w14:textId="77777777" w:rsidR="0063397B" w:rsidRPr="00497FDD" w:rsidRDefault="0063397B" w:rsidP="00D75FF2">
            <w:pPr>
              <w:spacing w:after="0" w:line="276" w:lineRule="auto"/>
              <w:rPr>
                <w:sz w:val="22"/>
              </w:rPr>
            </w:pPr>
            <w:r w:rsidRPr="00497FDD">
              <w:rPr>
                <w:sz w:val="22"/>
              </w:rPr>
              <w:t>&gt; 10</w:t>
            </w:r>
          </w:p>
        </w:tc>
      </w:tr>
      <w:tr w:rsidR="0063397B" w:rsidRPr="003B127E" w14:paraId="1D26A6D9" w14:textId="77777777" w:rsidTr="00D75FF2">
        <w:tc>
          <w:tcPr>
            <w:tcW w:w="2265" w:type="dxa"/>
          </w:tcPr>
          <w:p w14:paraId="644902D6" w14:textId="77777777" w:rsidR="0063397B" w:rsidRPr="00497FDD" w:rsidRDefault="0063397B" w:rsidP="00D75FF2">
            <w:pPr>
              <w:spacing w:after="0" w:line="276" w:lineRule="auto"/>
              <w:rPr>
                <w:sz w:val="22"/>
              </w:rPr>
            </w:pPr>
            <w:r w:rsidRPr="00497FDD">
              <w:rPr>
                <w:sz w:val="22"/>
              </w:rPr>
              <w:t>Personaleinsatz</w:t>
            </w:r>
          </w:p>
        </w:tc>
        <w:tc>
          <w:tcPr>
            <w:tcW w:w="2265" w:type="dxa"/>
          </w:tcPr>
          <w:p w14:paraId="5FFEB41E" w14:textId="77777777" w:rsidR="0063397B" w:rsidRPr="00497FDD" w:rsidRDefault="0063397B" w:rsidP="00D75FF2">
            <w:pPr>
              <w:spacing w:after="0" w:line="276" w:lineRule="auto"/>
              <w:rPr>
                <w:sz w:val="22"/>
              </w:rPr>
            </w:pPr>
            <w:r w:rsidRPr="00497FDD">
              <w:rPr>
                <w:sz w:val="22"/>
              </w:rPr>
              <w:t>1</w:t>
            </w:r>
          </w:p>
        </w:tc>
        <w:tc>
          <w:tcPr>
            <w:tcW w:w="2266" w:type="dxa"/>
          </w:tcPr>
          <w:p w14:paraId="4950BDB6" w14:textId="77777777" w:rsidR="0063397B" w:rsidRPr="00497FDD" w:rsidRDefault="0063397B" w:rsidP="00D75FF2">
            <w:pPr>
              <w:spacing w:after="0" w:line="276" w:lineRule="auto"/>
              <w:rPr>
                <w:sz w:val="22"/>
              </w:rPr>
            </w:pPr>
            <w:r w:rsidRPr="00497FDD">
              <w:rPr>
                <w:sz w:val="22"/>
              </w:rPr>
              <w:t>2</w:t>
            </w:r>
          </w:p>
        </w:tc>
        <w:tc>
          <w:tcPr>
            <w:tcW w:w="2266" w:type="dxa"/>
          </w:tcPr>
          <w:p w14:paraId="398ACEA7" w14:textId="77777777" w:rsidR="0063397B" w:rsidRPr="00497FDD" w:rsidRDefault="0063397B" w:rsidP="00D75FF2">
            <w:pPr>
              <w:spacing w:after="0" w:line="276" w:lineRule="auto"/>
              <w:rPr>
                <w:sz w:val="22"/>
              </w:rPr>
            </w:pPr>
            <w:r w:rsidRPr="00497FDD">
              <w:rPr>
                <w:sz w:val="22"/>
              </w:rPr>
              <w:t>&gt; 2</w:t>
            </w:r>
          </w:p>
        </w:tc>
      </w:tr>
      <w:tr w:rsidR="0063397B" w:rsidRPr="003B127E" w14:paraId="3B1CA3DB" w14:textId="77777777" w:rsidTr="00D75FF2">
        <w:tc>
          <w:tcPr>
            <w:tcW w:w="2265" w:type="dxa"/>
          </w:tcPr>
          <w:p w14:paraId="6EDBA5ED" w14:textId="77777777" w:rsidR="0063397B" w:rsidRPr="00497FDD" w:rsidRDefault="0063397B" w:rsidP="00D75FF2">
            <w:pPr>
              <w:spacing w:after="0" w:line="276" w:lineRule="auto"/>
              <w:rPr>
                <w:sz w:val="22"/>
              </w:rPr>
            </w:pPr>
            <w:r w:rsidRPr="00497FDD">
              <w:rPr>
                <w:sz w:val="22"/>
              </w:rPr>
              <w:t>Logistik</w:t>
            </w:r>
          </w:p>
        </w:tc>
        <w:tc>
          <w:tcPr>
            <w:tcW w:w="2265" w:type="dxa"/>
          </w:tcPr>
          <w:p w14:paraId="7B795FCB" w14:textId="77777777" w:rsidR="0063397B" w:rsidRPr="00497FDD" w:rsidRDefault="0063397B" w:rsidP="00D75FF2">
            <w:pPr>
              <w:spacing w:after="0" w:line="276" w:lineRule="auto"/>
              <w:rPr>
                <w:sz w:val="22"/>
              </w:rPr>
            </w:pPr>
            <w:r w:rsidRPr="00497FDD">
              <w:rPr>
                <w:sz w:val="22"/>
              </w:rPr>
              <w:t>Anfahrt (1 Strecke): bis 10 km</w:t>
            </w:r>
          </w:p>
        </w:tc>
        <w:tc>
          <w:tcPr>
            <w:tcW w:w="2266" w:type="dxa"/>
          </w:tcPr>
          <w:p w14:paraId="7A5CE1C2" w14:textId="77777777" w:rsidR="0063397B" w:rsidRPr="00497FDD" w:rsidRDefault="0063397B" w:rsidP="00D75FF2">
            <w:pPr>
              <w:spacing w:after="0" w:line="276" w:lineRule="auto"/>
              <w:rPr>
                <w:sz w:val="22"/>
              </w:rPr>
            </w:pPr>
            <w:r w:rsidRPr="00497FDD">
              <w:rPr>
                <w:sz w:val="22"/>
              </w:rPr>
              <w:t>Bis 20 km</w:t>
            </w:r>
          </w:p>
        </w:tc>
        <w:tc>
          <w:tcPr>
            <w:tcW w:w="2266" w:type="dxa"/>
          </w:tcPr>
          <w:p w14:paraId="584DC8C9" w14:textId="77777777" w:rsidR="0063397B" w:rsidRPr="00497FDD" w:rsidRDefault="0063397B" w:rsidP="00D75FF2">
            <w:pPr>
              <w:spacing w:after="0" w:line="276" w:lineRule="auto"/>
              <w:rPr>
                <w:sz w:val="22"/>
              </w:rPr>
            </w:pPr>
            <w:r w:rsidRPr="00497FDD">
              <w:rPr>
                <w:sz w:val="22"/>
              </w:rPr>
              <w:t>&gt; 20 km</w:t>
            </w:r>
          </w:p>
        </w:tc>
      </w:tr>
    </w:tbl>
    <w:p w14:paraId="54C6E46B" w14:textId="77777777" w:rsidR="0063397B" w:rsidRDefault="0063397B" w:rsidP="0063397B">
      <w:pPr>
        <w:spacing w:after="120" w:line="360" w:lineRule="auto"/>
        <w:ind w:left="709"/>
        <w:rPr>
          <w:sz w:val="22"/>
        </w:rPr>
      </w:pPr>
    </w:p>
    <w:p w14:paraId="6D35D13B" w14:textId="77777777" w:rsidR="0063397B" w:rsidRPr="001B7A82" w:rsidRDefault="0063397B" w:rsidP="0063397B">
      <w:pPr>
        <w:spacing w:after="120" w:line="360" w:lineRule="auto"/>
        <w:ind w:left="709"/>
        <w:rPr>
          <w:sz w:val="22"/>
        </w:rPr>
      </w:pPr>
      <w:r w:rsidRPr="001B7A82">
        <w:rPr>
          <w:sz w:val="22"/>
        </w:rPr>
        <w:t>Für die Zuordnung eines Projektes in die Kategorie „mittel“ müssen mindestens 5 Kriterien erfüllt sein, für die Zuordnung eines Projektes in die Kategorie „schwer“ müssen mindestens 3 Kriterien erfüllt sein.</w:t>
      </w:r>
    </w:p>
    <w:p w14:paraId="44A8C802" w14:textId="77777777" w:rsidR="0063397B" w:rsidRPr="003B127E" w:rsidRDefault="0063397B" w:rsidP="0063397B">
      <w:pPr>
        <w:spacing w:after="160" w:line="276" w:lineRule="auto"/>
        <w:rPr>
          <w:rFonts w:ascii="Calibri" w:eastAsia="Calibri" w:hAnsi="Calibri" w:cs="Times New Roman"/>
          <w:sz w:val="22"/>
          <w:lang w:eastAsia="en-US"/>
        </w:rPr>
      </w:pPr>
    </w:p>
    <w:p w14:paraId="1A0DCD12" w14:textId="77777777" w:rsidR="0063397B" w:rsidRPr="003B127E" w:rsidRDefault="0063397B" w:rsidP="0063397B">
      <w:pPr>
        <w:spacing w:after="160" w:line="259" w:lineRule="auto"/>
        <w:rPr>
          <w:rFonts w:ascii="Calibri" w:eastAsia="Calibri" w:hAnsi="Calibri" w:cs="Times New Roman"/>
          <w:sz w:val="22"/>
          <w:lang w:eastAsia="en-US"/>
        </w:rPr>
      </w:pPr>
      <w:r w:rsidRPr="003B127E">
        <w:rPr>
          <w:rFonts w:ascii="Calibri" w:eastAsia="Calibri" w:hAnsi="Calibri" w:cs="Times New Roman"/>
          <w:sz w:val="22"/>
          <w:lang w:eastAsia="en-US"/>
        </w:rPr>
        <w:br w:type="page"/>
      </w:r>
    </w:p>
    <w:p w14:paraId="1E80E4F0" w14:textId="77777777" w:rsidR="0063397B" w:rsidRPr="00497FDD" w:rsidRDefault="0063397B" w:rsidP="0063397B">
      <w:pPr>
        <w:spacing w:after="120" w:line="360" w:lineRule="auto"/>
        <w:ind w:left="709"/>
        <w:rPr>
          <w:sz w:val="22"/>
        </w:rPr>
      </w:pPr>
      <w:r w:rsidRPr="00497FDD">
        <w:rPr>
          <w:sz w:val="22"/>
        </w:rPr>
        <w:lastRenderedPageBreak/>
        <w:t>Zuordnungsmatrix für die Fledermauskartierungen</w:t>
      </w:r>
    </w:p>
    <w:tbl>
      <w:tblPr>
        <w:tblStyle w:val="Tabellenraster2"/>
        <w:tblW w:w="0" w:type="auto"/>
        <w:tblLook w:val="04A0" w:firstRow="1" w:lastRow="0" w:firstColumn="1" w:lastColumn="0" w:noHBand="0" w:noVBand="1"/>
      </w:tblPr>
      <w:tblGrid>
        <w:gridCol w:w="2124"/>
        <w:gridCol w:w="1825"/>
        <w:gridCol w:w="1825"/>
        <w:gridCol w:w="1869"/>
      </w:tblGrid>
      <w:tr w:rsidR="0063397B" w:rsidRPr="00497FDD" w14:paraId="2EBAE130" w14:textId="77777777" w:rsidTr="00D75FF2">
        <w:tc>
          <w:tcPr>
            <w:tcW w:w="2265" w:type="dxa"/>
            <w:shd w:val="clear" w:color="auto" w:fill="E7E6E6"/>
          </w:tcPr>
          <w:p w14:paraId="51DB83E8" w14:textId="77777777" w:rsidR="0063397B" w:rsidRPr="00497FDD" w:rsidRDefault="0063397B" w:rsidP="00D75FF2">
            <w:pPr>
              <w:spacing w:after="0" w:line="276" w:lineRule="auto"/>
              <w:rPr>
                <w:sz w:val="22"/>
              </w:rPr>
            </w:pPr>
            <w:r w:rsidRPr="00497FDD">
              <w:rPr>
                <w:sz w:val="22"/>
              </w:rPr>
              <w:t>Kriterium \ Paket</w:t>
            </w:r>
          </w:p>
        </w:tc>
        <w:tc>
          <w:tcPr>
            <w:tcW w:w="2265" w:type="dxa"/>
            <w:shd w:val="clear" w:color="auto" w:fill="E7E6E6"/>
          </w:tcPr>
          <w:p w14:paraId="6D604860" w14:textId="77777777" w:rsidR="0063397B" w:rsidRPr="00497FDD" w:rsidRDefault="0063397B" w:rsidP="00D75FF2">
            <w:pPr>
              <w:spacing w:after="0" w:line="276" w:lineRule="auto"/>
              <w:rPr>
                <w:sz w:val="22"/>
              </w:rPr>
            </w:pPr>
            <w:r w:rsidRPr="00497FDD">
              <w:rPr>
                <w:sz w:val="22"/>
              </w:rPr>
              <w:t>„einfach“</w:t>
            </w:r>
          </w:p>
        </w:tc>
        <w:tc>
          <w:tcPr>
            <w:tcW w:w="2266" w:type="dxa"/>
            <w:shd w:val="clear" w:color="auto" w:fill="E7E6E6"/>
          </w:tcPr>
          <w:p w14:paraId="21C576B3" w14:textId="77777777" w:rsidR="0063397B" w:rsidRPr="00497FDD" w:rsidRDefault="0063397B" w:rsidP="00D75FF2">
            <w:pPr>
              <w:spacing w:after="0" w:line="276" w:lineRule="auto"/>
              <w:rPr>
                <w:sz w:val="22"/>
              </w:rPr>
            </w:pPr>
            <w:r w:rsidRPr="00497FDD">
              <w:rPr>
                <w:sz w:val="22"/>
              </w:rPr>
              <w:t>„mittel“</w:t>
            </w:r>
          </w:p>
        </w:tc>
        <w:tc>
          <w:tcPr>
            <w:tcW w:w="2266" w:type="dxa"/>
            <w:shd w:val="clear" w:color="auto" w:fill="E7E6E6"/>
          </w:tcPr>
          <w:p w14:paraId="2F677331" w14:textId="77777777" w:rsidR="0063397B" w:rsidRPr="00497FDD" w:rsidRDefault="0063397B" w:rsidP="00D75FF2">
            <w:pPr>
              <w:spacing w:after="0" w:line="276" w:lineRule="auto"/>
              <w:rPr>
                <w:sz w:val="22"/>
              </w:rPr>
            </w:pPr>
            <w:r w:rsidRPr="00497FDD">
              <w:rPr>
                <w:sz w:val="22"/>
              </w:rPr>
              <w:t>„schwer“</w:t>
            </w:r>
          </w:p>
        </w:tc>
      </w:tr>
      <w:tr w:rsidR="0063397B" w:rsidRPr="00497FDD" w14:paraId="0D7FA6FE" w14:textId="77777777" w:rsidTr="00D75FF2">
        <w:tc>
          <w:tcPr>
            <w:tcW w:w="2265" w:type="dxa"/>
          </w:tcPr>
          <w:p w14:paraId="525DC5BA" w14:textId="77777777" w:rsidR="0063397B" w:rsidRPr="00497FDD" w:rsidRDefault="0063397B" w:rsidP="00D75FF2">
            <w:pPr>
              <w:spacing w:after="0" w:line="276" w:lineRule="auto"/>
              <w:rPr>
                <w:sz w:val="22"/>
              </w:rPr>
            </w:pPr>
            <w:r w:rsidRPr="00497FDD">
              <w:rPr>
                <w:sz w:val="22"/>
              </w:rPr>
              <w:t>Größe UG</w:t>
            </w:r>
          </w:p>
        </w:tc>
        <w:tc>
          <w:tcPr>
            <w:tcW w:w="2265" w:type="dxa"/>
          </w:tcPr>
          <w:p w14:paraId="727761DC" w14:textId="77777777" w:rsidR="0063397B" w:rsidRPr="00497FDD" w:rsidRDefault="0063397B" w:rsidP="00D75FF2">
            <w:pPr>
              <w:spacing w:after="0" w:line="276" w:lineRule="auto"/>
              <w:rPr>
                <w:sz w:val="22"/>
              </w:rPr>
            </w:pPr>
            <w:r w:rsidRPr="00497FDD">
              <w:rPr>
                <w:sz w:val="22"/>
              </w:rPr>
              <w:t>Bis 5 ha</w:t>
            </w:r>
          </w:p>
        </w:tc>
        <w:tc>
          <w:tcPr>
            <w:tcW w:w="2266" w:type="dxa"/>
          </w:tcPr>
          <w:p w14:paraId="68F22756" w14:textId="77777777" w:rsidR="0063397B" w:rsidRPr="00497FDD" w:rsidRDefault="0063397B" w:rsidP="00D75FF2">
            <w:pPr>
              <w:spacing w:after="0" w:line="276" w:lineRule="auto"/>
              <w:rPr>
                <w:sz w:val="22"/>
              </w:rPr>
            </w:pPr>
            <w:r w:rsidRPr="00497FDD">
              <w:rPr>
                <w:sz w:val="22"/>
              </w:rPr>
              <w:t>Bis 20ha</w:t>
            </w:r>
          </w:p>
        </w:tc>
        <w:tc>
          <w:tcPr>
            <w:tcW w:w="2266" w:type="dxa"/>
          </w:tcPr>
          <w:p w14:paraId="2CDBF62B" w14:textId="77777777" w:rsidR="0063397B" w:rsidRPr="00497FDD" w:rsidRDefault="0063397B" w:rsidP="00D75FF2">
            <w:pPr>
              <w:spacing w:after="0" w:line="276" w:lineRule="auto"/>
              <w:rPr>
                <w:sz w:val="22"/>
              </w:rPr>
            </w:pPr>
            <w:r w:rsidRPr="00497FDD">
              <w:rPr>
                <w:sz w:val="22"/>
              </w:rPr>
              <w:t>&lt; 20 ha</w:t>
            </w:r>
          </w:p>
        </w:tc>
      </w:tr>
      <w:tr w:rsidR="0063397B" w:rsidRPr="00497FDD" w14:paraId="6C03DF55" w14:textId="77777777" w:rsidTr="00D75FF2">
        <w:tc>
          <w:tcPr>
            <w:tcW w:w="2265" w:type="dxa"/>
          </w:tcPr>
          <w:p w14:paraId="753609CE" w14:textId="77777777" w:rsidR="0063397B" w:rsidRPr="00497FDD" w:rsidRDefault="0063397B" w:rsidP="00D75FF2">
            <w:pPr>
              <w:spacing w:after="0" w:line="276" w:lineRule="auto"/>
              <w:rPr>
                <w:sz w:val="22"/>
              </w:rPr>
            </w:pPr>
            <w:r w:rsidRPr="00497FDD">
              <w:rPr>
                <w:sz w:val="22"/>
              </w:rPr>
              <w:t>Komplexität UG</w:t>
            </w:r>
          </w:p>
        </w:tc>
        <w:tc>
          <w:tcPr>
            <w:tcW w:w="2265" w:type="dxa"/>
          </w:tcPr>
          <w:p w14:paraId="35231222" w14:textId="77777777" w:rsidR="0063397B" w:rsidRPr="00497FDD" w:rsidRDefault="0063397B" w:rsidP="00D75FF2">
            <w:pPr>
              <w:spacing w:after="0" w:line="276" w:lineRule="auto"/>
              <w:rPr>
                <w:sz w:val="22"/>
              </w:rPr>
            </w:pPr>
            <w:r w:rsidRPr="00497FDD">
              <w:rPr>
                <w:sz w:val="22"/>
              </w:rPr>
              <w:t>Bis 5 BT-Formationen, &gt; 70 % Flächenanteil</w:t>
            </w:r>
          </w:p>
        </w:tc>
        <w:tc>
          <w:tcPr>
            <w:tcW w:w="2266" w:type="dxa"/>
          </w:tcPr>
          <w:p w14:paraId="1D7B6437" w14:textId="77777777" w:rsidR="0063397B" w:rsidRPr="00497FDD" w:rsidRDefault="0063397B" w:rsidP="00D75FF2">
            <w:pPr>
              <w:spacing w:after="0" w:line="276" w:lineRule="auto"/>
              <w:rPr>
                <w:sz w:val="22"/>
              </w:rPr>
            </w:pPr>
            <w:r w:rsidRPr="00497FDD">
              <w:rPr>
                <w:sz w:val="22"/>
              </w:rPr>
              <w:t>Bis 10 BT-Formationen, &gt; 70 % Flächenanteil</w:t>
            </w:r>
          </w:p>
        </w:tc>
        <w:tc>
          <w:tcPr>
            <w:tcW w:w="2266" w:type="dxa"/>
          </w:tcPr>
          <w:p w14:paraId="21C05EDC" w14:textId="77777777" w:rsidR="0063397B" w:rsidRPr="00497FDD" w:rsidRDefault="0063397B" w:rsidP="00D75FF2">
            <w:pPr>
              <w:spacing w:after="0" w:line="276" w:lineRule="auto"/>
              <w:rPr>
                <w:sz w:val="22"/>
              </w:rPr>
            </w:pPr>
            <w:r w:rsidRPr="00497FDD">
              <w:rPr>
                <w:sz w:val="22"/>
              </w:rPr>
              <w:t xml:space="preserve"> &gt; 10 BT (&lt; 70 % Flächenanteil)</w:t>
            </w:r>
          </w:p>
        </w:tc>
      </w:tr>
      <w:tr w:rsidR="0063397B" w:rsidRPr="00497FDD" w14:paraId="6C92BEEC" w14:textId="77777777" w:rsidTr="00D75FF2">
        <w:tc>
          <w:tcPr>
            <w:tcW w:w="2265" w:type="dxa"/>
          </w:tcPr>
          <w:p w14:paraId="6B9BAFAB" w14:textId="77777777" w:rsidR="0063397B" w:rsidRPr="00497FDD" w:rsidRDefault="0063397B" w:rsidP="00D75FF2">
            <w:pPr>
              <w:spacing w:after="0" w:line="276" w:lineRule="auto"/>
              <w:rPr>
                <w:sz w:val="22"/>
              </w:rPr>
            </w:pPr>
            <w:r w:rsidRPr="00497FDD">
              <w:rPr>
                <w:sz w:val="22"/>
              </w:rPr>
              <w:t>Anzahl der zu untersuchenden Arten</w:t>
            </w:r>
          </w:p>
        </w:tc>
        <w:tc>
          <w:tcPr>
            <w:tcW w:w="2265" w:type="dxa"/>
          </w:tcPr>
          <w:p w14:paraId="4EAF339F" w14:textId="77777777" w:rsidR="0063397B" w:rsidRPr="00497FDD" w:rsidRDefault="0063397B" w:rsidP="00D75FF2">
            <w:pPr>
              <w:spacing w:after="0" w:line="276" w:lineRule="auto"/>
              <w:rPr>
                <w:sz w:val="22"/>
              </w:rPr>
            </w:pPr>
            <w:r w:rsidRPr="00497FDD">
              <w:rPr>
                <w:sz w:val="22"/>
              </w:rPr>
              <w:t>Bis 3</w:t>
            </w:r>
          </w:p>
        </w:tc>
        <w:tc>
          <w:tcPr>
            <w:tcW w:w="2266" w:type="dxa"/>
          </w:tcPr>
          <w:p w14:paraId="325C4862" w14:textId="77777777" w:rsidR="0063397B" w:rsidRPr="00497FDD" w:rsidRDefault="0063397B" w:rsidP="00D75FF2">
            <w:pPr>
              <w:spacing w:after="0" w:line="276" w:lineRule="auto"/>
              <w:rPr>
                <w:sz w:val="22"/>
              </w:rPr>
            </w:pPr>
            <w:r w:rsidRPr="00497FDD">
              <w:rPr>
                <w:sz w:val="22"/>
              </w:rPr>
              <w:t>Bis 6</w:t>
            </w:r>
          </w:p>
        </w:tc>
        <w:tc>
          <w:tcPr>
            <w:tcW w:w="2266" w:type="dxa"/>
          </w:tcPr>
          <w:p w14:paraId="1951A77A" w14:textId="77777777" w:rsidR="0063397B" w:rsidRPr="00497FDD" w:rsidRDefault="0063397B" w:rsidP="00D75FF2">
            <w:pPr>
              <w:spacing w:after="0" w:line="276" w:lineRule="auto"/>
              <w:rPr>
                <w:sz w:val="22"/>
              </w:rPr>
            </w:pPr>
            <w:r w:rsidRPr="00497FDD">
              <w:rPr>
                <w:sz w:val="22"/>
              </w:rPr>
              <w:t>Ab 7</w:t>
            </w:r>
          </w:p>
        </w:tc>
      </w:tr>
      <w:tr w:rsidR="0063397B" w:rsidRPr="00497FDD" w14:paraId="4EEC177B" w14:textId="77777777" w:rsidTr="00D75FF2">
        <w:tc>
          <w:tcPr>
            <w:tcW w:w="2265" w:type="dxa"/>
          </w:tcPr>
          <w:p w14:paraId="54B34823" w14:textId="77777777" w:rsidR="0063397B" w:rsidRPr="00497FDD" w:rsidRDefault="0063397B" w:rsidP="00D75FF2">
            <w:pPr>
              <w:spacing w:after="0" w:line="276" w:lineRule="auto"/>
              <w:rPr>
                <w:sz w:val="22"/>
              </w:rPr>
            </w:pPr>
            <w:r w:rsidRPr="00497FDD">
              <w:rPr>
                <w:sz w:val="22"/>
              </w:rPr>
              <w:t>Anzahl anzuwendender Methoden</w:t>
            </w:r>
          </w:p>
        </w:tc>
        <w:tc>
          <w:tcPr>
            <w:tcW w:w="2265" w:type="dxa"/>
          </w:tcPr>
          <w:p w14:paraId="7CE34FD6" w14:textId="77777777" w:rsidR="0063397B" w:rsidRPr="00497FDD" w:rsidRDefault="0063397B" w:rsidP="00D75FF2">
            <w:pPr>
              <w:spacing w:after="0" w:line="276" w:lineRule="auto"/>
              <w:rPr>
                <w:sz w:val="22"/>
              </w:rPr>
            </w:pPr>
            <w:r w:rsidRPr="00497FDD">
              <w:rPr>
                <w:sz w:val="22"/>
              </w:rPr>
              <w:t>1</w:t>
            </w:r>
          </w:p>
        </w:tc>
        <w:tc>
          <w:tcPr>
            <w:tcW w:w="2266" w:type="dxa"/>
          </w:tcPr>
          <w:p w14:paraId="377ABEE0" w14:textId="77777777" w:rsidR="0063397B" w:rsidRPr="00497FDD" w:rsidRDefault="0063397B" w:rsidP="00D75FF2">
            <w:pPr>
              <w:spacing w:after="0" w:line="276" w:lineRule="auto"/>
              <w:rPr>
                <w:sz w:val="22"/>
              </w:rPr>
            </w:pPr>
            <w:r w:rsidRPr="00497FDD">
              <w:rPr>
                <w:sz w:val="22"/>
              </w:rPr>
              <w:t>2</w:t>
            </w:r>
          </w:p>
        </w:tc>
        <w:tc>
          <w:tcPr>
            <w:tcW w:w="2266" w:type="dxa"/>
          </w:tcPr>
          <w:p w14:paraId="7AF97435" w14:textId="77777777" w:rsidR="0063397B" w:rsidRPr="00497FDD" w:rsidRDefault="0063397B" w:rsidP="00D75FF2">
            <w:pPr>
              <w:spacing w:after="0" w:line="276" w:lineRule="auto"/>
              <w:rPr>
                <w:sz w:val="22"/>
              </w:rPr>
            </w:pPr>
            <w:r w:rsidRPr="00497FDD">
              <w:rPr>
                <w:sz w:val="22"/>
              </w:rPr>
              <w:t>&gt;2</w:t>
            </w:r>
          </w:p>
        </w:tc>
      </w:tr>
      <w:tr w:rsidR="0063397B" w:rsidRPr="00497FDD" w14:paraId="483E7B88" w14:textId="77777777" w:rsidTr="00D75FF2">
        <w:tc>
          <w:tcPr>
            <w:tcW w:w="2265" w:type="dxa"/>
          </w:tcPr>
          <w:p w14:paraId="524D97D5" w14:textId="77777777" w:rsidR="0063397B" w:rsidRPr="00497FDD" w:rsidRDefault="0063397B" w:rsidP="00D75FF2">
            <w:pPr>
              <w:spacing w:after="0" w:line="276" w:lineRule="auto"/>
              <w:rPr>
                <w:sz w:val="22"/>
              </w:rPr>
            </w:pPr>
            <w:r w:rsidRPr="00497FDD">
              <w:rPr>
                <w:sz w:val="22"/>
              </w:rPr>
              <w:t>Einsatz von Spezialausrüstung</w:t>
            </w:r>
          </w:p>
        </w:tc>
        <w:tc>
          <w:tcPr>
            <w:tcW w:w="2265" w:type="dxa"/>
          </w:tcPr>
          <w:p w14:paraId="05C6B188" w14:textId="77777777" w:rsidR="0063397B" w:rsidRPr="00497FDD" w:rsidRDefault="0063397B" w:rsidP="00D75FF2">
            <w:pPr>
              <w:spacing w:after="0" w:line="276" w:lineRule="auto"/>
              <w:rPr>
                <w:sz w:val="22"/>
              </w:rPr>
            </w:pPr>
            <w:r w:rsidRPr="00497FDD">
              <w:rPr>
                <w:sz w:val="22"/>
              </w:rPr>
              <w:t>US-Detektor</w:t>
            </w:r>
          </w:p>
        </w:tc>
        <w:tc>
          <w:tcPr>
            <w:tcW w:w="2266" w:type="dxa"/>
          </w:tcPr>
          <w:p w14:paraId="32955824" w14:textId="77777777" w:rsidR="0063397B" w:rsidRPr="00497FDD" w:rsidRDefault="0063397B" w:rsidP="00D75FF2">
            <w:pPr>
              <w:spacing w:after="0" w:line="276" w:lineRule="auto"/>
              <w:rPr>
                <w:sz w:val="22"/>
              </w:rPr>
            </w:pPr>
            <w:r w:rsidRPr="00497FDD">
              <w:rPr>
                <w:sz w:val="22"/>
              </w:rPr>
              <w:t>Zusätzlich Horchbox, batcorder</w:t>
            </w:r>
          </w:p>
        </w:tc>
        <w:tc>
          <w:tcPr>
            <w:tcW w:w="2266" w:type="dxa"/>
          </w:tcPr>
          <w:p w14:paraId="26633D96" w14:textId="77777777" w:rsidR="0063397B" w:rsidRPr="00497FDD" w:rsidRDefault="0063397B" w:rsidP="00D75FF2">
            <w:pPr>
              <w:spacing w:after="0" w:line="276" w:lineRule="auto"/>
              <w:rPr>
                <w:sz w:val="22"/>
              </w:rPr>
            </w:pPr>
            <w:r w:rsidRPr="00497FDD">
              <w:rPr>
                <w:sz w:val="22"/>
              </w:rPr>
              <w:t>Fang und Telemetrie, Markierung</w:t>
            </w:r>
          </w:p>
        </w:tc>
      </w:tr>
      <w:tr w:rsidR="0063397B" w:rsidRPr="00497FDD" w14:paraId="1E7022F2" w14:textId="77777777" w:rsidTr="00D75FF2">
        <w:tc>
          <w:tcPr>
            <w:tcW w:w="2265" w:type="dxa"/>
          </w:tcPr>
          <w:p w14:paraId="2015FAA8" w14:textId="77777777" w:rsidR="0063397B" w:rsidRPr="00497FDD" w:rsidRDefault="0063397B" w:rsidP="00D75FF2">
            <w:pPr>
              <w:spacing w:after="0" w:line="276" w:lineRule="auto"/>
              <w:rPr>
                <w:sz w:val="22"/>
              </w:rPr>
            </w:pPr>
            <w:r w:rsidRPr="00497FDD">
              <w:rPr>
                <w:sz w:val="22"/>
              </w:rPr>
              <w:t>Anzahl der Begehungen</w:t>
            </w:r>
          </w:p>
        </w:tc>
        <w:tc>
          <w:tcPr>
            <w:tcW w:w="2265" w:type="dxa"/>
          </w:tcPr>
          <w:p w14:paraId="063DC83D" w14:textId="77777777" w:rsidR="0063397B" w:rsidRPr="00497FDD" w:rsidRDefault="0063397B" w:rsidP="00D75FF2">
            <w:pPr>
              <w:spacing w:after="0" w:line="276" w:lineRule="auto"/>
              <w:rPr>
                <w:sz w:val="22"/>
              </w:rPr>
            </w:pPr>
            <w:r w:rsidRPr="00497FDD">
              <w:rPr>
                <w:sz w:val="22"/>
              </w:rPr>
              <w:t>Bis 6</w:t>
            </w:r>
          </w:p>
        </w:tc>
        <w:tc>
          <w:tcPr>
            <w:tcW w:w="2266" w:type="dxa"/>
          </w:tcPr>
          <w:p w14:paraId="0B379166" w14:textId="77777777" w:rsidR="0063397B" w:rsidRPr="00497FDD" w:rsidRDefault="0063397B" w:rsidP="00D75FF2">
            <w:pPr>
              <w:spacing w:after="0" w:line="276" w:lineRule="auto"/>
              <w:rPr>
                <w:sz w:val="22"/>
              </w:rPr>
            </w:pPr>
            <w:r w:rsidRPr="00497FDD">
              <w:rPr>
                <w:sz w:val="22"/>
              </w:rPr>
              <w:t>Bis 10</w:t>
            </w:r>
          </w:p>
        </w:tc>
        <w:tc>
          <w:tcPr>
            <w:tcW w:w="2266" w:type="dxa"/>
          </w:tcPr>
          <w:p w14:paraId="6DD1A33C" w14:textId="77777777" w:rsidR="0063397B" w:rsidRPr="00497FDD" w:rsidRDefault="0063397B" w:rsidP="00D75FF2">
            <w:pPr>
              <w:spacing w:after="0" w:line="276" w:lineRule="auto"/>
              <w:rPr>
                <w:sz w:val="22"/>
              </w:rPr>
            </w:pPr>
            <w:r w:rsidRPr="00497FDD">
              <w:rPr>
                <w:sz w:val="22"/>
              </w:rPr>
              <w:t>&gt; 10</w:t>
            </w:r>
          </w:p>
        </w:tc>
      </w:tr>
      <w:tr w:rsidR="0063397B" w:rsidRPr="00497FDD" w14:paraId="5D25B84A" w14:textId="77777777" w:rsidTr="00D75FF2">
        <w:tc>
          <w:tcPr>
            <w:tcW w:w="2265" w:type="dxa"/>
          </w:tcPr>
          <w:p w14:paraId="4EF951FD" w14:textId="77777777" w:rsidR="0063397B" w:rsidRPr="00497FDD" w:rsidRDefault="0063397B" w:rsidP="00D75FF2">
            <w:pPr>
              <w:spacing w:after="0" w:line="276" w:lineRule="auto"/>
              <w:rPr>
                <w:sz w:val="22"/>
              </w:rPr>
            </w:pPr>
            <w:r w:rsidRPr="00497FDD">
              <w:rPr>
                <w:sz w:val="22"/>
              </w:rPr>
              <w:t>Personaleinsatz</w:t>
            </w:r>
          </w:p>
        </w:tc>
        <w:tc>
          <w:tcPr>
            <w:tcW w:w="2265" w:type="dxa"/>
          </w:tcPr>
          <w:p w14:paraId="4DCB39F7" w14:textId="77777777" w:rsidR="0063397B" w:rsidRPr="00497FDD" w:rsidRDefault="0063397B" w:rsidP="00D75FF2">
            <w:pPr>
              <w:spacing w:after="0" w:line="276" w:lineRule="auto"/>
              <w:rPr>
                <w:sz w:val="22"/>
              </w:rPr>
            </w:pPr>
            <w:r w:rsidRPr="00497FDD">
              <w:rPr>
                <w:sz w:val="22"/>
              </w:rPr>
              <w:t>1</w:t>
            </w:r>
          </w:p>
        </w:tc>
        <w:tc>
          <w:tcPr>
            <w:tcW w:w="2266" w:type="dxa"/>
          </w:tcPr>
          <w:p w14:paraId="087B9785" w14:textId="77777777" w:rsidR="0063397B" w:rsidRPr="00497FDD" w:rsidRDefault="0063397B" w:rsidP="00D75FF2">
            <w:pPr>
              <w:spacing w:after="0" w:line="276" w:lineRule="auto"/>
              <w:rPr>
                <w:sz w:val="22"/>
              </w:rPr>
            </w:pPr>
            <w:r w:rsidRPr="00497FDD">
              <w:rPr>
                <w:sz w:val="22"/>
              </w:rPr>
              <w:t>2</w:t>
            </w:r>
          </w:p>
        </w:tc>
        <w:tc>
          <w:tcPr>
            <w:tcW w:w="2266" w:type="dxa"/>
          </w:tcPr>
          <w:p w14:paraId="0870742E" w14:textId="77777777" w:rsidR="0063397B" w:rsidRPr="00497FDD" w:rsidRDefault="0063397B" w:rsidP="00D75FF2">
            <w:pPr>
              <w:spacing w:after="0" w:line="276" w:lineRule="auto"/>
              <w:rPr>
                <w:sz w:val="22"/>
              </w:rPr>
            </w:pPr>
            <w:r w:rsidRPr="00497FDD">
              <w:rPr>
                <w:sz w:val="22"/>
              </w:rPr>
              <w:t>&gt; 2</w:t>
            </w:r>
          </w:p>
        </w:tc>
      </w:tr>
      <w:tr w:rsidR="0063397B" w:rsidRPr="00497FDD" w14:paraId="3358D64F" w14:textId="77777777" w:rsidTr="00D75FF2">
        <w:tc>
          <w:tcPr>
            <w:tcW w:w="2265" w:type="dxa"/>
          </w:tcPr>
          <w:p w14:paraId="0B1BD5D6" w14:textId="77777777" w:rsidR="0063397B" w:rsidRPr="00497FDD" w:rsidRDefault="0063397B" w:rsidP="00D75FF2">
            <w:pPr>
              <w:spacing w:after="0" w:line="276" w:lineRule="auto"/>
              <w:rPr>
                <w:sz w:val="22"/>
              </w:rPr>
            </w:pPr>
            <w:r w:rsidRPr="00497FDD">
              <w:rPr>
                <w:sz w:val="22"/>
              </w:rPr>
              <w:t>Logistik</w:t>
            </w:r>
          </w:p>
        </w:tc>
        <w:tc>
          <w:tcPr>
            <w:tcW w:w="2265" w:type="dxa"/>
          </w:tcPr>
          <w:p w14:paraId="45E73C3F" w14:textId="77777777" w:rsidR="0063397B" w:rsidRPr="00497FDD" w:rsidRDefault="0063397B" w:rsidP="00D75FF2">
            <w:pPr>
              <w:spacing w:after="0" w:line="276" w:lineRule="auto"/>
              <w:rPr>
                <w:sz w:val="22"/>
              </w:rPr>
            </w:pPr>
            <w:r w:rsidRPr="00497FDD">
              <w:rPr>
                <w:sz w:val="22"/>
              </w:rPr>
              <w:t>Anfahrt (1 Strecke): bis 10 km</w:t>
            </w:r>
          </w:p>
        </w:tc>
        <w:tc>
          <w:tcPr>
            <w:tcW w:w="2266" w:type="dxa"/>
          </w:tcPr>
          <w:p w14:paraId="52FF1DFE" w14:textId="77777777" w:rsidR="0063397B" w:rsidRPr="00497FDD" w:rsidRDefault="0063397B" w:rsidP="00D75FF2">
            <w:pPr>
              <w:spacing w:after="0" w:line="276" w:lineRule="auto"/>
              <w:rPr>
                <w:sz w:val="22"/>
              </w:rPr>
            </w:pPr>
            <w:r w:rsidRPr="00497FDD">
              <w:rPr>
                <w:sz w:val="22"/>
              </w:rPr>
              <w:t>Bis 20 km</w:t>
            </w:r>
          </w:p>
        </w:tc>
        <w:tc>
          <w:tcPr>
            <w:tcW w:w="2266" w:type="dxa"/>
          </w:tcPr>
          <w:p w14:paraId="202E82B3" w14:textId="77777777" w:rsidR="0063397B" w:rsidRPr="00497FDD" w:rsidRDefault="0063397B" w:rsidP="00D75FF2">
            <w:pPr>
              <w:spacing w:after="0" w:line="276" w:lineRule="auto"/>
              <w:rPr>
                <w:sz w:val="22"/>
              </w:rPr>
            </w:pPr>
            <w:r w:rsidRPr="00497FDD">
              <w:rPr>
                <w:sz w:val="22"/>
              </w:rPr>
              <w:t>&gt; 20 km</w:t>
            </w:r>
          </w:p>
        </w:tc>
      </w:tr>
    </w:tbl>
    <w:p w14:paraId="722260E6" w14:textId="77777777" w:rsidR="0063397B" w:rsidRPr="00497FDD" w:rsidRDefault="0063397B" w:rsidP="0063397B">
      <w:pPr>
        <w:spacing w:after="120" w:line="360" w:lineRule="auto"/>
        <w:ind w:left="709"/>
        <w:rPr>
          <w:sz w:val="22"/>
        </w:rPr>
      </w:pPr>
    </w:p>
    <w:p w14:paraId="2BEC4D58" w14:textId="77777777" w:rsidR="0063397B" w:rsidRPr="00497FDD" w:rsidRDefault="0063397B" w:rsidP="0063397B">
      <w:pPr>
        <w:spacing w:after="120" w:line="360" w:lineRule="auto"/>
        <w:ind w:left="709"/>
        <w:rPr>
          <w:sz w:val="22"/>
        </w:rPr>
      </w:pPr>
      <w:r w:rsidRPr="00497FDD">
        <w:rPr>
          <w:sz w:val="22"/>
        </w:rPr>
        <w:t>Für die Zuordnung eines Projektes in die Kategorie „mittel“ müssen mindestens 4 Kriterien erfüllt sein, für die Zuordnung eines Projektes in die Kategorie „schwer“ müssen mindestens 3 Kriterien erfüllt sein.</w:t>
      </w:r>
    </w:p>
    <w:p w14:paraId="235FF120" w14:textId="77777777" w:rsidR="0063397B" w:rsidRPr="003B127E" w:rsidRDefault="0063397B" w:rsidP="0063397B">
      <w:pPr>
        <w:spacing w:after="160" w:line="276" w:lineRule="auto"/>
        <w:rPr>
          <w:rFonts w:ascii="Calibri" w:eastAsia="Calibri" w:hAnsi="Calibri" w:cs="Times New Roman"/>
          <w:sz w:val="22"/>
          <w:lang w:eastAsia="en-US"/>
        </w:rPr>
      </w:pPr>
    </w:p>
    <w:p w14:paraId="32B22F65" w14:textId="77777777" w:rsidR="0063397B" w:rsidRPr="003B127E" w:rsidRDefault="0063397B" w:rsidP="0063397B">
      <w:pPr>
        <w:spacing w:after="160" w:line="259" w:lineRule="auto"/>
        <w:rPr>
          <w:rFonts w:ascii="Calibri" w:eastAsia="Calibri" w:hAnsi="Calibri" w:cs="Times New Roman"/>
          <w:sz w:val="22"/>
          <w:lang w:eastAsia="en-US"/>
        </w:rPr>
      </w:pPr>
      <w:r w:rsidRPr="003B127E">
        <w:rPr>
          <w:rFonts w:ascii="Calibri" w:eastAsia="Calibri" w:hAnsi="Calibri" w:cs="Times New Roman"/>
          <w:sz w:val="22"/>
          <w:lang w:eastAsia="en-US"/>
        </w:rPr>
        <w:br w:type="page"/>
      </w:r>
    </w:p>
    <w:p w14:paraId="78D0F634" w14:textId="77777777" w:rsidR="0063397B" w:rsidRPr="00497FDD" w:rsidRDefault="0063397B" w:rsidP="0063397B">
      <w:pPr>
        <w:spacing w:after="120" w:line="360" w:lineRule="auto"/>
        <w:ind w:left="709"/>
        <w:rPr>
          <w:sz w:val="22"/>
        </w:rPr>
      </w:pPr>
      <w:r w:rsidRPr="00497FDD">
        <w:rPr>
          <w:sz w:val="22"/>
        </w:rPr>
        <w:lastRenderedPageBreak/>
        <w:t>Zuordnungsmatrix für die Amphibienkartierungen</w:t>
      </w:r>
    </w:p>
    <w:tbl>
      <w:tblPr>
        <w:tblStyle w:val="Tabellenraster2"/>
        <w:tblW w:w="0" w:type="auto"/>
        <w:tblLook w:val="04A0" w:firstRow="1" w:lastRow="0" w:firstColumn="1" w:lastColumn="0" w:noHBand="0" w:noVBand="1"/>
      </w:tblPr>
      <w:tblGrid>
        <w:gridCol w:w="1986"/>
        <w:gridCol w:w="1077"/>
        <w:gridCol w:w="2153"/>
        <w:gridCol w:w="2427"/>
      </w:tblGrid>
      <w:tr w:rsidR="0063397B" w:rsidRPr="00497FDD" w14:paraId="3DBADF89" w14:textId="77777777" w:rsidTr="00D75FF2">
        <w:tc>
          <w:tcPr>
            <w:tcW w:w="2232" w:type="dxa"/>
            <w:shd w:val="clear" w:color="auto" w:fill="E7E6E6"/>
          </w:tcPr>
          <w:p w14:paraId="038211CB" w14:textId="77777777" w:rsidR="0063397B" w:rsidRPr="00497FDD" w:rsidRDefault="0063397B" w:rsidP="00D75FF2">
            <w:pPr>
              <w:spacing w:after="0" w:line="276" w:lineRule="auto"/>
              <w:rPr>
                <w:sz w:val="22"/>
              </w:rPr>
            </w:pPr>
            <w:r w:rsidRPr="00497FDD">
              <w:rPr>
                <w:sz w:val="22"/>
              </w:rPr>
              <w:t>Kriterium \ Paket</w:t>
            </w:r>
          </w:p>
        </w:tc>
        <w:tc>
          <w:tcPr>
            <w:tcW w:w="2100" w:type="dxa"/>
            <w:shd w:val="clear" w:color="auto" w:fill="E7E6E6"/>
          </w:tcPr>
          <w:p w14:paraId="2FF1579D" w14:textId="77777777" w:rsidR="0063397B" w:rsidRPr="00497FDD" w:rsidRDefault="0063397B" w:rsidP="00D75FF2">
            <w:pPr>
              <w:spacing w:after="0" w:line="276" w:lineRule="auto"/>
              <w:rPr>
                <w:sz w:val="22"/>
              </w:rPr>
            </w:pPr>
            <w:r w:rsidRPr="00497FDD">
              <w:rPr>
                <w:sz w:val="22"/>
              </w:rPr>
              <w:t>„einfach“</w:t>
            </w:r>
          </w:p>
        </w:tc>
        <w:tc>
          <w:tcPr>
            <w:tcW w:w="2256" w:type="dxa"/>
            <w:shd w:val="clear" w:color="auto" w:fill="E7E6E6"/>
          </w:tcPr>
          <w:p w14:paraId="58BAE4B8" w14:textId="77777777" w:rsidR="0063397B" w:rsidRPr="00497FDD" w:rsidRDefault="0063397B" w:rsidP="00D75FF2">
            <w:pPr>
              <w:spacing w:after="0" w:line="276" w:lineRule="auto"/>
              <w:rPr>
                <w:sz w:val="22"/>
              </w:rPr>
            </w:pPr>
            <w:r w:rsidRPr="00497FDD">
              <w:rPr>
                <w:sz w:val="22"/>
              </w:rPr>
              <w:t>„mittel“</w:t>
            </w:r>
          </w:p>
        </w:tc>
        <w:tc>
          <w:tcPr>
            <w:tcW w:w="2478" w:type="dxa"/>
            <w:shd w:val="clear" w:color="auto" w:fill="E7E6E6"/>
          </w:tcPr>
          <w:p w14:paraId="14E55A03" w14:textId="77777777" w:rsidR="0063397B" w:rsidRPr="00497FDD" w:rsidRDefault="0063397B" w:rsidP="00D75FF2">
            <w:pPr>
              <w:spacing w:after="0" w:line="276" w:lineRule="auto"/>
              <w:rPr>
                <w:sz w:val="22"/>
              </w:rPr>
            </w:pPr>
            <w:r w:rsidRPr="00497FDD">
              <w:rPr>
                <w:sz w:val="22"/>
              </w:rPr>
              <w:t>„schwer“</w:t>
            </w:r>
          </w:p>
        </w:tc>
      </w:tr>
      <w:tr w:rsidR="0063397B" w:rsidRPr="00497FDD" w14:paraId="0B153D8C" w14:textId="77777777" w:rsidTr="00D75FF2">
        <w:tc>
          <w:tcPr>
            <w:tcW w:w="2232" w:type="dxa"/>
          </w:tcPr>
          <w:p w14:paraId="451E5852" w14:textId="77777777" w:rsidR="0063397B" w:rsidRPr="00497FDD" w:rsidRDefault="0063397B" w:rsidP="00D75FF2">
            <w:pPr>
              <w:spacing w:after="0" w:line="276" w:lineRule="auto"/>
              <w:rPr>
                <w:sz w:val="22"/>
              </w:rPr>
            </w:pPr>
            <w:r w:rsidRPr="00497FDD">
              <w:rPr>
                <w:sz w:val="22"/>
              </w:rPr>
              <w:t>Größe UG</w:t>
            </w:r>
          </w:p>
        </w:tc>
        <w:tc>
          <w:tcPr>
            <w:tcW w:w="2100" w:type="dxa"/>
          </w:tcPr>
          <w:p w14:paraId="382F1B8E" w14:textId="77777777" w:rsidR="0063397B" w:rsidRPr="00497FDD" w:rsidRDefault="0063397B" w:rsidP="00D75FF2">
            <w:pPr>
              <w:spacing w:after="0" w:line="276" w:lineRule="auto"/>
              <w:rPr>
                <w:sz w:val="22"/>
              </w:rPr>
            </w:pPr>
            <w:r w:rsidRPr="00497FDD">
              <w:rPr>
                <w:sz w:val="22"/>
              </w:rPr>
              <w:t>Bis 10 ha</w:t>
            </w:r>
          </w:p>
        </w:tc>
        <w:tc>
          <w:tcPr>
            <w:tcW w:w="2256" w:type="dxa"/>
          </w:tcPr>
          <w:p w14:paraId="0240E14B" w14:textId="77777777" w:rsidR="0063397B" w:rsidRPr="00497FDD" w:rsidRDefault="0063397B" w:rsidP="00D75FF2">
            <w:pPr>
              <w:spacing w:after="0" w:line="276" w:lineRule="auto"/>
              <w:rPr>
                <w:sz w:val="22"/>
              </w:rPr>
            </w:pPr>
            <w:r w:rsidRPr="00497FDD">
              <w:rPr>
                <w:sz w:val="22"/>
              </w:rPr>
              <w:t>Bis 50 ha</w:t>
            </w:r>
          </w:p>
        </w:tc>
        <w:tc>
          <w:tcPr>
            <w:tcW w:w="2478" w:type="dxa"/>
          </w:tcPr>
          <w:p w14:paraId="0E0FB166" w14:textId="77777777" w:rsidR="0063397B" w:rsidRPr="00497FDD" w:rsidRDefault="0063397B" w:rsidP="00D75FF2">
            <w:pPr>
              <w:spacing w:after="0" w:line="276" w:lineRule="auto"/>
              <w:rPr>
                <w:sz w:val="22"/>
              </w:rPr>
            </w:pPr>
            <w:r w:rsidRPr="00497FDD">
              <w:rPr>
                <w:sz w:val="22"/>
              </w:rPr>
              <w:t>&lt; 50 ha</w:t>
            </w:r>
          </w:p>
        </w:tc>
      </w:tr>
      <w:tr w:rsidR="0063397B" w:rsidRPr="00497FDD" w14:paraId="77795D29" w14:textId="77777777" w:rsidTr="00D75FF2">
        <w:tc>
          <w:tcPr>
            <w:tcW w:w="2232" w:type="dxa"/>
          </w:tcPr>
          <w:p w14:paraId="48E6E3C6" w14:textId="77777777" w:rsidR="0063397B" w:rsidRPr="00497FDD" w:rsidRDefault="0063397B" w:rsidP="00D75FF2">
            <w:pPr>
              <w:spacing w:after="0" w:line="276" w:lineRule="auto"/>
              <w:rPr>
                <w:sz w:val="22"/>
              </w:rPr>
            </w:pPr>
            <w:r w:rsidRPr="00497FDD">
              <w:rPr>
                <w:sz w:val="22"/>
              </w:rPr>
              <w:t>Anzahl der zu untersuchenden Gewässer</w:t>
            </w:r>
          </w:p>
        </w:tc>
        <w:tc>
          <w:tcPr>
            <w:tcW w:w="2100" w:type="dxa"/>
          </w:tcPr>
          <w:p w14:paraId="5CBCFA72" w14:textId="77777777" w:rsidR="0063397B" w:rsidRPr="00497FDD" w:rsidRDefault="0063397B" w:rsidP="00D75FF2">
            <w:pPr>
              <w:spacing w:after="0" w:line="276" w:lineRule="auto"/>
              <w:rPr>
                <w:sz w:val="22"/>
              </w:rPr>
            </w:pPr>
            <w:r w:rsidRPr="00497FDD">
              <w:rPr>
                <w:sz w:val="22"/>
              </w:rPr>
              <w:t>Bis 2</w:t>
            </w:r>
          </w:p>
        </w:tc>
        <w:tc>
          <w:tcPr>
            <w:tcW w:w="2256" w:type="dxa"/>
          </w:tcPr>
          <w:p w14:paraId="58E0C73F" w14:textId="77777777" w:rsidR="0063397B" w:rsidRPr="00497FDD" w:rsidRDefault="0063397B" w:rsidP="00D75FF2">
            <w:pPr>
              <w:spacing w:after="0" w:line="276" w:lineRule="auto"/>
              <w:rPr>
                <w:sz w:val="22"/>
              </w:rPr>
            </w:pPr>
            <w:r w:rsidRPr="00497FDD">
              <w:rPr>
                <w:sz w:val="22"/>
              </w:rPr>
              <w:t>Bis 10</w:t>
            </w:r>
          </w:p>
        </w:tc>
        <w:tc>
          <w:tcPr>
            <w:tcW w:w="2478" w:type="dxa"/>
          </w:tcPr>
          <w:p w14:paraId="4248A1F0" w14:textId="77777777" w:rsidR="0063397B" w:rsidRPr="00497FDD" w:rsidRDefault="0063397B" w:rsidP="00D75FF2">
            <w:pPr>
              <w:spacing w:after="0" w:line="276" w:lineRule="auto"/>
              <w:rPr>
                <w:sz w:val="22"/>
              </w:rPr>
            </w:pPr>
            <w:r w:rsidRPr="00497FDD">
              <w:rPr>
                <w:sz w:val="22"/>
              </w:rPr>
              <w:t xml:space="preserve"> &gt; 10</w:t>
            </w:r>
          </w:p>
        </w:tc>
      </w:tr>
      <w:tr w:rsidR="0063397B" w:rsidRPr="00497FDD" w14:paraId="7E692095" w14:textId="77777777" w:rsidTr="00D75FF2">
        <w:tc>
          <w:tcPr>
            <w:tcW w:w="2232" w:type="dxa"/>
          </w:tcPr>
          <w:p w14:paraId="05F7DA18" w14:textId="77777777" w:rsidR="0063397B" w:rsidRPr="00497FDD" w:rsidRDefault="0063397B" w:rsidP="00D75FF2">
            <w:pPr>
              <w:spacing w:after="0" w:line="276" w:lineRule="auto"/>
              <w:rPr>
                <w:sz w:val="22"/>
              </w:rPr>
            </w:pPr>
            <w:r w:rsidRPr="00497FDD">
              <w:rPr>
                <w:sz w:val="22"/>
              </w:rPr>
              <w:t>Anzahl der zu untersuchenden Arten</w:t>
            </w:r>
          </w:p>
        </w:tc>
        <w:tc>
          <w:tcPr>
            <w:tcW w:w="2100" w:type="dxa"/>
          </w:tcPr>
          <w:p w14:paraId="10768949" w14:textId="77777777" w:rsidR="0063397B" w:rsidRPr="00497FDD" w:rsidRDefault="0063397B" w:rsidP="00D75FF2">
            <w:pPr>
              <w:spacing w:after="0" w:line="276" w:lineRule="auto"/>
              <w:rPr>
                <w:sz w:val="22"/>
              </w:rPr>
            </w:pPr>
            <w:r w:rsidRPr="00497FDD">
              <w:rPr>
                <w:sz w:val="22"/>
              </w:rPr>
              <w:t>Bis 2</w:t>
            </w:r>
          </w:p>
        </w:tc>
        <w:tc>
          <w:tcPr>
            <w:tcW w:w="2256" w:type="dxa"/>
          </w:tcPr>
          <w:p w14:paraId="2E7D82B2" w14:textId="77777777" w:rsidR="0063397B" w:rsidRPr="00497FDD" w:rsidRDefault="0063397B" w:rsidP="00D75FF2">
            <w:pPr>
              <w:spacing w:after="0" w:line="276" w:lineRule="auto"/>
              <w:rPr>
                <w:sz w:val="22"/>
              </w:rPr>
            </w:pPr>
            <w:r w:rsidRPr="00497FDD">
              <w:rPr>
                <w:sz w:val="22"/>
              </w:rPr>
              <w:t>Bis 5</w:t>
            </w:r>
          </w:p>
        </w:tc>
        <w:tc>
          <w:tcPr>
            <w:tcW w:w="2478" w:type="dxa"/>
          </w:tcPr>
          <w:p w14:paraId="200BC3F4" w14:textId="77777777" w:rsidR="0063397B" w:rsidRPr="00497FDD" w:rsidRDefault="0063397B" w:rsidP="00D75FF2">
            <w:pPr>
              <w:spacing w:after="0" w:line="276" w:lineRule="auto"/>
              <w:rPr>
                <w:sz w:val="22"/>
              </w:rPr>
            </w:pPr>
            <w:r w:rsidRPr="00497FDD">
              <w:rPr>
                <w:sz w:val="22"/>
              </w:rPr>
              <w:t>Ab 6</w:t>
            </w:r>
          </w:p>
        </w:tc>
      </w:tr>
      <w:tr w:rsidR="0063397B" w:rsidRPr="00497FDD" w14:paraId="49733BE4" w14:textId="77777777" w:rsidTr="00D75FF2">
        <w:tc>
          <w:tcPr>
            <w:tcW w:w="2232" w:type="dxa"/>
          </w:tcPr>
          <w:p w14:paraId="2213F622" w14:textId="77777777" w:rsidR="0063397B" w:rsidRPr="00497FDD" w:rsidRDefault="0063397B" w:rsidP="00D75FF2">
            <w:pPr>
              <w:spacing w:after="0" w:line="276" w:lineRule="auto"/>
              <w:rPr>
                <w:sz w:val="22"/>
              </w:rPr>
            </w:pPr>
            <w:r w:rsidRPr="00497FDD">
              <w:rPr>
                <w:sz w:val="22"/>
              </w:rPr>
              <w:t>Anzahl anzuwendender Methoden</w:t>
            </w:r>
          </w:p>
        </w:tc>
        <w:tc>
          <w:tcPr>
            <w:tcW w:w="2100" w:type="dxa"/>
          </w:tcPr>
          <w:p w14:paraId="72D62F85" w14:textId="77777777" w:rsidR="0063397B" w:rsidRPr="00497FDD" w:rsidRDefault="0063397B" w:rsidP="00D75FF2">
            <w:pPr>
              <w:spacing w:after="0" w:line="276" w:lineRule="auto"/>
              <w:rPr>
                <w:sz w:val="22"/>
              </w:rPr>
            </w:pPr>
            <w:r w:rsidRPr="00497FDD">
              <w:rPr>
                <w:sz w:val="22"/>
              </w:rPr>
              <w:t>1</w:t>
            </w:r>
          </w:p>
        </w:tc>
        <w:tc>
          <w:tcPr>
            <w:tcW w:w="2256" w:type="dxa"/>
          </w:tcPr>
          <w:p w14:paraId="1DE9F1DC" w14:textId="77777777" w:rsidR="0063397B" w:rsidRPr="00497FDD" w:rsidRDefault="0063397B" w:rsidP="00D75FF2">
            <w:pPr>
              <w:spacing w:after="0" w:line="276" w:lineRule="auto"/>
              <w:rPr>
                <w:sz w:val="22"/>
              </w:rPr>
            </w:pPr>
            <w:r w:rsidRPr="00497FDD">
              <w:rPr>
                <w:sz w:val="22"/>
              </w:rPr>
              <w:t>2</w:t>
            </w:r>
          </w:p>
        </w:tc>
        <w:tc>
          <w:tcPr>
            <w:tcW w:w="2478" w:type="dxa"/>
          </w:tcPr>
          <w:p w14:paraId="32F0582B" w14:textId="77777777" w:rsidR="0063397B" w:rsidRPr="00497FDD" w:rsidRDefault="0063397B" w:rsidP="00D75FF2">
            <w:pPr>
              <w:spacing w:after="0" w:line="276" w:lineRule="auto"/>
              <w:rPr>
                <w:sz w:val="22"/>
              </w:rPr>
            </w:pPr>
            <w:r w:rsidRPr="00497FDD">
              <w:rPr>
                <w:sz w:val="22"/>
              </w:rPr>
              <w:t>&gt;2</w:t>
            </w:r>
          </w:p>
        </w:tc>
      </w:tr>
      <w:tr w:rsidR="0063397B" w:rsidRPr="00497FDD" w14:paraId="4277ABB2" w14:textId="77777777" w:rsidTr="00D75FF2">
        <w:tc>
          <w:tcPr>
            <w:tcW w:w="2232" w:type="dxa"/>
          </w:tcPr>
          <w:p w14:paraId="64CD8499" w14:textId="77777777" w:rsidR="0063397B" w:rsidRPr="00497FDD" w:rsidRDefault="0063397B" w:rsidP="00D75FF2">
            <w:pPr>
              <w:spacing w:after="0" w:line="276" w:lineRule="auto"/>
              <w:rPr>
                <w:sz w:val="22"/>
              </w:rPr>
            </w:pPr>
            <w:r w:rsidRPr="00497FDD">
              <w:rPr>
                <w:sz w:val="22"/>
              </w:rPr>
              <w:t>Einsatz von Spezialausrüstung</w:t>
            </w:r>
          </w:p>
        </w:tc>
        <w:tc>
          <w:tcPr>
            <w:tcW w:w="2100" w:type="dxa"/>
          </w:tcPr>
          <w:p w14:paraId="3B64DB91" w14:textId="77777777" w:rsidR="0063397B" w:rsidRPr="00497FDD" w:rsidRDefault="0063397B" w:rsidP="00D75FF2">
            <w:pPr>
              <w:spacing w:after="0" w:line="276" w:lineRule="auto"/>
              <w:rPr>
                <w:sz w:val="22"/>
              </w:rPr>
            </w:pPr>
            <w:r w:rsidRPr="00497FDD">
              <w:rPr>
                <w:sz w:val="22"/>
              </w:rPr>
              <w:t>Nur Kescher</w:t>
            </w:r>
          </w:p>
        </w:tc>
        <w:tc>
          <w:tcPr>
            <w:tcW w:w="2256" w:type="dxa"/>
          </w:tcPr>
          <w:p w14:paraId="2748186D" w14:textId="77777777" w:rsidR="0063397B" w:rsidRPr="00497FDD" w:rsidRDefault="0063397B" w:rsidP="00D75FF2">
            <w:pPr>
              <w:spacing w:after="0" w:line="276" w:lineRule="auto"/>
              <w:rPr>
                <w:sz w:val="22"/>
              </w:rPr>
            </w:pPr>
            <w:r w:rsidRPr="00497FDD">
              <w:rPr>
                <w:sz w:val="22"/>
              </w:rPr>
              <w:t>Reusenfalleneinsatz an bis zu 2 Gewässern</w:t>
            </w:r>
          </w:p>
        </w:tc>
        <w:tc>
          <w:tcPr>
            <w:tcW w:w="2478" w:type="dxa"/>
          </w:tcPr>
          <w:p w14:paraId="13DDE3C5" w14:textId="77777777" w:rsidR="0063397B" w:rsidRPr="00497FDD" w:rsidRDefault="0063397B" w:rsidP="00D75FF2">
            <w:pPr>
              <w:spacing w:after="0" w:line="276" w:lineRule="auto"/>
              <w:rPr>
                <w:sz w:val="22"/>
              </w:rPr>
            </w:pPr>
            <w:r w:rsidRPr="00497FDD">
              <w:rPr>
                <w:sz w:val="22"/>
              </w:rPr>
              <w:t>Reusenfallen an mehr als 2 Gewässern, Unterwassermikrophon</w:t>
            </w:r>
          </w:p>
        </w:tc>
      </w:tr>
      <w:tr w:rsidR="0063397B" w:rsidRPr="00497FDD" w14:paraId="56C69A5B" w14:textId="77777777" w:rsidTr="00D75FF2">
        <w:tc>
          <w:tcPr>
            <w:tcW w:w="2232" w:type="dxa"/>
          </w:tcPr>
          <w:p w14:paraId="0402AF2C" w14:textId="77777777" w:rsidR="0063397B" w:rsidRPr="00497FDD" w:rsidRDefault="0063397B" w:rsidP="00D75FF2">
            <w:pPr>
              <w:spacing w:after="0" w:line="276" w:lineRule="auto"/>
              <w:rPr>
                <w:sz w:val="22"/>
              </w:rPr>
            </w:pPr>
            <w:r w:rsidRPr="00497FDD">
              <w:rPr>
                <w:sz w:val="22"/>
              </w:rPr>
              <w:t>Anzahl der Begehungen</w:t>
            </w:r>
          </w:p>
        </w:tc>
        <w:tc>
          <w:tcPr>
            <w:tcW w:w="2100" w:type="dxa"/>
          </w:tcPr>
          <w:p w14:paraId="7606E6D9" w14:textId="77777777" w:rsidR="0063397B" w:rsidRPr="00497FDD" w:rsidRDefault="0063397B" w:rsidP="00D75FF2">
            <w:pPr>
              <w:spacing w:after="0" w:line="276" w:lineRule="auto"/>
              <w:rPr>
                <w:sz w:val="22"/>
              </w:rPr>
            </w:pPr>
            <w:r w:rsidRPr="00497FDD">
              <w:rPr>
                <w:sz w:val="22"/>
              </w:rPr>
              <w:t>Bis 4</w:t>
            </w:r>
          </w:p>
        </w:tc>
        <w:tc>
          <w:tcPr>
            <w:tcW w:w="2256" w:type="dxa"/>
          </w:tcPr>
          <w:p w14:paraId="01D3180F" w14:textId="77777777" w:rsidR="0063397B" w:rsidRPr="00497FDD" w:rsidRDefault="0063397B" w:rsidP="00D75FF2">
            <w:pPr>
              <w:spacing w:after="0" w:line="276" w:lineRule="auto"/>
              <w:rPr>
                <w:sz w:val="22"/>
              </w:rPr>
            </w:pPr>
            <w:r w:rsidRPr="00497FDD">
              <w:rPr>
                <w:sz w:val="22"/>
              </w:rPr>
              <w:t>Bis 8</w:t>
            </w:r>
          </w:p>
        </w:tc>
        <w:tc>
          <w:tcPr>
            <w:tcW w:w="2478" w:type="dxa"/>
          </w:tcPr>
          <w:p w14:paraId="1A4EA96E" w14:textId="77777777" w:rsidR="0063397B" w:rsidRPr="00497FDD" w:rsidRDefault="0063397B" w:rsidP="00D75FF2">
            <w:pPr>
              <w:spacing w:after="0" w:line="276" w:lineRule="auto"/>
              <w:rPr>
                <w:sz w:val="22"/>
              </w:rPr>
            </w:pPr>
            <w:r w:rsidRPr="00497FDD">
              <w:rPr>
                <w:sz w:val="22"/>
              </w:rPr>
              <w:t>&gt; 8</w:t>
            </w:r>
          </w:p>
        </w:tc>
      </w:tr>
      <w:tr w:rsidR="0063397B" w:rsidRPr="00497FDD" w14:paraId="26C68C96" w14:textId="77777777" w:rsidTr="00D75FF2">
        <w:tc>
          <w:tcPr>
            <w:tcW w:w="2232" w:type="dxa"/>
          </w:tcPr>
          <w:p w14:paraId="1C1C8B26" w14:textId="77777777" w:rsidR="0063397B" w:rsidRPr="00497FDD" w:rsidRDefault="0063397B" w:rsidP="00D75FF2">
            <w:pPr>
              <w:spacing w:after="0" w:line="276" w:lineRule="auto"/>
              <w:rPr>
                <w:sz w:val="22"/>
              </w:rPr>
            </w:pPr>
            <w:r w:rsidRPr="00497FDD">
              <w:rPr>
                <w:sz w:val="22"/>
              </w:rPr>
              <w:t>Personaleinsatz</w:t>
            </w:r>
          </w:p>
        </w:tc>
        <w:tc>
          <w:tcPr>
            <w:tcW w:w="2100" w:type="dxa"/>
          </w:tcPr>
          <w:p w14:paraId="0E12EE79" w14:textId="77777777" w:rsidR="0063397B" w:rsidRPr="00497FDD" w:rsidRDefault="0063397B" w:rsidP="00D75FF2">
            <w:pPr>
              <w:spacing w:after="0" w:line="276" w:lineRule="auto"/>
              <w:rPr>
                <w:sz w:val="22"/>
              </w:rPr>
            </w:pPr>
            <w:r w:rsidRPr="00497FDD">
              <w:rPr>
                <w:sz w:val="22"/>
              </w:rPr>
              <w:t>1</w:t>
            </w:r>
          </w:p>
        </w:tc>
        <w:tc>
          <w:tcPr>
            <w:tcW w:w="2256" w:type="dxa"/>
          </w:tcPr>
          <w:p w14:paraId="07535E3E" w14:textId="77777777" w:rsidR="0063397B" w:rsidRPr="00497FDD" w:rsidRDefault="0063397B" w:rsidP="00D75FF2">
            <w:pPr>
              <w:spacing w:after="0" w:line="276" w:lineRule="auto"/>
              <w:rPr>
                <w:sz w:val="22"/>
              </w:rPr>
            </w:pPr>
            <w:r w:rsidRPr="00497FDD">
              <w:rPr>
                <w:sz w:val="22"/>
              </w:rPr>
              <w:t>2</w:t>
            </w:r>
          </w:p>
        </w:tc>
        <w:tc>
          <w:tcPr>
            <w:tcW w:w="2478" w:type="dxa"/>
          </w:tcPr>
          <w:p w14:paraId="2453328A" w14:textId="77777777" w:rsidR="0063397B" w:rsidRPr="00497FDD" w:rsidRDefault="0063397B" w:rsidP="00D75FF2">
            <w:pPr>
              <w:spacing w:after="0" w:line="276" w:lineRule="auto"/>
              <w:rPr>
                <w:sz w:val="22"/>
              </w:rPr>
            </w:pPr>
            <w:r w:rsidRPr="00497FDD">
              <w:rPr>
                <w:sz w:val="22"/>
              </w:rPr>
              <w:t>&gt; 2</w:t>
            </w:r>
          </w:p>
        </w:tc>
      </w:tr>
      <w:tr w:rsidR="0063397B" w:rsidRPr="00497FDD" w14:paraId="3EEB2A36" w14:textId="77777777" w:rsidTr="00D75FF2">
        <w:tc>
          <w:tcPr>
            <w:tcW w:w="2232" w:type="dxa"/>
          </w:tcPr>
          <w:p w14:paraId="2A0C0FAA" w14:textId="77777777" w:rsidR="0063397B" w:rsidRPr="00497FDD" w:rsidRDefault="0063397B" w:rsidP="00D75FF2">
            <w:pPr>
              <w:spacing w:after="0" w:line="276" w:lineRule="auto"/>
              <w:rPr>
                <w:sz w:val="22"/>
              </w:rPr>
            </w:pPr>
            <w:r w:rsidRPr="00497FDD">
              <w:rPr>
                <w:sz w:val="22"/>
              </w:rPr>
              <w:t>Logistik</w:t>
            </w:r>
          </w:p>
        </w:tc>
        <w:tc>
          <w:tcPr>
            <w:tcW w:w="2100" w:type="dxa"/>
          </w:tcPr>
          <w:p w14:paraId="2BC1B6F0" w14:textId="77777777" w:rsidR="0063397B" w:rsidRPr="00497FDD" w:rsidRDefault="0063397B" w:rsidP="00D75FF2">
            <w:pPr>
              <w:spacing w:after="0" w:line="276" w:lineRule="auto"/>
              <w:rPr>
                <w:sz w:val="22"/>
              </w:rPr>
            </w:pPr>
            <w:r w:rsidRPr="00497FDD">
              <w:rPr>
                <w:sz w:val="22"/>
              </w:rPr>
              <w:t>Anfahrt (1 Strecke): bis 10 km</w:t>
            </w:r>
          </w:p>
        </w:tc>
        <w:tc>
          <w:tcPr>
            <w:tcW w:w="2256" w:type="dxa"/>
          </w:tcPr>
          <w:p w14:paraId="4193E849" w14:textId="77777777" w:rsidR="0063397B" w:rsidRPr="00497FDD" w:rsidRDefault="0063397B" w:rsidP="00D75FF2">
            <w:pPr>
              <w:spacing w:after="0" w:line="276" w:lineRule="auto"/>
              <w:rPr>
                <w:sz w:val="22"/>
              </w:rPr>
            </w:pPr>
            <w:r w:rsidRPr="00497FDD">
              <w:rPr>
                <w:sz w:val="22"/>
              </w:rPr>
              <w:t>Bis 20 km</w:t>
            </w:r>
          </w:p>
        </w:tc>
        <w:tc>
          <w:tcPr>
            <w:tcW w:w="2478" w:type="dxa"/>
          </w:tcPr>
          <w:p w14:paraId="6242FCDA" w14:textId="77777777" w:rsidR="0063397B" w:rsidRPr="00497FDD" w:rsidRDefault="0063397B" w:rsidP="00D75FF2">
            <w:pPr>
              <w:spacing w:after="0" w:line="276" w:lineRule="auto"/>
              <w:rPr>
                <w:sz w:val="22"/>
              </w:rPr>
            </w:pPr>
            <w:r w:rsidRPr="00497FDD">
              <w:rPr>
                <w:sz w:val="22"/>
              </w:rPr>
              <w:t>&gt; 20 km</w:t>
            </w:r>
          </w:p>
        </w:tc>
      </w:tr>
    </w:tbl>
    <w:p w14:paraId="5EBF2C7D" w14:textId="77777777" w:rsidR="0063397B" w:rsidRPr="00497FDD" w:rsidRDefault="0063397B" w:rsidP="0063397B">
      <w:pPr>
        <w:spacing w:after="120" w:line="360" w:lineRule="auto"/>
        <w:ind w:left="709"/>
        <w:rPr>
          <w:sz w:val="22"/>
        </w:rPr>
      </w:pPr>
    </w:p>
    <w:p w14:paraId="671A8D33" w14:textId="77777777" w:rsidR="0063397B" w:rsidRPr="00497FDD" w:rsidRDefault="0063397B" w:rsidP="0063397B">
      <w:pPr>
        <w:spacing w:after="120" w:line="360" w:lineRule="auto"/>
        <w:ind w:left="709"/>
        <w:rPr>
          <w:sz w:val="22"/>
        </w:rPr>
      </w:pPr>
      <w:r w:rsidRPr="00497FDD">
        <w:rPr>
          <w:sz w:val="22"/>
        </w:rPr>
        <w:t>Für die Zuordnung eines Projektes in die Kategorie „mittel“ müssen mindestens 4 Kriterien erfüllt sein, für die Zuordnung eines Projektes in die Kategorie „schwer“ müssen mindestens 3 Kriterien erfüllt sein.</w:t>
      </w:r>
    </w:p>
    <w:p w14:paraId="00A7DCE9" w14:textId="77777777" w:rsidR="0063397B" w:rsidRDefault="0063397B" w:rsidP="0063397B">
      <w:pPr>
        <w:spacing w:after="120" w:line="360" w:lineRule="auto"/>
        <w:ind w:left="709"/>
        <w:rPr>
          <w:b/>
          <w:sz w:val="22"/>
        </w:rPr>
      </w:pPr>
    </w:p>
    <w:p w14:paraId="42D28207" w14:textId="77777777" w:rsidR="0063397B" w:rsidRPr="00497FDD" w:rsidRDefault="0063397B" w:rsidP="0063397B">
      <w:pPr>
        <w:spacing w:after="120" w:line="360" w:lineRule="auto"/>
        <w:ind w:left="709"/>
        <w:rPr>
          <w:b/>
          <w:sz w:val="22"/>
        </w:rPr>
      </w:pPr>
      <w:r w:rsidRPr="00497FDD">
        <w:rPr>
          <w:b/>
          <w:sz w:val="22"/>
        </w:rPr>
        <w:t>ACHTUNG</w:t>
      </w:r>
    </w:p>
    <w:p w14:paraId="20D326E7" w14:textId="77777777" w:rsidR="0063397B" w:rsidRPr="00497FDD" w:rsidRDefault="0063397B" w:rsidP="0063397B">
      <w:pPr>
        <w:spacing w:after="120" w:line="360" w:lineRule="auto"/>
        <w:ind w:left="709"/>
        <w:rPr>
          <w:sz w:val="22"/>
        </w:rPr>
      </w:pPr>
      <w:r w:rsidRPr="00497FDD">
        <w:rPr>
          <w:sz w:val="22"/>
        </w:rPr>
        <w:t>In Projektgebieten mit der Auflage des o.g. Hygieneprotokolls sind entsprechende Untersuchungen grundsätzlich als „mittel“ einzustufen, da die notwendigen Maßnahmen sehr aufwändig sind. Dabei ist die Einhaltung aber von besonderer Bedeutung um die bislang unheilbare Krankheit nicht weiter zu verschleppen und die betroffenen Arten (neben dem Feuersalamander können auch die Molcharten, wie auch der Kammmolch betroffen sein).</w:t>
      </w:r>
    </w:p>
    <w:p w14:paraId="5F88417C" w14:textId="77777777" w:rsidR="0063397B" w:rsidRPr="00497FDD" w:rsidRDefault="0063397B" w:rsidP="0063397B">
      <w:pPr>
        <w:spacing w:after="120" w:line="360" w:lineRule="auto"/>
        <w:ind w:left="709"/>
        <w:rPr>
          <w:sz w:val="22"/>
        </w:rPr>
      </w:pPr>
      <w:r w:rsidRPr="00497FDD">
        <w:rPr>
          <w:sz w:val="22"/>
        </w:rPr>
        <w:lastRenderedPageBreak/>
        <w:t>In Ausnahmefällen kann es auch bei anderen Untersuchungen notwendig und sinnvoll sein, das genannte Hygieneprotokoll anzuwenden!</w:t>
      </w:r>
    </w:p>
    <w:p w14:paraId="09451C86" w14:textId="77777777" w:rsidR="0063397B" w:rsidRPr="003B127E" w:rsidRDefault="0063397B" w:rsidP="0063397B">
      <w:pPr>
        <w:spacing w:after="160" w:line="259" w:lineRule="auto"/>
        <w:rPr>
          <w:rFonts w:ascii="Calibri" w:eastAsia="Calibri" w:hAnsi="Calibri" w:cs="Times New Roman"/>
          <w:sz w:val="22"/>
          <w:lang w:eastAsia="en-US"/>
        </w:rPr>
      </w:pPr>
      <w:r w:rsidRPr="003B127E">
        <w:rPr>
          <w:rFonts w:ascii="Calibri" w:eastAsia="Calibri" w:hAnsi="Calibri" w:cs="Times New Roman"/>
          <w:sz w:val="22"/>
          <w:lang w:eastAsia="en-US"/>
        </w:rPr>
        <w:br w:type="page"/>
      </w:r>
    </w:p>
    <w:p w14:paraId="3B63F86D" w14:textId="77777777" w:rsidR="0063397B" w:rsidRPr="00497FDD" w:rsidRDefault="0063397B" w:rsidP="0063397B">
      <w:pPr>
        <w:spacing w:after="120" w:line="360" w:lineRule="auto"/>
        <w:ind w:left="709"/>
        <w:rPr>
          <w:sz w:val="22"/>
        </w:rPr>
      </w:pPr>
      <w:r w:rsidRPr="00497FDD">
        <w:rPr>
          <w:sz w:val="22"/>
        </w:rPr>
        <w:lastRenderedPageBreak/>
        <w:t>Zuordnungsmatrix für die Reptilienkartierungen</w:t>
      </w:r>
    </w:p>
    <w:tbl>
      <w:tblPr>
        <w:tblStyle w:val="Tabellenraster2"/>
        <w:tblW w:w="0" w:type="auto"/>
        <w:tblLook w:val="04A0" w:firstRow="1" w:lastRow="0" w:firstColumn="1" w:lastColumn="0" w:noHBand="0" w:noVBand="1"/>
      </w:tblPr>
      <w:tblGrid>
        <w:gridCol w:w="2077"/>
        <w:gridCol w:w="1681"/>
        <w:gridCol w:w="1682"/>
        <w:gridCol w:w="2203"/>
      </w:tblGrid>
      <w:tr w:rsidR="0063397B" w:rsidRPr="00497FDD" w14:paraId="7A2743B3" w14:textId="77777777" w:rsidTr="00D75FF2">
        <w:tc>
          <w:tcPr>
            <w:tcW w:w="2265" w:type="dxa"/>
            <w:shd w:val="clear" w:color="auto" w:fill="E7E6E6"/>
          </w:tcPr>
          <w:p w14:paraId="053E4CD6" w14:textId="77777777" w:rsidR="0063397B" w:rsidRPr="00497FDD" w:rsidRDefault="0063397B" w:rsidP="00D75FF2">
            <w:pPr>
              <w:spacing w:after="0" w:line="276" w:lineRule="auto"/>
              <w:rPr>
                <w:sz w:val="22"/>
              </w:rPr>
            </w:pPr>
            <w:r w:rsidRPr="00497FDD">
              <w:rPr>
                <w:sz w:val="22"/>
              </w:rPr>
              <w:t>Kriterium \ Paket</w:t>
            </w:r>
          </w:p>
        </w:tc>
        <w:tc>
          <w:tcPr>
            <w:tcW w:w="2265" w:type="dxa"/>
            <w:shd w:val="clear" w:color="auto" w:fill="E7E6E6"/>
          </w:tcPr>
          <w:p w14:paraId="42165C0C" w14:textId="77777777" w:rsidR="0063397B" w:rsidRPr="00497FDD" w:rsidRDefault="0063397B" w:rsidP="00D75FF2">
            <w:pPr>
              <w:spacing w:after="0" w:line="276" w:lineRule="auto"/>
              <w:rPr>
                <w:sz w:val="22"/>
              </w:rPr>
            </w:pPr>
            <w:r w:rsidRPr="00497FDD">
              <w:rPr>
                <w:sz w:val="22"/>
              </w:rPr>
              <w:t>„einfach“</w:t>
            </w:r>
          </w:p>
        </w:tc>
        <w:tc>
          <w:tcPr>
            <w:tcW w:w="2266" w:type="dxa"/>
            <w:shd w:val="clear" w:color="auto" w:fill="E7E6E6"/>
          </w:tcPr>
          <w:p w14:paraId="6ED61BF0" w14:textId="77777777" w:rsidR="0063397B" w:rsidRPr="00497FDD" w:rsidRDefault="0063397B" w:rsidP="00D75FF2">
            <w:pPr>
              <w:spacing w:after="0" w:line="276" w:lineRule="auto"/>
              <w:rPr>
                <w:sz w:val="22"/>
              </w:rPr>
            </w:pPr>
            <w:r w:rsidRPr="00497FDD">
              <w:rPr>
                <w:sz w:val="22"/>
              </w:rPr>
              <w:t>„mittel“</w:t>
            </w:r>
          </w:p>
        </w:tc>
        <w:tc>
          <w:tcPr>
            <w:tcW w:w="2266" w:type="dxa"/>
            <w:shd w:val="clear" w:color="auto" w:fill="E7E6E6"/>
          </w:tcPr>
          <w:p w14:paraId="26FAAF64" w14:textId="77777777" w:rsidR="0063397B" w:rsidRPr="00497FDD" w:rsidRDefault="0063397B" w:rsidP="00D75FF2">
            <w:pPr>
              <w:spacing w:after="0" w:line="276" w:lineRule="auto"/>
              <w:rPr>
                <w:sz w:val="22"/>
              </w:rPr>
            </w:pPr>
            <w:r w:rsidRPr="00497FDD">
              <w:rPr>
                <w:sz w:val="22"/>
              </w:rPr>
              <w:t>„schwer“</w:t>
            </w:r>
          </w:p>
        </w:tc>
      </w:tr>
      <w:tr w:rsidR="0063397B" w:rsidRPr="00497FDD" w14:paraId="6A2BD8FF" w14:textId="77777777" w:rsidTr="00D75FF2">
        <w:tc>
          <w:tcPr>
            <w:tcW w:w="2265" w:type="dxa"/>
          </w:tcPr>
          <w:p w14:paraId="4F5D28F5" w14:textId="77777777" w:rsidR="0063397B" w:rsidRPr="00497FDD" w:rsidRDefault="0063397B" w:rsidP="00D75FF2">
            <w:pPr>
              <w:spacing w:after="0" w:line="276" w:lineRule="auto"/>
              <w:rPr>
                <w:sz w:val="22"/>
              </w:rPr>
            </w:pPr>
            <w:r w:rsidRPr="00497FDD">
              <w:rPr>
                <w:sz w:val="22"/>
              </w:rPr>
              <w:t>Größe UG</w:t>
            </w:r>
          </w:p>
        </w:tc>
        <w:tc>
          <w:tcPr>
            <w:tcW w:w="2265" w:type="dxa"/>
          </w:tcPr>
          <w:p w14:paraId="43F90D74" w14:textId="77777777" w:rsidR="0063397B" w:rsidRPr="00497FDD" w:rsidRDefault="0063397B" w:rsidP="00D75FF2">
            <w:pPr>
              <w:spacing w:after="0" w:line="276" w:lineRule="auto"/>
              <w:rPr>
                <w:sz w:val="22"/>
              </w:rPr>
            </w:pPr>
            <w:r w:rsidRPr="00497FDD">
              <w:rPr>
                <w:sz w:val="22"/>
              </w:rPr>
              <w:t>Bis 10 ha</w:t>
            </w:r>
          </w:p>
        </w:tc>
        <w:tc>
          <w:tcPr>
            <w:tcW w:w="2266" w:type="dxa"/>
          </w:tcPr>
          <w:p w14:paraId="4485FBCC" w14:textId="77777777" w:rsidR="0063397B" w:rsidRPr="00497FDD" w:rsidRDefault="0063397B" w:rsidP="00D75FF2">
            <w:pPr>
              <w:spacing w:after="0" w:line="276" w:lineRule="auto"/>
              <w:rPr>
                <w:sz w:val="22"/>
              </w:rPr>
            </w:pPr>
            <w:r w:rsidRPr="00497FDD">
              <w:rPr>
                <w:sz w:val="22"/>
              </w:rPr>
              <w:t>Bis 50 ha</w:t>
            </w:r>
          </w:p>
        </w:tc>
        <w:tc>
          <w:tcPr>
            <w:tcW w:w="2266" w:type="dxa"/>
          </w:tcPr>
          <w:p w14:paraId="6319A716" w14:textId="77777777" w:rsidR="0063397B" w:rsidRPr="00497FDD" w:rsidRDefault="0063397B" w:rsidP="00D75FF2">
            <w:pPr>
              <w:spacing w:after="0" w:line="276" w:lineRule="auto"/>
              <w:rPr>
                <w:sz w:val="22"/>
              </w:rPr>
            </w:pPr>
            <w:r w:rsidRPr="00497FDD">
              <w:rPr>
                <w:sz w:val="22"/>
              </w:rPr>
              <w:t>&lt; 50 ha</w:t>
            </w:r>
          </w:p>
        </w:tc>
      </w:tr>
      <w:tr w:rsidR="0063397B" w:rsidRPr="00497FDD" w14:paraId="2E9C12DF" w14:textId="77777777" w:rsidTr="00D75FF2">
        <w:tc>
          <w:tcPr>
            <w:tcW w:w="2265" w:type="dxa"/>
          </w:tcPr>
          <w:p w14:paraId="2F309EF5" w14:textId="77777777" w:rsidR="0063397B" w:rsidRPr="00497FDD" w:rsidRDefault="0063397B" w:rsidP="00D75FF2">
            <w:pPr>
              <w:spacing w:after="0" w:line="276" w:lineRule="auto"/>
              <w:rPr>
                <w:sz w:val="22"/>
              </w:rPr>
            </w:pPr>
            <w:r w:rsidRPr="00497FDD">
              <w:rPr>
                <w:sz w:val="22"/>
              </w:rPr>
              <w:t>Komplexität UG</w:t>
            </w:r>
          </w:p>
        </w:tc>
        <w:tc>
          <w:tcPr>
            <w:tcW w:w="2265" w:type="dxa"/>
          </w:tcPr>
          <w:p w14:paraId="774EDB31" w14:textId="77777777" w:rsidR="0063397B" w:rsidRPr="00497FDD" w:rsidRDefault="0063397B" w:rsidP="00D75FF2">
            <w:pPr>
              <w:spacing w:after="0" w:line="276" w:lineRule="auto"/>
              <w:rPr>
                <w:sz w:val="22"/>
              </w:rPr>
            </w:pPr>
            <w:r w:rsidRPr="00497FDD">
              <w:rPr>
                <w:sz w:val="22"/>
              </w:rPr>
              <w:t>Bis 5 BT-Formationen, &gt; 70 % Flächenanteil</w:t>
            </w:r>
          </w:p>
        </w:tc>
        <w:tc>
          <w:tcPr>
            <w:tcW w:w="2266" w:type="dxa"/>
          </w:tcPr>
          <w:p w14:paraId="273BDDDD" w14:textId="77777777" w:rsidR="0063397B" w:rsidRPr="00497FDD" w:rsidRDefault="0063397B" w:rsidP="00D75FF2">
            <w:pPr>
              <w:spacing w:after="0" w:line="276" w:lineRule="auto"/>
              <w:rPr>
                <w:sz w:val="22"/>
              </w:rPr>
            </w:pPr>
            <w:r w:rsidRPr="00497FDD">
              <w:rPr>
                <w:sz w:val="22"/>
              </w:rPr>
              <w:t>Bis 10 BT-Formationen, &gt; 70 % Flächenanteil</w:t>
            </w:r>
          </w:p>
        </w:tc>
        <w:tc>
          <w:tcPr>
            <w:tcW w:w="2266" w:type="dxa"/>
          </w:tcPr>
          <w:p w14:paraId="3EBB32E3" w14:textId="77777777" w:rsidR="0063397B" w:rsidRPr="00497FDD" w:rsidRDefault="0063397B" w:rsidP="00D75FF2">
            <w:pPr>
              <w:spacing w:after="0" w:line="276" w:lineRule="auto"/>
              <w:rPr>
                <w:sz w:val="22"/>
              </w:rPr>
            </w:pPr>
            <w:r w:rsidRPr="00497FDD">
              <w:rPr>
                <w:sz w:val="22"/>
              </w:rPr>
              <w:t xml:space="preserve"> &gt; 10 BT (&lt; 70 % Flächenanteil)</w:t>
            </w:r>
          </w:p>
        </w:tc>
      </w:tr>
      <w:tr w:rsidR="0063397B" w:rsidRPr="00497FDD" w14:paraId="6D3FC705" w14:textId="77777777" w:rsidTr="00D75FF2">
        <w:tc>
          <w:tcPr>
            <w:tcW w:w="2265" w:type="dxa"/>
          </w:tcPr>
          <w:p w14:paraId="348CB7C6" w14:textId="77777777" w:rsidR="0063397B" w:rsidRPr="00497FDD" w:rsidRDefault="0063397B" w:rsidP="00D75FF2">
            <w:pPr>
              <w:spacing w:after="0" w:line="276" w:lineRule="auto"/>
              <w:rPr>
                <w:sz w:val="22"/>
              </w:rPr>
            </w:pPr>
            <w:r w:rsidRPr="00497FDD">
              <w:rPr>
                <w:sz w:val="22"/>
              </w:rPr>
              <w:t>Anzahl der zu untersuchenden Arten</w:t>
            </w:r>
          </w:p>
        </w:tc>
        <w:tc>
          <w:tcPr>
            <w:tcW w:w="2265" w:type="dxa"/>
          </w:tcPr>
          <w:p w14:paraId="1572FAB4" w14:textId="77777777" w:rsidR="0063397B" w:rsidRPr="00497FDD" w:rsidRDefault="0063397B" w:rsidP="00D75FF2">
            <w:pPr>
              <w:spacing w:after="0" w:line="276" w:lineRule="auto"/>
              <w:rPr>
                <w:sz w:val="22"/>
              </w:rPr>
            </w:pPr>
            <w:r w:rsidRPr="00497FDD">
              <w:rPr>
                <w:sz w:val="22"/>
              </w:rPr>
              <w:t>1</w:t>
            </w:r>
          </w:p>
        </w:tc>
        <w:tc>
          <w:tcPr>
            <w:tcW w:w="2266" w:type="dxa"/>
          </w:tcPr>
          <w:p w14:paraId="770881B6" w14:textId="77777777" w:rsidR="0063397B" w:rsidRPr="00497FDD" w:rsidRDefault="0063397B" w:rsidP="00D75FF2">
            <w:pPr>
              <w:spacing w:after="0" w:line="276" w:lineRule="auto"/>
              <w:rPr>
                <w:sz w:val="22"/>
              </w:rPr>
            </w:pPr>
            <w:r w:rsidRPr="00497FDD">
              <w:rPr>
                <w:sz w:val="22"/>
              </w:rPr>
              <w:t>2</w:t>
            </w:r>
          </w:p>
        </w:tc>
        <w:tc>
          <w:tcPr>
            <w:tcW w:w="2266" w:type="dxa"/>
          </w:tcPr>
          <w:p w14:paraId="1C651769" w14:textId="77777777" w:rsidR="0063397B" w:rsidRPr="00497FDD" w:rsidRDefault="0063397B" w:rsidP="00D75FF2">
            <w:pPr>
              <w:spacing w:after="0" w:line="276" w:lineRule="auto"/>
              <w:rPr>
                <w:sz w:val="22"/>
              </w:rPr>
            </w:pPr>
            <w:r w:rsidRPr="00497FDD">
              <w:rPr>
                <w:sz w:val="22"/>
              </w:rPr>
              <w:t>3</w:t>
            </w:r>
          </w:p>
        </w:tc>
      </w:tr>
      <w:tr w:rsidR="0063397B" w:rsidRPr="00497FDD" w14:paraId="64B56319" w14:textId="77777777" w:rsidTr="00D75FF2">
        <w:tc>
          <w:tcPr>
            <w:tcW w:w="2265" w:type="dxa"/>
          </w:tcPr>
          <w:p w14:paraId="42C30DA4" w14:textId="77777777" w:rsidR="0063397B" w:rsidRPr="00497FDD" w:rsidRDefault="0063397B" w:rsidP="00D75FF2">
            <w:pPr>
              <w:spacing w:after="0" w:line="276" w:lineRule="auto"/>
              <w:rPr>
                <w:sz w:val="22"/>
              </w:rPr>
            </w:pPr>
            <w:r w:rsidRPr="00497FDD">
              <w:rPr>
                <w:sz w:val="22"/>
              </w:rPr>
              <w:t>Anzahl anzuwendender Methoden</w:t>
            </w:r>
          </w:p>
        </w:tc>
        <w:tc>
          <w:tcPr>
            <w:tcW w:w="2265" w:type="dxa"/>
          </w:tcPr>
          <w:p w14:paraId="4FEF2C1C" w14:textId="77777777" w:rsidR="0063397B" w:rsidRPr="00497FDD" w:rsidRDefault="0063397B" w:rsidP="00D75FF2">
            <w:pPr>
              <w:spacing w:after="0" w:line="276" w:lineRule="auto"/>
              <w:rPr>
                <w:sz w:val="22"/>
              </w:rPr>
            </w:pPr>
            <w:r w:rsidRPr="00497FDD">
              <w:rPr>
                <w:sz w:val="22"/>
              </w:rPr>
              <w:t>1</w:t>
            </w:r>
          </w:p>
        </w:tc>
        <w:tc>
          <w:tcPr>
            <w:tcW w:w="2266" w:type="dxa"/>
          </w:tcPr>
          <w:p w14:paraId="257C1EB7" w14:textId="77777777" w:rsidR="0063397B" w:rsidRPr="00497FDD" w:rsidRDefault="0063397B" w:rsidP="00D75FF2">
            <w:pPr>
              <w:spacing w:after="0" w:line="276" w:lineRule="auto"/>
              <w:rPr>
                <w:sz w:val="22"/>
              </w:rPr>
            </w:pPr>
            <w:r w:rsidRPr="00497FDD">
              <w:rPr>
                <w:sz w:val="22"/>
              </w:rPr>
              <w:t>2</w:t>
            </w:r>
          </w:p>
        </w:tc>
        <w:tc>
          <w:tcPr>
            <w:tcW w:w="2266" w:type="dxa"/>
          </w:tcPr>
          <w:p w14:paraId="25B32594" w14:textId="77777777" w:rsidR="0063397B" w:rsidRPr="00497FDD" w:rsidRDefault="0063397B" w:rsidP="00D75FF2">
            <w:pPr>
              <w:spacing w:after="0" w:line="276" w:lineRule="auto"/>
              <w:rPr>
                <w:sz w:val="22"/>
              </w:rPr>
            </w:pPr>
            <w:r w:rsidRPr="00497FDD">
              <w:rPr>
                <w:sz w:val="22"/>
              </w:rPr>
              <w:t>&gt;2</w:t>
            </w:r>
          </w:p>
        </w:tc>
      </w:tr>
      <w:tr w:rsidR="0063397B" w:rsidRPr="00497FDD" w14:paraId="07A36E5B" w14:textId="77777777" w:rsidTr="00D75FF2">
        <w:tc>
          <w:tcPr>
            <w:tcW w:w="2265" w:type="dxa"/>
          </w:tcPr>
          <w:p w14:paraId="1DA7A919" w14:textId="77777777" w:rsidR="0063397B" w:rsidRPr="00497FDD" w:rsidRDefault="0063397B" w:rsidP="00D75FF2">
            <w:pPr>
              <w:spacing w:after="0" w:line="276" w:lineRule="auto"/>
              <w:rPr>
                <w:sz w:val="22"/>
              </w:rPr>
            </w:pPr>
            <w:r w:rsidRPr="00497FDD">
              <w:rPr>
                <w:sz w:val="22"/>
              </w:rPr>
              <w:t>Einsatz von Spezialausrüstung</w:t>
            </w:r>
          </w:p>
        </w:tc>
        <w:tc>
          <w:tcPr>
            <w:tcW w:w="2265" w:type="dxa"/>
          </w:tcPr>
          <w:p w14:paraId="440EF6F4" w14:textId="77777777" w:rsidR="0063397B" w:rsidRPr="00497FDD" w:rsidRDefault="0063397B" w:rsidP="00D75FF2">
            <w:pPr>
              <w:spacing w:after="0" w:line="276" w:lineRule="auto"/>
              <w:rPr>
                <w:sz w:val="22"/>
              </w:rPr>
            </w:pPr>
            <w:r w:rsidRPr="00497FDD">
              <w:rPr>
                <w:sz w:val="22"/>
              </w:rPr>
              <w:t>Bis zu 10 künstliche Verstecke</w:t>
            </w:r>
          </w:p>
        </w:tc>
        <w:tc>
          <w:tcPr>
            <w:tcW w:w="2266" w:type="dxa"/>
          </w:tcPr>
          <w:p w14:paraId="0D24C470" w14:textId="77777777" w:rsidR="0063397B" w:rsidRPr="00497FDD" w:rsidRDefault="0063397B" w:rsidP="00D75FF2">
            <w:pPr>
              <w:spacing w:after="0" w:line="276" w:lineRule="auto"/>
              <w:rPr>
                <w:sz w:val="22"/>
              </w:rPr>
            </w:pPr>
            <w:r w:rsidRPr="00497FDD">
              <w:rPr>
                <w:sz w:val="22"/>
              </w:rPr>
              <w:t>&gt; 10 künstliche Verstecke</w:t>
            </w:r>
          </w:p>
        </w:tc>
        <w:tc>
          <w:tcPr>
            <w:tcW w:w="2266" w:type="dxa"/>
          </w:tcPr>
          <w:p w14:paraId="5690AF57" w14:textId="77777777" w:rsidR="0063397B" w:rsidRPr="00497FDD" w:rsidRDefault="0063397B" w:rsidP="00D75FF2">
            <w:pPr>
              <w:spacing w:after="0" w:line="276" w:lineRule="auto"/>
              <w:rPr>
                <w:sz w:val="22"/>
              </w:rPr>
            </w:pPr>
            <w:r w:rsidRPr="00497FDD">
              <w:rPr>
                <w:sz w:val="22"/>
              </w:rPr>
              <w:t>&gt; 40 künstliche Verstecke, Individualerkennung (Fang und Fotografie)</w:t>
            </w:r>
          </w:p>
        </w:tc>
      </w:tr>
      <w:tr w:rsidR="0063397B" w:rsidRPr="00497FDD" w14:paraId="63041AA5" w14:textId="77777777" w:rsidTr="00D75FF2">
        <w:tc>
          <w:tcPr>
            <w:tcW w:w="2265" w:type="dxa"/>
          </w:tcPr>
          <w:p w14:paraId="23CD530E" w14:textId="77777777" w:rsidR="0063397B" w:rsidRPr="00497FDD" w:rsidRDefault="0063397B" w:rsidP="00D75FF2">
            <w:pPr>
              <w:spacing w:after="0" w:line="276" w:lineRule="auto"/>
              <w:rPr>
                <w:sz w:val="22"/>
              </w:rPr>
            </w:pPr>
            <w:r w:rsidRPr="00497FDD">
              <w:rPr>
                <w:sz w:val="22"/>
              </w:rPr>
              <w:t>Anzahl der Begehungen</w:t>
            </w:r>
          </w:p>
        </w:tc>
        <w:tc>
          <w:tcPr>
            <w:tcW w:w="2265" w:type="dxa"/>
          </w:tcPr>
          <w:p w14:paraId="16F80A31" w14:textId="77777777" w:rsidR="0063397B" w:rsidRPr="00497FDD" w:rsidRDefault="0063397B" w:rsidP="00D75FF2">
            <w:pPr>
              <w:spacing w:after="0" w:line="276" w:lineRule="auto"/>
              <w:rPr>
                <w:sz w:val="22"/>
              </w:rPr>
            </w:pPr>
            <w:r w:rsidRPr="00497FDD">
              <w:rPr>
                <w:sz w:val="22"/>
              </w:rPr>
              <w:t>Bis 10</w:t>
            </w:r>
          </w:p>
        </w:tc>
        <w:tc>
          <w:tcPr>
            <w:tcW w:w="2266" w:type="dxa"/>
          </w:tcPr>
          <w:p w14:paraId="44ABC5EE" w14:textId="77777777" w:rsidR="0063397B" w:rsidRPr="00497FDD" w:rsidRDefault="0063397B" w:rsidP="00D75FF2">
            <w:pPr>
              <w:spacing w:after="0" w:line="276" w:lineRule="auto"/>
              <w:rPr>
                <w:sz w:val="22"/>
              </w:rPr>
            </w:pPr>
            <w:r w:rsidRPr="00497FDD">
              <w:rPr>
                <w:sz w:val="22"/>
              </w:rPr>
              <w:t>Bis 20</w:t>
            </w:r>
          </w:p>
        </w:tc>
        <w:tc>
          <w:tcPr>
            <w:tcW w:w="2266" w:type="dxa"/>
          </w:tcPr>
          <w:p w14:paraId="0CD503EC" w14:textId="77777777" w:rsidR="0063397B" w:rsidRPr="00497FDD" w:rsidRDefault="0063397B" w:rsidP="00D75FF2">
            <w:pPr>
              <w:spacing w:after="0" w:line="276" w:lineRule="auto"/>
              <w:rPr>
                <w:sz w:val="22"/>
              </w:rPr>
            </w:pPr>
            <w:r w:rsidRPr="00497FDD">
              <w:rPr>
                <w:sz w:val="22"/>
              </w:rPr>
              <w:t>&gt; 20</w:t>
            </w:r>
          </w:p>
        </w:tc>
      </w:tr>
      <w:tr w:rsidR="0063397B" w:rsidRPr="00497FDD" w14:paraId="702388EE" w14:textId="77777777" w:rsidTr="00D75FF2">
        <w:tc>
          <w:tcPr>
            <w:tcW w:w="2265" w:type="dxa"/>
          </w:tcPr>
          <w:p w14:paraId="2F7F28B3" w14:textId="77777777" w:rsidR="0063397B" w:rsidRPr="00497FDD" w:rsidRDefault="0063397B" w:rsidP="00D75FF2">
            <w:pPr>
              <w:spacing w:after="0" w:line="276" w:lineRule="auto"/>
              <w:rPr>
                <w:sz w:val="22"/>
              </w:rPr>
            </w:pPr>
            <w:r w:rsidRPr="00497FDD">
              <w:rPr>
                <w:sz w:val="22"/>
              </w:rPr>
              <w:t>Personaleinsatz</w:t>
            </w:r>
          </w:p>
        </w:tc>
        <w:tc>
          <w:tcPr>
            <w:tcW w:w="2265" w:type="dxa"/>
          </w:tcPr>
          <w:p w14:paraId="3C491F10" w14:textId="77777777" w:rsidR="0063397B" w:rsidRPr="00497FDD" w:rsidRDefault="0063397B" w:rsidP="00D75FF2">
            <w:pPr>
              <w:spacing w:after="0" w:line="276" w:lineRule="auto"/>
              <w:rPr>
                <w:sz w:val="22"/>
              </w:rPr>
            </w:pPr>
            <w:r w:rsidRPr="00497FDD">
              <w:rPr>
                <w:sz w:val="22"/>
              </w:rPr>
              <w:t>1</w:t>
            </w:r>
          </w:p>
        </w:tc>
        <w:tc>
          <w:tcPr>
            <w:tcW w:w="2266" w:type="dxa"/>
          </w:tcPr>
          <w:p w14:paraId="5C397FF4" w14:textId="77777777" w:rsidR="0063397B" w:rsidRPr="00497FDD" w:rsidRDefault="0063397B" w:rsidP="00D75FF2">
            <w:pPr>
              <w:spacing w:after="0" w:line="276" w:lineRule="auto"/>
              <w:rPr>
                <w:sz w:val="22"/>
              </w:rPr>
            </w:pPr>
            <w:r w:rsidRPr="00497FDD">
              <w:rPr>
                <w:sz w:val="22"/>
              </w:rPr>
              <w:t>2</w:t>
            </w:r>
          </w:p>
        </w:tc>
        <w:tc>
          <w:tcPr>
            <w:tcW w:w="2266" w:type="dxa"/>
          </w:tcPr>
          <w:p w14:paraId="24EE96FF" w14:textId="77777777" w:rsidR="0063397B" w:rsidRPr="00497FDD" w:rsidRDefault="0063397B" w:rsidP="00D75FF2">
            <w:pPr>
              <w:spacing w:after="0" w:line="276" w:lineRule="auto"/>
              <w:rPr>
                <w:sz w:val="22"/>
              </w:rPr>
            </w:pPr>
            <w:r w:rsidRPr="00497FDD">
              <w:rPr>
                <w:sz w:val="22"/>
              </w:rPr>
              <w:t>&gt; 2</w:t>
            </w:r>
          </w:p>
        </w:tc>
      </w:tr>
      <w:tr w:rsidR="0063397B" w:rsidRPr="00497FDD" w14:paraId="2E4ADC9E" w14:textId="77777777" w:rsidTr="00D75FF2">
        <w:tc>
          <w:tcPr>
            <w:tcW w:w="2265" w:type="dxa"/>
          </w:tcPr>
          <w:p w14:paraId="1E48F991" w14:textId="77777777" w:rsidR="0063397B" w:rsidRPr="00497FDD" w:rsidRDefault="0063397B" w:rsidP="00D75FF2">
            <w:pPr>
              <w:spacing w:after="0" w:line="276" w:lineRule="auto"/>
              <w:rPr>
                <w:sz w:val="22"/>
              </w:rPr>
            </w:pPr>
            <w:r w:rsidRPr="00497FDD">
              <w:rPr>
                <w:sz w:val="22"/>
              </w:rPr>
              <w:t>Logistik</w:t>
            </w:r>
          </w:p>
        </w:tc>
        <w:tc>
          <w:tcPr>
            <w:tcW w:w="2265" w:type="dxa"/>
          </w:tcPr>
          <w:p w14:paraId="709AE0C0" w14:textId="77777777" w:rsidR="0063397B" w:rsidRPr="00497FDD" w:rsidRDefault="0063397B" w:rsidP="00D75FF2">
            <w:pPr>
              <w:spacing w:after="0" w:line="276" w:lineRule="auto"/>
              <w:rPr>
                <w:sz w:val="22"/>
              </w:rPr>
            </w:pPr>
            <w:r w:rsidRPr="00497FDD">
              <w:rPr>
                <w:sz w:val="22"/>
              </w:rPr>
              <w:t>Anfahrt (1 Strecke): bis 10 km</w:t>
            </w:r>
          </w:p>
        </w:tc>
        <w:tc>
          <w:tcPr>
            <w:tcW w:w="2266" w:type="dxa"/>
          </w:tcPr>
          <w:p w14:paraId="00AD24FC" w14:textId="77777777" w:rsidR="0063397B" w:rsidRPr="00497FDD" w:rsidRDefault="0063397B" w:rsidP="00D75FF2">
            <w:pPr>
              <w:spacing w:after="0" w:line="276" w:lineRule="auto"/>
              <w:rPr>
                <w:sz w:val="22"/>
              </w:rPr>
            </w:pPr>
            <w:r w:rsidRPr="00497FDD">
              <w:rPr>
                <w:sz w:val="22"/>
              </w:rPr>
              <w:t>Bis 20 km</w:t>
            </w:r>
          </w:p>
        </w:tc>
        <w:tc>
          <w:tcPr>
            <w:tcW w:w="2266" w:type="dxa"/>
          </w:tcPr>
          <w:p w14:paraId="0D707526" w14:textId="77777777" w:rsidR="0063397B" w:rsidRPr="00497FDD" w:rsidRDefault="0063397B" w:rsidP="00D75FF2">
            <w:pPr>
              <w:spacing w:after="0" w:line="276" w:lineRule="auto"/>
              <w:rPr>
                <w:sz w:val="22"/>
              </w:rPr>
            </w:pPr>
            <w:r w:rsidRPr="00497FDD">
              <w:rPr>
                <w:sz w:val="22"/>
              </w:rPr>
              <w:t>&gt; 20 km</w:t>
            </w:r>
          </w:p>
        </w:tc>
      </w:tr>
    </w:tbl>
    <w:p w14:paraId="08FE6604" w14:textId="77777777" w:rsidR="0063397B" w:rsidRPr="00497FDD" w:rsidRDefault="0063397B" w:rsidP="0063397B">
      <w:pPr>
        <w:spacing w:after="120" w:line="360" w:lineRule="auto"/>
        <w:ind w:left="709"/>
        <w:rPr>
          <w:sz w:val="22"/>
        </w:rPr>
      </w:pPr>
    </w:p>
    <w:p w14:paraId="229C63A9" w14:textId="77777777" w:rsidR="0063397B" w:rsidRPr="00497FDD" w:rsidRDefault="0063397B" w:rsidP="0063397B">
      <w:pPr>
        <w:spacing w:after="120" w:line="360" w:lineRule="auto"/>
        <w:ind w:left="709"/>
        <w:rPr>
          <w:sz w:val="22"/>
        </w:rPr>
      </w:pPr>
      <w:r w:rsidRPr="00497FDD">
        <w:rPr>
          <w:sz w:val="22"/>
        </w:rPr>
        <w:t>Für die Zuordnung eines Projektes in die Kategorie „mittel“ müssen mindestens 4 Kriterien erfüllt sein, für die Zuordnung eines Projektes in die Kategorie „schwer“ müssen mindestens 3 Kriterien erfüllt sein.</w:t>
      </w:r>
    </w:p>
    <w:p w14:paraId="64A80F10" w14:textId="77777777" w:rsidR="0063397B" w:rsidRPr="003B127E" w:rsidRDefault="0063397B" w:rsidP="0063397B">
      <w:pPr>
        <w:spacing w:after="160" w:line="276" w:lineRule="auto"/>
        <w:rPr>
          <w:rFonts w:ascii="Calibri" w:eastAsia="Calibri" w:hAnsi="Calibri" w:cs="Times New Roman"/>
          <w:sz w:val="22"/>
          <w:lang w:eastAsia="en-US"/>
        </w:rPr>
      </w:pPr>
    </w:p>
    <w:p w14:paraId="1E56D801" w14:textId="77777777" w:rsidR="0063397B" w:rsidRPr="003B127E" w:rsidRDefault="0063397B" w:rsidP="0063397B"/>
    <w:p w14:paraId="4EE616A5" w14:textId="77777777" w:rsidR="0063397B" w:rsidRDefault="0063397B" w:rsidP="00821C5C">
      <w:pPr>
        <w:jc w:val="both"/>
      </w:pPr>
    </w:p>
    <w:sectPr w:rsidR="0063397B" w:rsidSect="00EC310F">
      <w:footerReference w:type="first" r:id="rId21"/>
      <w:pgSz w:w="11906" w:h="16838"/>
      <w:pgMar w:top="2552" w:right="851" w:bottom="851" w:left="3402" w:header="85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99249" w14:textId="77777777" w:rsidR="00D75FF2" w:rsidRDefault="00D75FF2" w:rsidP="000B3458">
      <w:pPr>
        <w:spacing w:after="0" w:line="240" w:lineRule="auto"/>
      </w:pPr>
      <w:r>
        <w:separator/>
      </w:r>
    </w:p>
  </w:endnote>
  <w:endnote w:type="continuationSeparator" w:id="0">
    <w:p w14:paraId="148E397B" w14:textId="77777777" w:rsidR="00D75FF2" w:rsidRDefault="00D75FF2" w:rsidP="000B3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2332B" w14:textId="6259A644" w:rsidR="00EC310F" w:rsidRDefault="00EC310F" w:rsidP="008C21A8">
    <w:pPr>
      <w:pStyle w:val="Fuzeile"/>
      <w:ind w:left="0" w:hanging="851"/>
      <w:jc w:val="right"/>
    </w:pPr>
    <w:r>
      <w:tab/>
    </w:r>
    <w:r w:rsidRPr="0053028D">
      <w:rPr>
        <w:b/>
      </w:rPr>
      <w:fldChar w:fldCharType="begin"/>
    </w:r>
    <w:r w:rsidRPr="0053028D">
      <w:rPr>
        <w:b/>
      </w:rPr>
      <w:instrText xml:space="preserve"> PAGE   \* MERGEFORMAT </w:instrText>
    </w:r>
    <w:r w:rsidRPr="0053028D">
      <w:rPr>
        <w:b/>
      </w:rPr>
      <w:fldChar w:fldCharType="separate"/>
    </w:r>
    <w:r w:rsidR="00C23280">
      <w:rPr>
        <w:b/>
        <w:noProof/>
      </w:rPr>
      <w:t>32</w:t>
    </w:r>
    <w:r w:rsidRPr="0053028D">
      <w:rPr>
        <w:b/>
      </w:rPr>
      <w:fldChar w:fldCharType="end"/>
    </w:r>
    <w:r>
      <w:t xml:space="preserve">  |  </w:t>
    </w:r>
    <w:r>
      <w:rPr>
        <w:noProof/>
      </w:rPr>
      <w:fldChar w:fldCharType="begin"/>
    </w:r>
    <w:r>
      <w:rPr>
        <w:noProof/>
      </w:rPr>
      <w:instrText xml:space="preserve"> NUMPAGES   \* MERGEFORMAT </w:instrText>
    </w:r>
    <w:r>
      <w:rPr>
        <w:noProof/>
      </w:rPr>
      <w:fldChar w:fldCharType="separate"/>
    </w:r>
    <w:r w:rsidR="00C23280">
      <w:rPr>
        <w:noProof/>
      </w:rPr>
      <w:t>52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6AB3" w14:textId="77777777" w:rsidR="00D75FF2" w:rsidRPr="007A5A2D" w:rsidRDefault="00D75FF2">
    <w:pPr>
      <w:pStyle w:val="Fuzeile"/>
      <w:rPr>
        <w:b/>
      </w:rPr>
    </w:pPr>
    <w:r>
      <w:rPr>
        <w:b/>
        <w:noProof/>
      </w:rPr>
      <mc:AlternateContent>
        <mc:Choice Requires="wps">
          <w:drawing>
            <wp:anchor distT="0" distB="0" distL="114300" distR="114300" simplePos="0" relativeHeight="251662336" behindDoc="0" locked="0" layoutInCell="1" allowOverlap="1" wp14:anchorId="167AA27F" wp14:editId="79B89DB4">
              <wp:simplePos x="0" y="0"/>
              <wp:positionH relativeFrom="column">
                <wp:posOffset>-1620520</wp:posOffset>
              </wp:positionH>
              <wp:positionV relativeFrom="page">
                <wp:align>bottom</wp:align>
              </wp:positionV>
              <wp:extent cx="6480000" cy="90000"/>
              <wp:effectExtent l="0" t="0" r="0" b="5715"/>
              <wp:wrapNone/>
              <wp:docPr id="5" name="Rechteck 10"/>
              <wp:cNvGraphicFramePr/>
              <a:graphic xmlns:a="http://schemas.openxmlformats.org/drawingml/2006/main">
                <a:graphicData uri="http://schemas.microsoft.com/office/word/2010/wordprocessingShape">
                  <wps:wsp>
                    <wps:cNvSpPr/>
                    <wps:spPr>
                      <a:xfrm>
                        <a:off x="0" y="0"/>
                        <a:ext cx="6480000" cy="9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9654E" w14:textId="77777777" w:rsidR="00D75FF2" w:rsidRDefault="00D75FF2" w:rsidP="00783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AA27F" id="Rechteck 10" o:spid="_x0000_s1028" style="position:absolute;left:0;text-align:left;margin-left:-127.6pt;margin-top:0;width:510.25pt;height:7.1pt;z-index:251662336;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" fillcolor="yellow [3214]" stroked="f" strokeweight="2pt">
              <v:textbox>
                <w:txbxContent>
                  <w:p w14:paraId="7C49654E" w14:textId="77777777" w:rsidR="00D75FF2" w:rsidRDefault="00D75FF2" w:rsidP="007831DA">
                    <w:pPr>
                      <w:jc w:val="center"/>
                    </w:pPr>
                  </w:p>
                </w:txbxContent>
              </v:textbox>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B56B2" w14:textId="77777777" w:rsidR="00D75FF2" w:rsidRDefault="00D75FF2" w:rsidP="000B3458">
      <w:pPr>
        <w:spacing w:after="0" w:line="240" w:lineRule="auto"/>
      </w:pPr>
      <w:r>
        <w:separator/>
      </w:r>
    </w:p>
  </w:footnote>
  <w:footnote w:type="continuationSeparator" w:id="0">
    <w:p w14:paraId="262C5869" w14:textId="77777777" w:rsidR="00D75FF2" w:rsidRDefault="00D75FF2" w:rsidP="000B3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AD02" w14:textId="50C087FD" w:rsidR="000A7F18" w:rsidRDefault="000A7F18">
    <w:pPr>
      <w:pStyle w:val="Kopfzeile"/>
    </w:pPr>
    <w:r w:rsidRPr="000A7F18">
      <w:rPr>
        <w:noProof/>
      </w:rPr>
      <w:drawing>
        <wp:inline distT="0" distB="0" distL="0" distR="0" wp14:anchorId="052DE887" wp14:editId="3C54A9E6">
          <wp:extent cx="1994331" cy="766857"/>
          <wp:effectExtent l="0" t="0" r="6350" b="0"/>
          <wp:docPr id="11" name="Grafik 11" descr="X:\Bereiche\UEK\01_Logos NRW URBAN &amp; Co\2 BAULANDLEBEN\1 Logo_BLL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ereiche\UEK\01_Logos NRW URBAN &amp; Co\2 BAULANDLEBEN\1 Logo_BLL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1226" cy="78104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F324" w14:textId="71CA0F16" w:rsidR="000A7F18" w:rsidRDefault="000A7F18" w:rsidP="000A7F18">
    <w:pPr>
      <w:pStyle w:val="Kopfzeile"/>
      <w:jc w:val="left"/>
    </w:pPr>
    <w:r w:rsidRPr="000A7F18">
      <w:rPr>
        <w:noProof/>
      </w:rPr>
      <w:drawing>
        <wp:inline distT="0" distB="0" distL="0" distR="0" wp14:anchorId="7C3BB65C" wp14:editId="4BB5256C">
          <wp:extent cx="2780490" cy="1069149"/>
          <wp:effectExtent l="0" t="0" r="1270" b="0"/>
          <wp:docPr id="4" name="Grafik 4" descr="X:\Bereiche\UEK\01_Logos NRW URBAN &amp; Co\2 BAULANDLEBEN\1 Logo_BLL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ereiche\UEK\01_Logos NRW URBAN &amp; Co\2 BAULANDLEBEN\1 Logo_BLL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7362" cy="1083327"/>
                  </a:xfrm>
                  <a:prstGeom prst="rect">
                    <a:avLst/>
                  </a:prstGeom>
                  <a:noFill/>
                  <a:ln>
                    <a:noFill/>
                  </a:ln>
                </pic:spPr>
              </pic:pic>
            </a:graphicData>
          </a:graphic>
        </wp:inline>
      </w:drawing>
    </w:r>
    <w:r>
      <w:tab/>
    </w:r>
    <w:r>
      <w:tab/>
    </w:r>
    <w:r w:rsidRPr="000A7F18">
      <w:rPr>
        <w:noProof/>
      </w:rPr>
      <w:drawing>
        <wp:inline distT="0" distB="0" distL="0" distR="0" wp14:anchorId="114C9899" wp14:editId="524AA2ED">
          <wp:extent cx="1462036" cy="648385"/>
          <wp:effectExtent l="76200" t="266700" r="81280" b="266065"/>
          <wp:docPr id="6" name="Grafik 6" descr="X:\Bereiche\UEK\01_Logos NRW URBAN &amp; Co\2 BAULANDLEBEN\6 Stempel Bauland_entwickel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ereiche\UEK\01_Logos NRW URBAN &amp; Co\2 BAULANDLEBEN\6 Stempel Bauland_entwickeln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405698">
                    <a:off x="0" y="0"/>
                    <a:ext cx="1470969" cy="6523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CE0"/>
    <w:multiLevelType w:val="hybridMultilevel"/>
    <w:tmpl w:val="38487B16"/>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0B166F4B"/>
    <w:multiLevelType w:val="hybridMultilevel"/>
    <w:tmpl w:val="19621FF8"/>
    <w:lvl w:ilvl="0" w:tplc="F5FC5E9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4612BD"/>
    <w:multiLevelType w:val="hybridMultilevel"/>
    <w:tmpl w:val="BA5CFD8C"/>
    <w:lvl w:ilvl="0" w:tplc="0407000F">
      <w:start w:val="1"/>
      <w:numFmt w:val="decimal"/>
      <w:lvlText w:val="%1."/>
      <w:lvlJc w:val="left"/>
      <w:pPr>
        <w:ind w:left="3230" w:hanging="360"/>
      </w:pPr>
    </w:lvl>
    <w:lvl w:ilvl="1" w:tplc="04070019" w:tentative="1">
      <w:start w:val="1"/>
      <w:numFmt w:val="lowerLetter"/>
      <w:lvlText w:val="%2."/>
      <w:lvlJc w:val="left"/>
      <w:pPr>
        <w:ind w:left="3950" w:hanging="360"/>
      </w:pPr>
    </w:lvl>
    <w:lvl w:ilvl="2" w:tplc="0407001B" w:tentative="1">
      <w:start w:val="1"/>
      <w:numFmt w:val="lowerRoman"/>
      <w:lvlText w:val="%3."/>
      <w:lvlJc w:val="right"/>
      <w:pPr>
        <w:ind w:left="4670" w:hanging="180"/>
      </w:pPr>
    </w:lvl>
    <w:lvl w:ilvl="3" w:tplc="0407000F" w:tentative="1">
      <w:start w:val="1"/>
      <w:numFmt w:val="decimal"/>
      <w:lvlText w:val="%4."/>
      <w:lvlJc w:val="left"/>
      <w:pPr>
        <w:ind w:left="5390" w:hanging="360"/>
      </w:pPr>
    </w:lvl>
    <w:lvl w:ilvl="4" w:tplc="04070019" w:tentative="1">
      <w:start w:val="1"/>
      <w:numFmt w:val="lowerLetter"/>
      <w:lvlText w:val="%5."/>
      <w:lvlJc w:val="left"/>
      <w:pPr>
        <w:ind w:left="6110" w:hanging="360"/>
      </w:pPr>
    </w:lvl>
    <w:lvl w:ilvl="5" w:tplc="0407001B" w:tentative="1">
      <w:start w:val="1"/>
      <w:numFmt w:val="lowerRoman"/>
      <w:lvlText w:val="%6."/>
      <w:lvlJc w:val="right"/>
      <w:pPr>
        <w:ind w:left="6830" w:hanging="180"/>
      </w:pPr>
    </w:lvl>
    <w:lvl w:ilvl="6" w:tplc="0407000F" w:tentative="1">
      <w:start w:val="1"/>
      <w:numFmt w:val="decimal"/>
      <w:lvlText w:val="%7."/>
      <w:lvlJc w:val="left"/>
      <w:pPr>
        <w:ind w:left="7550" w:hanging="360"/>
      </w:pPr>
    </w:lvl>
    <w:lvl w:ilvl="7" w:tplc="04070019" w:tentative="1">
      <w:start w:val="1"/>
      <w:numFmt w:val="lowerLetter"/>
      <w:lvlText w:val="%8."/>
      <w:lvlJc w:val="left"/>
      <w:pPr>
        <w:ind w:left="8270" w:hanging="360"/>
      </w:pPr>
    </w:lvl>
    <w:lvl w:ilvl="8" w:tplc="0407001B" w:tentative="1">
      <w:start w:val="1"/>
      <w:numFmt w:val="lowerRoman"/>
      <w:lvlText w:val="%9."/>
      <w:lvlJc w:val="right"/>
      <w:pPr>
        <w:ind w:left="8990" w:hanging="180"/>
      </w:pPr>
    </w:lvl>
  </w:abstractNum>
  <w:abstractNum w:abstractNumId="3" w15:restartNumberingAfterBreak="0">
    <w:nsid w:val="11757B06"/>
    <w:multiLevelType w:val="hybridMultilevel"/>
    <w:tmpl w:val="F1B2D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7A2937"/>
    <w:multiLevelType w:val="hybridMultilevel"/>
    <w:tmpl w:val="62500C40"/>
    <w:lvl w:ilvl="0" w:tplc="04070001">
      <w:start w:val="1"/>
      <w:numFmt w:val="bullet"/>
      <w:lvlText w:val=""/>
      <w:lvlJc w:val="left"/>
      <w:pPr>
        <w:ind w:left="720" w:hanging="360"/>
      </w:pPr>
      <w:rPr>
        <w:rFonts w:ascii="Symbol" w:hAnsi="Symbol" w:hint="default"/>
      </w:rPr>
    </w:lvl>
    <w:lvl w:ilvl="1" w:tplc="F4E6E432">
      <w:start w:val="1"/>
      <w:numFmt w:val="bullet"/>
      <w:lvlText w:val=""/>
      <w:lvlJc w:val="left"/>
      <w:pPr>
        <w:ind w:left="1440" w:hanging="360"/>
      </w:pPr>
      <w:rPr>
        <w:rFonts w:ascii="Symbol" w:hAnsi="Symbol"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F3D91"/>
    <w:multiLevelType w:val="hybridMultilevel"/>
    <w:tmpl w:val="44F4A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5F4E72"/>
    <w:multiLevelType w:val="hybridMultilevel"/>
    <w:tmpl w:val="C95EB986"/>
    <w:lvl w:ilvl="0" w:tplc="04070001">
      <w:start w:val="1"/>
      <w:numFmt w:val="bullet"/>
      <w:lvlText w:val=""/>
      <w:lvlJc w:val="left"/>
      <w:pPr>
        <w:ind w:left="141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5FB86D6A">
      <w:start w:val="1"/>
      <w:numFmt w:val="bullet"/>
      <w:lvlText w:val="o"/>
      <w:lvlJc w:val="left"/>
      <w:pPr>
        <w:ind w:left="21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407000F">
      <w:start w:val="1"/>
      <w:numFmt w:val="decimal"/>
      <w:lvlText w:val="%3."/>
      <w:lvlJc w:val="left"/>
      <w:pPr>
        <w:ind w:left="2870"/>
      </w:pPr>
      <w:rPr>
        <w:b w:val="0"/>
        <w:i w:val="0"/>
        <w:strike w:val="0"/>
        <w:dstrike w:val="0"/>
        <w:color w:val="000000"/>
        <w:sz w:val="20"/>
        <w:szCs w:val="20"/>
        <w:u w:val="none" w:color="000000"/>
        <w:bdr w:val="none" w:sz="0" w:space="0" w:color="auto"/>
        <w:shd w:val="clear" w:color="auto" w:fill="auto"/>
        <w:vertAlign w:val="baseline"/>
      </w:rPr>
    </w:lvl>
    <w:lvl w:ilvl="3" w:tplc="49329AE4">
      <w:start w:val="1"/>
      <w:numFmt w:val="bullet"/>
      <w:lvlText w:val="•"/>
      <w:lvlJc w:val="left"/>
      <w:pPr>
        <w:ind w:left="35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2FAC258">
      <w:start w:val="1"/>
      <w:numFmt w:val="bullet"/>
      <w:lvlText w:val="o"/>
      <w:lvlJc w:val="left"/>
      <w:pPr>
        <w:ind w:left="43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7DE9AB4">
      <w:start w:val="1"/>
      <w:numFmt w:val="bullet"/>
      <w:lvlText w:val="▪"/>
      <w:lvlJc w:val="left"/>
      <w:pPr>
        <w:ind w:left="50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4CA8FBC">
      <w:start w:val="1"/>
      <w:numFmt w:val="bullet"/>
      <w:lvlText w:val="•"/>
      <w:lvlJc w:val="left"/>
      <w:pPr>
        <w:ind w:left="57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A9C180C">
      <w:start w:val="1"/>
      <w:numFmt w:val="bullet"/>
      <w:lvlText w:val="o"/>
      <w:lvlJc w:val="left"/>
      <w:pPr>
        <w:ind w:left="64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7C28680">
      <w:start w:val="1"/>
      <w:numFmt w:val="bullet"/>
      <w:lvlText w:val="▪"/>
      <w:lvlJc w:val="left"/>
      <w:pPr>
        <w:ind w:left="71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98630C"/>
    <w:multiLevelType w:val="singleLevel"/>
    <w:tmpl w:val="0407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1968601B"/>
    <w:multiLevelType w:val="hybridMultilevel"/>
    <w:tmpl w:val="645EE2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5C1D0C"/>
    <w:multiLevelType w:val="hybridMultilevel"/>
    <w:tmpl w:val="170EC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45474F"/>
    <w:multiLevelType w:val="hybridMultilevel"/>
    <w:tmpl w:val="A9383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B75AC"/>
    <w:multiLevelType w:val="hybridMultilevel"/>
    <w:tmpl w:val="55BC9166"/>
    <w:lvl w:ilvl="0" w:tplc="04070001">
      <w:start w:val="1"/>
      <w:numFmt w:val="bullet"/>
      <w:lvlText w:val=""/>
      <w:lvlJc w:val="left"/>
      <w:pPr>
        <w:ind w:left="721" w:hanging="360"/>
      </w:pPr>
      <w:rPr>
        <w:rFonts w:ascii="Symbol" w:hAnsi="Symbol" w:hint="default"/>
      </w:rPr>
    </w:lvl>
    <w:lvl w:ilvl="1" w:tplc="04070003" w:tentative="1">
      <w:start w:val="1"/>
      <w:numFmt w:val="bullet"/>
      <w:lvlText w:val="o"/>
      <w:lvlJc w:val="left"/>
      <w:pPr>
        <w:ind w:left="1441" w:hanging="360"/>
      </w:pPr>
      <w:rPr>
        <w:rFonts w:ascii="Courier New" w:hAnsi="Courier New" w:cs="Courier New" w:hint="default"/>
      </w:rPr>
    </w:lvl>
    <w:lvl w:ilvl="2" w:tplc="04070005" w:tentative="1">
      <w:start w:val="1"/>
      <w:numFmt w:val="bullet"/>
      <w:lvlText w:val=""/>
      <w:lvlJc w:val="left"/>
      <w:pPr>
        <w:ind w:left="2161" w:hanging="360"/>
      </w:pPr>
      <w:rPr>
        <w:rFonts w:ascii="Wingdings" w:hAnsi="Wingdings" w:hint="default"/>
      </w:rPr>
    </w:lvl>
    <w:lvl w:ilvl="3" w:tplc="04070001" w:tentative="1">
      <w:start w:val="1"/>
      <w:numFmt w:val="bullet"/>
      <w:lvlText w:val=""/>
      <w:lvlJc w:val="left"/>
      <w:pPr>
        <w:ind w:left="2881" w:hanging="360"/>
      </w:pPr>
      <w:rPr>
        <w:rFonts w:ascii="Symbol" w:hAnsi="Symbol" w:hint="default"/>
      </w:rPr>
    </w:lvl>
    <w:lvl w:ilvl="4" w:tplc="04070003" w:tentative="1">
      <w:start w:val="1"/>
      <w:numFmt w:val="bullet"/>
      <w:lvlText w:val="o"/>
      <w:lvlJc w:val="left"/>
      <w:pPr>
        <w:ind w:left="3601" w:hanging="360"/>
      </w:pPr>
      <w:rPr>
        <w:rFonts w:ascii="Courier New" w:hAnsi="Courier New" w:cs="Courier New" w:hint="default"/>
      </w:rPr>
    </w:lvl>
    <w:lvl w:ilvl="5" w:tplc="04070005" w:tentative="1">
      <w:start w:val="1"/>
      <w:numFmt w:val="bullet"/>
      <w:lvlText w:val=""/>
      <w:lvlJc w:val="left"/>
      <w:pPr>
        <w:ind w:left="4321" w:hanging="360"/>
      </w:pPr>
      <w:rPr>
        <w:rFonts w:ascii="Wingdings" w:hAnsi="Wingdings" w:hint="default"/>
      </w:rPr>
    </w:lvl>
    <w:lvl w:ilvl="6" w:tplc="04070001" w:tentative="1">
      <w:start w:val="1"/>
      <w:numFmt w:val="bullet"/>
      <w:lvlText w:val=""/>
      <w:lvlJc w:val="left"/>
      <w:pPr>
        <w:ind w:left="5041" w:hanging="360"/>
      </w:pPr>
      <w:rPr>
        <w:rFonts w:ascii="Symbol" w:hAnsi="Symbol" w:hint="default"/>
      </w:rPr>
    </w:lvl>
    <w:lvl w:ilvl="7" w:tplc="04070003" w:tentative="1">
      <w:start w:val="1"/>
      <w:numFmt w:val="bullet"/>
      <w:lvlText w:val="o"/>
      <w:lvlJc w:val="left"/>
      <w:pPr>
        <w:ind w:left="5761" w:hanging="360"/>
      </w:pPr>
      <w:rPr>
        <w:rFonts w:ascii="Courier New" w:hAnsi="Courier New" w:cs="Courier New" w:hint="default"/>
      </w:rPr>
    </w:lvl>
    <w:lvl w:ilvl="8" w:tplc="04070005" w:tentative="1">
      <w:start w:val="1"/>
      <w:numFmt w:val="bullet"/>
      <w:lvlText w:val=""/>
      <w:lvlJc w:val="left"/>
      <w:pPr>
        <w:ind w:left="6481" w:hanging="360"/>
      </w:pPr>
      <w:rPr>
        <w:rFonts w:ascii="Wingdings" w:hAnsi="Wingdings" w:hint="default"/>
      </w:rPr>
    </w:lvl>
  </w:abstractNum>
  <w:abstractNum w:abstractNumId="12" w15:restartNumberingAfterBreak="0">
    <w:nsid w:val="2C0748C0"/>
    <w:multiLevelType w:val="hybridMultilevel"/>
    <w:tmpl w:val="45ECF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5C69AE"/>
    <w:multiLevelType w:val="hybridMultilevel"/>
    <w:tmpl w:val="1F86CE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973334"/>
    <w:multiLevelType w:val="hybridMultilevel"/>
    <w:tmpl w:val="0486E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EF7357"/>
    <w:multiLevelType w:val="hybridMultilevel"/>
    <w:tmpl w:val="210AC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68613C"/>
    <w:multiLevelType w:val="hybridMultilevel"/>
    <w:tmpl w:val="18640D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710916"/>
    <w:multiLevelType w:val="multilevel"/>
    <w:tmpl w:val="D4B6D3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6222C8"/>
    <w:multiLevelType w:val="hybridMultilevel"/>
    <w:tmpl w:val="F12E1A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B35485"/>
    <w:multiLevelType w:val="hybridMultilevel"/>
    <w:tmpl w:val="74042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38249E"/>
    <w:multiLevelType w:val="hybridMultilevel"/>
    <w:tmpl w:val="F6A6C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637F7A"/>
    <w:multiLevelType w:val="hybridMultilevel"/>
    <w:tmpl w:val="52DE8854"/>
    <w:lvl w:ilvl="0" w:tplc="04070019">
      <w:start w:val="1"/>
      <w:numFmt w:val="lowerLetter"/>
      <w:lvlText w:val="%1."/>
      <w:lvlJc w:val="left"/>
      <w:pPr>
        <w:ind w:left="1440" w:hanging="360"/>
      </w:pPr>
    </w:lvl>
    <w:lvl w:ilvl="1" w:tplc="0407001B">
      <w:start w:val="1"/>
      <w:numFmt w:val="lowerRoman"/>
      <w:lvlText w:val="%2."/>
      <w:lvlJc w:val="righ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4D672335"/>
    <w:multiLevelType w:val="hybridMultilevel"/>
    <w:tmpl w:val="DAE06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616701"/>
    <w:multiLevelType w:val="hybridMultilevel"/>
    <w:tmpl w:val="C57CC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6E7807"/>
    <w:multiLevelType w:val="hybridMultilevel"/>
    <w:tmpl w:val="5E0A2E12"/>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BAA4E94"/>
    <w:multiLevelType w:val="hybridMultilevel"/>
    <w:tmpl w:val="C1C67946"/>
    <w:lvl w:ilvl="0" w:tplc="E1507190">
      <w:start w:val="1"/>
      <w:numFmt w:val="bullet"/>
      <w:pStyle w:val="NUListe"/>
      <w:lvlText w:val="§"/>
      <w:lvlJc w:val="left"/>
      <w:pPr>
        <w:ind w:left="720" w:hanging="360"/>
      </w:pPr>
      <w:rPr>
        <w:rFonts w:ascii="Wingdings" w:hAnsi="Wingdings" w:hint="default"/>
        <w:color w:val="0055A4"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7C64A5"/>
    <w:multiLevelType w:val="hybridMultilevel"/>
    <w:tmpl w:val="C674007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0A459F"/>
    <w:multiLevelType w:val="hybridMultilevel"/>
    <w:tmpl w:val="2F9A6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7B6A58"/>
    <w:multiLevelType w:val="hybridMultilevel"/>
    <w:tmpl w:val="1840BBD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597609"/>
    <w:multiLevelType w:val="multilevel"/>
    <w:tmpl w:val="D5F24A48"/>
    <w:lvl w:ilvl="0">
      <w:start w:val="1"/>
      <w:numFmt w:val="decimal"/>
      <w:pStyle w:val="berschrift1"/>
      <w:lvlText w:val="%1."/>
      <w:lvlJc w:val="left"/>
      <w:pPr>
        <w:ind w:left="2552" w:hanging="2552"/>
      </w:pPr>
      <w:rPr>
        <w:rFonts w:hint="default"/>
        <w:color w:val="A6A6A6" w:themeColor="background1" w:themeShade="A6"/>
        <w:position w:val="0"/>
        <w:sz w:val="124"/>
      </w:rPr>
    </w:lvl>
    <w:lvl w:ilvl="1">
      <w:start w:val="1"/>
      <w:numFmt w:val="decimal"/>
      <w:pStyle w:val="berschrift2"/>
      <w:lvlText w:val="%1.%2."/>
      <w:lvlJc w:val="left"/>
      <w:pPr>
        <w:ind w:left="2552" w:hanging="2552"/>
      </w:pPr>
      <w:rPr>
        <w:rFonts w:hint="default"/>
        <w:b/>
        <w:i w:val="0"/>
        <w:color w:val="A6A6A6" w:themeColor="background1" w:themeShade="A6"/>
        <w:sz w:val="44"/>
      </w:rPr>
    </w:lvl>
    <w:lvl w:ilvl="2">
      <w:start w:val="1"/>
      <w:numFmt w:val="lowerRoman"/>
      <w:lvlText w:val="%3."/>
      <w:lvlJc w:val="right"/>
      <w:pPr>
        <w:ind w:left="2552" w:hanging="2552"/>
      </w:pPr>
      <w:rPr>
        <w:rFonts w:hint="default"/>
      </w:rPr>
    </w:lvl>
    <w:lvl w:ilvl="3">
      <w:start w:val="1"/>
      <w:numFmt w:val="decimal"/>
      <w:lvlText w:val="%4."/>
      <w:lvlJc w:val="left"/>
      <w:pPr>
        <w:ind w:left="2552" w:hanging="2552"/>
      </w:pPr>
      <w:rPr>
        <w:rFonts w:hint="default"/>
      </w:rPr>
    </w:lvl>
    <w:lvl w:ilvl="4">
      <w:start w:val="1"/>
      <w:numFmt w:val="lowerLetter"/>
      <w:lvlText w:val="%5."/>
      <w:lvlJc w:val="left"/>
      <w:pPr>
        <w:ind w:left="2552" w:hanging="2552"/>
      </w:pPr>
      <w:rPr>
        <w:rFonts w:hint="default"/>
      </w:rPr>
    </w:lvl>
    <w:lvl w:ilvl="5">
      <w:start w:val="1"/>
      <w:numFmt w:val="lowerRoman"/>
      <w:lvlText w:val="%6."/>
      <w:lvlJc w:val="right"/>
      <w:pPr>
        <w:ind w:left="2552" w:hanging="2552"/>
      </w:pPr>
      <w:rPr>
        <w:rFonts w:hint="default"/>
      </w:rPr>
    </w:lvl>
    <w:lvl w:ilvl="6">
      <w:start w:val="1"/>
      <w:numFmt w:val="decimal"/>
      <w:lvlText w:val="%7."/>
      <w:lvlJc w:val="left"/>
      <w:pPr>
        <w:ind w:left="2552" w:hanging="2552"/>
      </w:pPr>
      <w:rPr>
        <w:rFonts w:hint="default"/>
      </w:rPr>
    </w:lvl>
    <w:lvl w:ilvl="7">
      <w:start w:val="1"/>
      <w:numFmt w:val="lowerLetter"/>
      <w:lvlText w:val="%8."/>
      <w:lvlJc w:val="left"/>
      <w:pPr>
        <w:ind w:left="2552" w:hanging="2552"/>
      </w:pPr>
      <w:rPr>
        <w:rFonts w:hint="default"/>
      </w:rPr>
    </w:lvl>
    <w:lvl w:ilvl="8">
      <w:start w:val="1"/>
      <w:numFmt w:val="lowerRoman"/>
      <w:lvlText w:val="%9."/>
      <w:lvlJc w:val="right"/>
      <w:pPr>
        <w:ind w:left="2552" w:hanging="2552"/>
      </w:pPr>
      <w:rPr>
        <w:rFonts w:hint="default"/>
      </w:rPr>
    </w:lvl>
  </w:abstractNum>
  <w:abstractNum w:abstractNumId="30" w15:restartNumberingAfterBreak="0">
    <w:nsid w:val="767B0BDE"/>
    <w:multiLevelType w:val="hybridMultilevel"/>
    <w:tmpl w:val="DBC252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86217EF"/>
    <w:multiLevelType w:val="hybridMultilevel"/>
    <w:tmpl w:val="BA5CFD8C"/>
    <w:lvl w:ilvl="0" w:tplc="0407000F">
      <w:start w:val="1"/>
      <w:numFmt w:val="decimal"/>
      <w:lvlText w:val="%1."/>
      <w:lvlJc w:val="left"/>
      <w:pPr>
        <w:ind w:left="3230" w:hanging="360"/>
      </w:pPr>
    </w:lvl>
    <w:lvl w:ilvl="1" w:tplc="04070019" w:tentative="1">
      <w:start w:val="1"/>
      <w:numFmt w:val="lowerLetter"/>
      <w:lvlText w:val="%2."/>
      <w:lvlJc w:val="left"/>
      <w:pPr>
        <w:ind w:left="3950" w:hanging="360"/>
      </w:pPr>
    </w:lvl>
    <w:lvl w:ilvl="2" w:tplc="0407001B" w:tentative="1">
      <w:start w:val="1"/>
      <w:numFmt w:val="lowerRoman"/>
      <w:lvlText w:val="%3."/>
      <w:lvlJc w:val="right"/>
      <w:pPr>
        <w:ind w:left="4670" w:hanging="180"/>
      </w:pPr>
    </w:lvl>
    <w:lvl w:ilvl="3" w:tplc="0407000F" w:tentative="1">
      <w:start w:val="1"/>
      <w:numFmt w:val="decimal"/>
      <w:lvlText w:val="%4."/>
      <w:lvlJc w:val="left"/>
      <w:pPr>
        <w:ind w:left="5390" w:hanging="360"/>
      </w:pPr>
    </w:lvl>
    <w:lvl w:ilvl="4" w:tplc="04070019" w:tentative="1">
      <w:start w:val="1"/>
      <w:numFmt w:val="lowerLetter"/>
      <w:lvlText w:val="%5."/>
      <w:lvlJc w:val="left"/>
      <w:pPr>
        <w:ind w:left="6110" w:hanging="360"/>
      </w:pPr>
    </w:lvl>
    <w:lvl w:ilvl="5" w:tplc="0407001B" w:tentative="1">
      <w:start w:val="1"/>
      <w:numFmt w:val="lowerRoman"/>
      <w:lvlText w:val="%6."/>
      <w:lvlJc w:val="right"/>
      <w:pPr>
        <w:ind w:left="6830" w:hanging="180"/>
      </w:pPr>
    </w:lvl>
    <w:lvl w:ilvl="6" w:tplc="0407000F" w:tentative="1">
      <w:start w:val="1"/>
      <w:numFmt w:val="decimal"/>
      <w:lvlText w:val="%7."/>
      <w:lvlJc w:val="left"/>
      <w:pPr>
        <w:ind w:left="7550" w:hanging="360"/>
      </w:pPr>
    </w:lvl>
    <w:lvl w:ilvl="7" w:tplc="04070019" w:tentative="1">
      <w:start w:val="1"/>
      <w:numFmt w:val="lowerLetter"/>
      <w:lvlText w:val="%8."/>
      <w:lvlJc w:val="left"/>
      <w:pPr>
        <w:ind w:left="8270" w:hanging="360"/>
      </w:pPr>
    </w:lvl>
    <w:lvl w:ilvl="8" w:tplc="0407001B" w:tentative="1">
      <w:start w:val="1"/>
      <w:numFmt w:val="lowerRoman"/>
      <w:lvlText w:val="%9."/>
      <w:lvlJc w:val="right"/>
      <w:pPr>
        <w:ind w:left="8990" w:hanging="180"/>
      </w:pPr>
    </w:lvl>
  </w:abstractNum>
  <w:abstractNum w:abstractNumId="32" w15:restartNumberingAfterBreak="0">
    <w:nsid w:val="79935544"/>
    <w:multiLevelType w:val="hybridMultilevel"/>
    <w:tmpl w:val="90A0D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FE9722E"/>
    <w:multiLevelType w:val="hybridMultilevel"/>
    <w:tmpl w:val="B72EE09E"/>
    <w:lvl w:ilvl="0" w:tplc="ECF29B2A">
      <w:start w:val="2"/>
      <w:numFmt w:val="bullet"/>
      <w:lvlText w:val="-"/>
      <w:lvlJc w:val="left"/>
      <w:pPr>
        <w:ind w:left="1440" w:hanging="360"/>
      </w:pPr>
      <w:rPr>
        <w:rFonts w:ascii="Arial" w:eastAsia="Times New Roman"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2"/>
  </w:num>
  <w:num w:numId="8">
    <w:abstractNumId w:val="9"/>
  </w:num>
  <w:num w:numId="9">
    <w:abstractNumId w:val="14"/>
  </w:num>
  <w:num w:numId="10">
    <w:abstractNumId w:val="32"/>
  </w:num>
  <w:num w:numId="11">
    <w:abstractNumId w:val="3"/>
  </w:num>
  <w:num w:numId="12">
    <w:abstractNumId w:val="18"/>
  </w:num>
  <w:num w:numId="13">
    <w:abstractNumId w:val="27"/>
  </w:num>
  <w:num w:numId="14">
    <w:abstractNumId w:val="12"/>
  </w:num>
  <w:num w:numId="15">
    <w:abstractNumId w:val="29"/>
  </w:num>
  <w:num w:numId="16">
    <w:abstractNumId w:val="29"/>
  </w:num>
  <w:num w:numId="17">
    <w:abstractNumId w:val="29"/>
  </w:num>
  <w:num w:numId="18">
    <w:abstractNumId w:val="29"/>
  </w:num>
  <w:num w:numId="19">
    <w:abstractNumId w:val="29"/>
  </w:num>
  <w:num w:numId="20">
    <w:abstractNumId w:val="28"/>
  </w:num>
  <w:num w:numId="21">
    <w:abstractNumId w:val="29"/>
  </w:num>
  <w:num w:numId="22">
    <w:abstractNumId w:val="8"/>
  </w:num>
  <w:num w:numId="23">
    <w:abstractNumId w:val="13"/>
  </w:num>
  <w:num w:numId="24">
    <w:abstractNumId w:val="7"/>
  </w:num>
  <w:num w:numId="25">
    <w:abstractNumId w:val="29"/>
  </w:num>
  <w:num w:numId="26">
    <w:abstractNumId w:val="16"/>
  </w:num>
  <w:num w:numId="27">
    <w:abstractNumId w:val="30"/>
  </w:num>
  <w:num w:numId="28">
    <w:abstractNumId w:val="26"/>
  </w:num>
  <w:num w:numId="29">
    <w:abstractNumId w:val="23"/>
  </w:num>
  <w:num w:numId="30">
    <w:abstractNumId w:val="10"/>
  </w:num>
  <w:num w:numId="31">
    <w:abstractNumId w:val="20"/>
  </w:num>
  <w:num w:numId="32">
    <w:abstractNumId w:val="15"/>
  </w:num>
  <w:num w:numId="33">
    <w:abstractNumId w:val="6"/>
  </w:num>
  <w:num w:numId="34">
    <w:abstractNumId w:val="24"/>
  </w:num>
  <w:num w:numId="35">
    <w:abstractNumId w:val="4"/>
  </w:num>
  <w:num w:numId="36">
    <w:abstractNumId w:val="0"/>
  </w:num>
  <w:num w:numId="37">
    <w:abstractNumId w:val="31"/>
  </w:num>
  <w:num w:numId="38">
    <w:abstractNumId w:val="2"/>
  </w:num>
  <w:num w:numId="39">
    <w:abstractNumId w:val="11"/>
  </w:num>
  <w:num w:numId="40">
    <w:abstractNumId w:val="21"/>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9"/>
  </w:num>
  <w:num w:numId="48">
    <w:abstractNumId w:val="17"/>
  </w:num>
  <w:num w:numId="49">
    <w:abstractNumId w:val="29"/>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E92"/>
    <w:rsid w:val="0000434D"/>
    <w:rsid w:val="000068D8"/>
    <w:rsid w:val="00013825"/>
    <w:rsid w:val="00016507"/>
    <w:rsid w:val="0002133D"/>
    <w:rsid w:val="000258F6"/>
    <w:rsid w:val="0002602C"/>
    <w:rsid w:val="000437B9"/>
    <w:rsid w:val="00053E1F"/>
    <w:rsid w:val="00063408"/>
    <w:rsid w:val="00076849"/>
    <w:rsid w:val="0009078E"/>
    <w:rsid w:val="000A44AA"/>
    <w:rsid w:val="000A7F18"/>
    <w:rsid w:val="000B3458"/>
    <w:rsid w:val="0010408A"/>
    <w:rsid w:val="00116E92"/>
    <w:rsid w:val="001251E8"/>
    <w:rsid w:val="00143934"/>
    <w:rsid w:val="00150183"/>
    <w:rsid w:val="0015026A"/>
    <w:rsid w:val="00172C22"/>
    <w:rsid w:val="00172D1D"/>
    <w:rsid w:val="001850D8"/>
    <w:rsid w:val="001901C1"/>
    <w:rsid w:val="00196914"/>
    <w:rsid w:val="001B356C"/>
    <w:rsid w:val="001C0A8C"/>
    <w:rsid w:val="001E75E0"/>
    <w:rsid w:val="001F0FF5"/>
    <w:rsid w:val="001F508B"/>
    <w:rsid w:val="00201E96"/>
    <w:rsid w:val="00205BD4"/>
    <w:rsid w:val="00211E1A"/>
    <w:rsid w:val="00225240"/>
    <w:rsid w:val="00236E34"/>
    <w:rsid w:val="0024648E"/>
    <w:rsid w:val="00284B51"/>
    <w:rsid w:val="00294AD9"/>
    <w:rsid w:val="002A6669"/>
    <w:rsid w:val="002B3135"/>
    <w:rsid w:val="002D0BF9"/>
    <w:rsid w:val="002E1550"/>
    <w:rsid w:val="00303007"/>
    <w:rsid w:val="00310CA4"/>
    <w:rsid w:val="00332A3F"/>
    <w:rsid w:val="003415BC"/>
    <w:rsid w:val="0034480A"/>
    <w:rsid w:val="003532FD"/>
    <w:rsid w:val="0036671B"/>
    <w:rsid w:val="00373B06"/>
    <w:rsid w:val="003824B9"/>
    <w:rsid w:val="00385937"/>
    <w:rsid w:val="003877DE"/>
    <w:rsid w:val="003C5C52"/>
    <w:rsid w:val="003D0493"/>
    <w:rsid w:val="003D3B94"/>
    <w:rsid w:val="003D76A5"/>
    <w:rsid w:val="003E3A5D"/>
    <w:rsid w:val="003E57A6"/>
    <w:rsid w:val="003F270E"/>
    <w:rsid w:val="00400E2E"/>
    <w:rsid w:val="0041615B"/>
    <w:rsid w:val="00427FC4"/>
    <w:rsid w:val="00430B18"/>
    <w:rsid w:val="004342AE"/>
    <w:rsid w:val="00451195"/>
    <w:rsid w:val="00452A6A"/>
    <w:rsid w:val="00456E76"/>
    <w:rsid w:val="00460E22"/>
    <w:rsid w:val="004615F1"/>
    <w:rsid w:val="00473622"/>
    <w:rsid w:val="00477148"/>
    <w:rsid w:val="004926DD"/>
    <w:rsid w:val="004A6BD5"/>
    <w:rsid w:val="004B1A73"/>
    <w:rsid w:val="004B41AF"/>
    <w:rsid w:val="004C4C0D"/>
    <w:rsid w:val="004D4353"/>
    <w:rsid w:val="004F19B8"/>
    <w:rsid w:val="004F28FC"/>
    <w:rsid w:val="00507D29"/>
    <w:rsid w:val="0051258D"/>
    <w:rsid w:val="005127CF"/>
    <w:rsid w:val="00515F7F"/>
    <w:rsid w:val="00525997"/>
    <w:rsid w:val="00530154"/>
    <w:rsid w:val="0053028D"/>
    <w:rsid w:val="005474DB"/>
    <w:rsid w:val="00557868"/>
    <w:rsid w:val="00570B55"/>
    <w:rsid w:val="00582877"/>
    <w:rsid w:val="005960AA"/>
    <w:rsid w:val="0059755F"/>
    <w:rsid w:val="005B43CC"/>
    <w:rsid w:val="005B5364"/>
    <w:rsid w:val="005B7451"/>
    <w:rsid w:val="005D1A72"/>
    <w:rsid w:val="005D2B1D"/>
    <w:rsid w:val="005E79A7"/>
    <w:rsid w:val="00611D26"/>
    <w:rsid w:val="00615D5E"/>
    <w:rsid w:val="00624851"/>
    <w:rsid w:val="0063397B"/>
    <w:rsid w:val="00651F86"/>
    <w:rsid w:val="0065568A"/>
    <w:rsid w:val="00662905"/>
    <w:rsid w:val="0067182D"/>
    <w:rsid w:val="00682D26"/>
    <w:rsid w:val="00692E69"/>
    <w:rsid w:val="006A619A"/>
    <w:rsid w:val="006B76D3"/>
    <w:rsid w:val="006C71AC"/>
    <w:rsid w:val="006F0EC8"/>
    <w:rsid w:val="00700B6D"/>
    <w:rsid w:val="00701DE6"/>
    <w:rsid w:val="00713312"/>
    <w:rsid w:val="007148E4"/>
    <w:rsid w:val="00714F09"/>
    <w:rsid w:val="00715F13"/>
    <w:rsid w:val="00720607"/>
    <w:rsid w:val="00724203"/>
    <w:rsid w:val="00724EEE"/>
    <w:rsid w:val="00732D77"/>
    <w:rsid w:val="00733853"/>
    <w:rsid w:val="00747933"/>
    <w:rsid w:val="00752BEA"/>
    <w:rsid w:val="0077289D"/>
    <w:rsid w:val="007831DA"/>
    <w:rsid w:val="00790D3A"/>
    <w:rsid w:val="00796549"/>
    <w:rsid w:val="007A5A2D"/>
    <w:rsid w:val="007C5DDB"/>
    <w:rsid w:val="007D11C7"/>
    <w:rsid w:val="007E66F1"/>
    <w:rsid w:val="0081077A"/>
    <w:rsid w:val="00821C5C"/>
    <w:rsid w:val="0083570C"/>
    <w:rsid w:val="0085459E"/>
    <w:rsid w:val="008553CB"/>
    <w:rsid w:val="008741CE"/>
    <w:rsid w:val="00876CE5"/>
    <w:rsid w:val="00894AFD"/>
    <w:rsid w:val="008C21A8"/>
    <w:rsid w:val="008E402F"/>
    <w:rsid w:val="00907601"/>
    <w:rsid w:val="00933920"/>
    <w:rsid w:val="0094776A"/>
    <w:rsid w:val="009602B6"/>
    <w:rsid w:val="009658D4"/>
    <w:rsid w:val="00966D18"/>
    <w:rsid w:val="009733A4"/>
    <w:rsid w:val="00977E4E"/>
    <w:rsid w:val="00980051"/>
    <w:rsid w:val="0099535C"/>
    <w:rsid w:val="00995C9E"/>
    <w:rsid w:val="009A5280"/>
    <w:rsid w:val="009B09C9"/>
    <w:rsid w:val="009C4A84"/>
    <w:rsid w:val="009D6C50"/>
    <w:rsid w:val="009E280D"/>
    <w:rsid w:val="00A032C7"/>
    <w:rsid w:val="00A118EF"/>
    <w:rsid w:val="00A21400"/>
    <w:rsid w:val="00A41A19"/>
    <w:rsid w:val="00A43483"/>
    <w:rsid w:val="00A4785C"/>
    <w:rsid w:val="00A5246A"/>
    <w:rsid w:val="00A72F9E"/>
    <w:rsid w:val="00A73201"/>
    <w:rsid w:val="00A87FC2"/>
    <w:rsid w:val="00A904C3"/>
    <w:rsid w:val="00A93247"/>
    <w:rsid w:val="00AA3107"/>
    <w:rsid w:val="00AA63E5"/>
    <w:rsid w:val="00AA67CB"/>
    <w:rsid w:val="00AA748E"/>
    <w:rsid w:val="00AC5F8B"/>
    <w:rsid w:val="00AD1C2B"/>
    <w:rsid w:val="00AD5AFA"/>
    <w:rsid w:val="00AF76A1"/>
    <w:rsid w:val="00B0253B"/>
    <w:rsid w:val="00B145E0"/>
    <w:rsid w:val="00B56A00"/>
    <w:rsid w:val="00B73534"/>
    <w:rsid w:val="00B80722"/>
    <w:rsid w:val="00B82E43"/>
    <w:rsid w:val="00B83560"/>
    <w:rsid w:val="00BE61BF"/>
    <w:rsid w:val="00C06FFA"/>
    <w:rsid w:val="00C13743"/>
    <w:rsid w:val="00C23280"/>
    <w:rsid w:val="00C329C4"/>
    <w:rsid w:val="00C55530"/>
    <w:rsid w:val="00C62D35"/>
    <w:rsid w:val="00C9072D"/>
    <w:rsid w:val="00C96C57"/>
    <w:rsid w:val="00CA407E"/>
    <w:rsid w:val="00CA4CC9"/>
    <w:rsid w:val="00CC2BCD"/>
    <w:rsid w:val="00CC7822"/>
    <w:rsid w:val="00CD29C9"/>
    <w:rsid w:val="00CE21CE"/>
    <w:rsid w:val="00CF799D"/>
    <w:rsid w:val="00D12FAB"/>
    <w:rsid w:val="00D2577C"/>
    <w:rsid w:val="00D578CA"/>
    <w:rsid w:val="00D669D6"/>
    <w:rsid w:val="00D70E4E"/>
    <w:rsid w:val="00D75B7F"/>
    <w:rsid w:val="00D75FF2"/>
    <w:rsid w:val="00D92FA6"/>
    <w:rsid w:val="00DC3D36"/>
    <w:rsid w:val="00DD636A"/>
    <w:rsid w:val="00DD6FB8"/>
    <w:rsid w:val="00DE3392"/>
    <w:rsid w:val="00DE50E8"/>
    <w:rsid w:val="00E35BC0"/>
    <w:rsid w:val="00E46011"/>
    <w:rsid w:val="00E6422A"/>
    <w:rsid w:val="00EA2E34"/>
    <w:rsid w:val="00EA483D"/>
    <w:rsid w:val="00EC1B6A"/>
    <w:rsid w:val="00EC310F"/>
    <w:rsid w:val="00ED0899"/>
    <w:rsid w:val="00F0502E"/>
    <w:rsid w:val="00F17F3F"/>
    <w:rsid w:val="00F27C9A"/>
    <w:rsid w:val="00F31627"/>
    <w:rsid w:val="00F67B05"/>
    <w:rsid w:val="00F75F80"/>
    <w:rsid w:val="00F96F5D"/>
    <w:rsid w:val="00FA7F1D"/>
    <w:rsid w:val="00FB7394"/>
    <w:rsid w:val="00FC2ADA"/>
    <w:rsid w:val="00FE2AA6"/>
    <w:rsid w:val="00FF5654"/>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696FC9AE"/>
  <w15:chartTrackingRefBased/>
  <w15:docId w15:val="{520506D6-A5DE-4A1A-89F3-D1EB44E5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3107"/>
    <w:pPr>
      <w:spacing w:after="320" w:line="320" w:lineRule="exact"/>
    </w:pPr>
    <w:rPr>
      <w:sz w:val="23"/>
    </w:rPr>
  </w:style>
  <w:style w:type="paragraph" w:styleId="berschrift1">
    <w:name w:val="heading 1"/>
    <w:basedOn w:val="Standard"/>
    <w:next w:val="NULinie"/>
    <w:link w:val="berschrift1Zchn"/>
    <w:uiPriority w:val="9"/>
    <w:qFormat/>
    <w:rsid w:val="002D0BF9"/>
    <w:pPr>
      <w:keepNext/>
      <w:keepLines/>
      <w:pageBreakBefore/>
      <w:numPr>
        <w:numId w:val="2"/>
      </w:numPr>
      <w:spacing w:after="0" w:line="240" w:lineRule="auto"/>
      <w:outlineLvl w:val="0"/>
    </w:pPr>
    <w:rPr>
      <w:rFonts w:asciiTheme="majorHAnsi" w:eastAsiaTheme="majorEastAsia" w:hAnsiTheme="majorHAnsi" w:cstheme="majorBidi"/>
      <w:spacing w:val="2"/>
      <w:sz w:val="48"/>
      <w:szCs w:val="32"/>
    </w:rPr>
  </w:style>
  <w:style w:type="paragraph" w:styleId="berschrift2">
    <w:name w:val="heading 2"/>
    <w:basedOn w:val="Standard"/>
    <w:next w:val="Standard"/>
    <w:link w:val="berschrift2Zchn"/>
    <w:uiPriority w:val="9"/>
    <w:qFormat/>
    <w:rsid w:val="002D0BF9"/>
    <w:pPr>
      <w:keepNext/>
      <w:keepLines/>
      <w:numPr>
        <w:ilvl w:val="1"/>
        <w:numId w:val="2"/>
      </w:numPr>
      <w:spacing w:before="120" w:after="0" w:line="240" w:lineRule="auto"/>
      <w:outlineLvl w:val="1"/>
    </w:pPr>
    <w:rPr>
      <w:rFonts w:asciiTheme="majorHAnsi" w:eastAsiaTheme="majorEastAsia" w:hAnsiTheme="majorHAnsi" w:cstheme="majorBidi"/>
      <w:b/>
      <w:color w:val="0055A4" w:themeColor="text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415BC"/>
    <w:pPr>
      <w:tabs>
        <w:tab w:val="center" w:pos="4536"/>
        <w:tab w:val="right" w:pos="9072"/>
      </w:tabs>
      <w:spacing w:after="0" w:line="240" w:lineRule="auto"/>
      <w:jc w:val="right"/>
    </w:pPr>
  </w:style>
  <w:style w:type="character" w:customStyle="1" w:styleId="KopfzeileZchn">
    <w:name w:val="Kopfzeile Zchn"/>
    <w:basedOn w:val="Absatz-Standardschriftart"/>
    <w:link w:val="Kopfzeile"/>
    <w:uiPriority w:val="99"/>
    <w:rsid w:val="003415BC"/>
    <w:rPr>
      <w:sz w:val="23"/>
    </w:rPr>
  </w:style>
  <w:style w:type="paragraph" w:styleId="Fuzeile">
    <w:name w:val="footer"/>
    <w:basedOn w:val="Standard"/>
    <w:link w:val="FuzeileZchn"/>
    <w:uiPriority w:val="99"/>
    <w:unhideWhenUsed/>
    <w:rsid w:val="0053028D"/>
    <w:pPr>
      <w:tabs>
        <w:tab w:val="right" w:pos="10206"/>
      </w:tabs>
      <w:spacing w:after="0" w:line="240" w:lineRule="auto"/>
      <w:ind w:left="-2552"/>
    </w:pPr>
    <w:rPr>
      <w:sz w:val="16"/>
    </w:rPr>
  </w:style>
  <w:style w:type="character" w:customStyle="1" w:styleId="FuzeileZchn">
    <w:name w:val="Fußzeile Zchn"/>
    <w:basedOn w:val="Absatz-Standardschriftart"/>
    <w:link w:val="Fuzeile"/>
    <w:uiPriority w:val="99"/>
    <w:rsid w:val="0053028D"/>
    <w:rPr>
      <w:sz w:val="16"/>
    </w:rPr>
  </w:style>
  <w:style w:type="paragraph" w:customStyle="1" w:styleId="NUTitel1">
    <w:name w:val="NU Titel1"/>
    <w:basedOn w:val="Standard"/>
    <w:link w:val="NUTitel1Zchn"/>
    <w:rsid w:val="0034480A"/>
    <w:pPr>
      <w:spacing w:after="0" w:line="900" w:lineRule="exact"/>
    </w:pPr>
    <w:rPr>
      <w:sz w:val="84"/>
      <w:szCs w:val="84"/>
    </w:rPr>
  </w:style>
  <w:style w:type="paragraph" w:customStyle="1" w:styleId="NULinie">
    <w:name w:val="NU Linie"/>
    <w:basedOn w:val="Standard"/>
    <w:next w:val="Standard"/>
    <w:link w:val="NULinieZchn"/>
    <w:rsid w:val="0034480A"/>
    <w:pPr>
      <w:shd w:val="clear" w:color="auto" w:fill="000000" w:themeFill="text1"/>
      <w:spacing w:before="240" w:after="480" w:line="160" w:lineRule="exact"/>
      <w:ind w:right="6067"/>
    </w:pPr>
    <w:rPr>
      <w:sz w:val="16"/>
      <w:szCs w:val="16"/>
    </w:rPr>
  </w:style>
  <w:style w:type="character" w:customStyle="1" w:styleId="NUTitel1Zchn">
    <w:name w:val="NU Titel1 Zchn"/>
    <w:basedOn w:val="Absatz-Standardschriftart"/>
    <w:link w:val="NUTitel1"/>
    <w:rsid w:val="0034480A"/>
    <w:rPr>
      <w:sz w:val="84"/>
      <w:szCs w:val="84"/>
    </w:rPr>
  </w:style>
  <w:style w:type="paragraph" w:customStyle="1" w:styleId="NUTitel2">
    <w:name w:val="NU Titel2"/>
    <w:basedOn w:val="Standard"/>
    <w:link w:val="NUTitel2Zchn"/>
    <w:rsid w:val="0034480A"/>
    <w:pPr>
      <w:spacing w:after="0" w:line="580" w:lineRule="exact"/>
    </w:pPr>
    <w:rPr>
      <w:color w:val="0055A4" w:themeColor="text2"/>
      <w:sz w:val="50"/>
      <w:szCs w:val="50"/>
    </w:rPr>
  </w:style>
  <w:style w:type="character" w:customStyle="1" w:styleId="NULinieZchn">
    <w:name w:val="NU Linie Zchn"/>
    <w:basedOn w:val="Absatz-Standardschriftart"/>
    <w:link w:val="NULinie"/>
    <w:rsid w:val="0034480A"/>
    <w:rPr>
      <w:sz w:val="16"/>
      <w:szCs w:val="16"/>
      <w:shd w:val="clear" w:color="auto" w:fill="000000" w:themeFill="text1"/>
    </w:rPr>
  </w:style>
  <w:style w:type="paragraph" w:customStyle="1" w:styleId="NUTitel3">
    <w:name w:val="NU Titel3"/>
    <w:basedOn w:val="Standard"/>
    <w:link w:val="NUTitel3Zchn"/>
    <w:rsid w:val="0034480A"/>
    <w:pPr>
      <w:spacing w:after="0" w:line="580" w:lineRule="exact"/>
    </w:pPr>
    <w:rPr>
      <w:color w:val="0055A4" w:themeColor="text2"/>
      <w:sz w:val="50"/>
      <w:szCs w:val="50"/>
    </w:rPr>
  </w:style>
  <w:style w:type="character" w:customStyle="1" w:styleId="NUTitel2Zchn">
    <w:name w:val="NU Titel2 Zchn"/>
    <w:basedOn w:val="Absatz-Standardschriftart"/>
    <w:link w:val="NUTitel2"/>
    <w:rsid w:val="0034480A"/>
    <w:rPr>
      <w:color w:val="0055A4" w:themeColor="text2"/>
      <w:sz w:val="50"/>
      <w:szCs w:val="50"/>
    </w:rPr>
  </w:style>
  <w:style w:type="character" w:customStyle="1" w:styleId="berschrift1Zchn">
    <w:name w:val="Überschrift 1 Zchn"/>
    <w:basedOn w:val="Absatz-Standardschriftart"/>
    <w:link w:val="berschrift1"/>
    <w:uiPriority w:val="9"/>
    <w:rsid w:val="002D0BF9"/>
    <w:rPr>
      <w:rFonts w:asciiTheme="majorHAnsi" w:eastAsiaTheme="majorEastAsia" w:hAnsiTheme="majorHAnsi" w:cstheme="majorBidi"/>
      <w:spacing w:val="2"/>
      <w:sz w:val="48"/>
      <w:szCs w:val="32"/>
    </w:rPr>
  </w:style>
  <w:style w:type="character" w:customStyle="1" w:styleId="NUTitel3Zchn">
    <w:name w:val="NU Titel3 Zchn"/>
    <w:basedOn w:val="Absatz-Standardschriftart"/>
    <w:link w:val="NUTitel3"/>
    <w:rsid w:val="0034480A"/>
    <w:rPr>
      <w:color w:val="0055A4" w:themeColor="text2"/>
      <w:sz w:val="50"/>
      <w:szCs w:val="50"/>
    </w:rPr>
  </w:style>
  <w:style w:type="paragraph" w:customStyle="1" w:styleId="NUBilder">
    <w:name w:val="NU Bilder"/>
    <w:basedOn w:val="Standard"/>
    <w:next w:val="Standard"/>
    <w:link w:val="NUBilderZchn"/>
    <w:qFormat/>
    <w:rsid w:val="009602B6"/>
    <w:pPr>
      <w:spacing w:before="320" w:line="240" w:lineRule="auto"/>
    </w:pPr>
  </w:style>
  <w:style w:type="character" w:customStyle="1" w:styleId="berschrift2Zchn">
    <w:name w:val="Überschrift 2 Zchn"/>
    <w:basedOn w:val="Absatz-Standardschriftart"/>
    <w:link w:val="berschrift2"/>
    <w:uiPriority w:val="9"/>
    <w:rsid w:val="002D0BF9"/>
    <w:rPr>
      <w:rFonts w:asciiTheme="majorHAnsi" w:eastAsiaTheme="majorEastAsia" w:hAnsiTheme="majorHAnsi" w:cstheme="majorBidi"/>
      <w:b/>
      <w:color w:val="0055A4" w:themeColor="text2"/>
      <w:sz w:val="23"/>
      <w:szCs w:val="26"/>
    </w:rPr>
  </w:style>
  <w:style w:type="character" w:customStyle="1" w:styleId="NUBilderZchn">
    <w:name w:val="NU Bilder Zchn"/>
    <w:basedOn w:val="Absatz-Standardschriftart"/>
    <w:link w:val="NUBilder"/>
    <w:rsid w:val="009602B6"/>
    <w:rPr>
      <w:sz w:val="23"/>
    </w:rPr>
  </w:style>
  <w:style w:type="table" w:styleId="Tabellenraster">
    <w:name w:val="Table Grid"/>
    <w:basedOn w:val="NormaleTabelle"/>
    <w:uiPriority w:val="59"/>
    <w:rsid w:val="00A4785C"/>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UTab1">
    <w:name w:val="NU Tab1"/>
    <w:basedOn w:val="NormaleTabelle"/>
    <w:uiPriority w:val="99"/>
    <w:rsid w:val="003C5C52"/>
    <w:pPr>
      <w:spacing w:after="0" w:line="240" w:lineRule="auto"/>
    </w:pPr>
    <w:rPr>
      <w:sz w:val="18"/>
    </w:rPr>
    <w:tblPr>
      <w:tblBorders>
        <w:bottom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57" w:type="dxa"/>
        <w:bottom w:w="113" w:type="dxa"/>
        <w:right w:w="57" w:type="dxa"/>
      </w:tblCellMar>
    </w:tblPr>
    <w:tblStylePr w:type="firstRow">
      <w:rPr>
        <w:b/>
        <w:color w:val="FFFFFF" w:themeColor="background1"/>
      </w:rPr>
      <w:tblPr/>
      <w:tcPr>
        <w:tcBorders>
          <w:bottom w:val="nil"/>
        </w:tcBorders>
        <w:shd w:val="clear" w:color="auto" w:fill="0055A4" w:themeFill="text2"/>
      </w:tcPr>
    </w:tblStylePr>
    <w:tblStylePr w:type="lastRow">
      <w:rPr>
        <w:b/>
      </w:rPr>
      <w:tblPr/>
      <w:tcPr>
        <w:shd w:val="clear" w:color="auto" w:fill="D9D9D9" w:themeFill="background1" w:themeFillShade="D9"/>
      </w:tcPr>
    </w:tblStylePr>
    <w:tblStylePr w:type="firstCol">
      <w:rPr>
        <w:b/>
      </w:rPr>
    </w:tblStylePr>
    <w:tblStylePr w:type="lastCol">
      <w:pPr>
        <w:jc w:val="right"/>
      </w:pPr>
      <w:tblPr/>
      <w:tcPr>
        <w:vAlign w:val="center"/>
      </w:tcPr>
    </w:tblStylePr>
  </w:style>
  <w:style w:type="paragraph" w:customStyle="1" w:styleId="NUTabTexte">
    <w:name w:val="NU TabTexte"/>
    <w:basedOn w:val="Standard"/>
    <w:qFormat/>
    <w:rsid w:val="00A4785C"/>
    <w:pPr>
      <w:spacing w:after="0" w:line="240" w:lineRule="auto"/>
    </w:pPr>
    <w:rPr>
      <w:sz w:val="18"/>
    </w:rPr>
  </w:style>
  <w:style w:type="paragraph" w:customStyle="1" w:styleId="NUTiteldatum">
    <w:name w:val="NU Titeldatum"/>
    <w:basedOn w:val="NUTitel3"/>
    <w:rsid w:val="002B3135"/>
    <w:pPr>
      <w:framePr w:hSpace="142" w:wrap="around" w:hAnchor="text" w:yAlign="bottom"/>
      <w:spacing w:line="240" w:lineRule="auto"/>
      <w:suppressOverlap/>
    </w:pPr>
    <w:rPr>
      <w:color w:val="000000" w:themeColor="text1"/>
      <w:sz w:val="32"/>
      <w:szCs w:val="32"/>
    </w:rPr>
  </w:style>
  <w:style w:type="paragraph" w:styleId="Beschriftung">
    <w:name w:val="caption"/>
    <w:basedOn w:val="Standard"/>
    <w:next w:val="Standard"/>
    <w:uiPriority w:val="35"/>
    <w:unhideWhenUsed/>
    <w:qFormat/>
    <w:rsid w:val="00C9072D"/>
    <w:pPr>
      <w:framePr w:w="2268" w:wrap="notBeside" w:vAnchor="text" w:hAnchor="text" w:x="-2551" w:y="1"/>
      <w:spacing w:after="0" w:line="220" w:lineRule="exact"/>
    </w:pPr>
    <w:rPr>
      <w:i/>
      <w:iCs/>
      <w:color w:val="0055A4" w:themeColor="text2"/>
      <w:sz w:val="16"/>
      <w:szCs w:val="18"/>
    </w:rPr>
  </w:style>
  <w:style w:type="paragraph" w:customStyle="1" w:styleId="NUTitellogos">
    <w:name w:val="NU Titellogos"/>
    <w:basedOn w:val="NUBilder"/>
    <w:rsid w:val="00C96C57"/>
    <w:pPr>
      <w:spacing w:before="0" w:after="0"/>
    </w:pPr>
  </w:style>
  <w:style w:type="paragraph" w:customStyle="1" w:styleId="NUBodyHead">
    <w:name w:val="NU BodyHead"/>
    <w:basedOn w:val="Standard"/>
    <w:link w:val="NUBodyHeadZchn"/>
    <w:qFormat/>
    <w:rsid w:val="009B09C9"/>
    <w:pPr>
      <w:spacing w:after="0"/>
    </w:pPr>
    <w:rPr>
      <w:b/>
    </w:rPr>
  </w:style>
  <w:style w:type="paragraph" w:styleId="Funotentext">
    <w:name w:val="footnote text"/>
    <w:basedOn w:val="Standard"/>
    <w:link w:val="FunotentextZchn"/>
    <w:uiPriority w:val="99"/>
    <w:rsid w:val="00A93247"/>
    <w:pPr>
      <w:spacing w:after="0" w:line="240" w:lineRule="auto"/>
    </w:pPr>
    <w:rPr>
      <w:sz w:val="20"/>
      <w:szCs w:val="20"/>
    </w:rPr>
  </w:style>
  <w:style w:type="character" w:customStyle="1" w:styleId="NUBodyHeadZchn">
    <w:name w:val="NU BodyHead Zchn"/>
    <w:basedOn w:val="Absatz-Standardschriftart"/>
    <w:link w:val="NUBodyHead"/>
    <w:rsid w:val="009B09C9"/>
    <w:rPr>
      <w:b/>
      <w:sz w:val="23"/>
    </w:rPr>
  </w:style>
  <w:style w:type="character" w:customStyle="1" w:styleId="FunotentextZchn">
    <w:name w:val="Fußnotentext Zchn"/>
    <w:basedOn w:val="Absatz-Standardschriftart"/>
    <w:link w:val="Funotentext"/>
    <w:uiPriority w:val="99"/>
    <w:rsid w:val="00AA3107"/>
    <w:rPr>
      <w:sz w:val="20"/>
      <w:szCs w:val="20"/>
    </w:rPr>
  </w:style>
  <w:style w:type="character" w:styleId="Funotenzeichen">
    <w:name w:val="footnote reference"/>
    <w:basedOn w:val="Absatz-Standardschriftart"/>
    <w:uiPriority w:val="99"/>
    <w:rsid w:val="00A93247"/>
    <w:rPr>
      <w:vertAlign w:val="superscript"/>
    </w:rPr>
  </w:style>
  <w:style w:type="character" w:styleId="Hyperlink">
    <w:name w:val="Hyperlink"/>
    <w:basedOn w:val="Absatz-Standardschriftart"/>
    <w:uiPriority w:val="99"/>
    <w:unhideWhenUsed/>
    <w:rsid w:val="001F508B"/>
    <w:rPr>
      <w:color w:val="98B632" w:themeColor="hyperlink"/>
      <w:u w:val="single"/>
    </w:rPr>
  </w:style>
  <w:style w:type="character" w:customStyle="1" w:styleId="UnresolvedMention">
    <w:name w:val="Unresolved Mention"/>
    <w:basedOn w:val="Absatz-Standardschriftart"/>
    <w:uiPriority w:val="99"/>
    <w:semiHidden/>
    <w:unhideWhenUsed/>
    <w:rsid w:val="001F508B"/>
    <w:rPr>
      <w:color w:val="808080"/>
      <w:shd w:val="clear" w:color="auto" w:fill="E6E6E6"/>
    </w:rPr>
  </w:style>
  <w:style w:type="paragraph" w:styleId="Verzeichnis1">
    <w:name w:val="toc 1"/>
    <w:basedOn w:val="Standard"/>
    <w:next w:val="Standard"/>
    <w:autoRedefine/>
    <w:uiPriority w:val="39"/>
    <w:unhideWhenUsed/>
    <w:rsid w:val="00EC310F"/>
    <w:pPr>
      <w:tabs>
        <w:tab w:val="left" w:pos="567"/>
        <w:tab w:val="right" w:leader="dot" w:pos="7643"/>
      </w:tabs>
      <w:spacing w:before="240" w:after="0"/>
    </w:pPr>
    <w:rPr>
      <w:b/>
      <w:color w:val="0055A4" w:themeColor="text2"/>
    </w:rPr>
  </w:style>
  <w:style w:type="paragraph" w:styleId="Verzeichnis2">
    <w:name w:val="toc 2"/>
    <w:basedOn w:val="Standard"/>
    <w:next w:val="Standard"/>
    <w:autoRedefine/>
    <w:uiPriority w:val="39"/>
    <w:unhideWhenUsed/>
    <w:rsid w:val="00EA2E34"/>
    <w:pPr>
      <w:tabs>
        <w:tab w:val="left" w:pos="567"/>
        <w:tab w:val="right" w:leader="dot" w:pos="7643"/>
      </w:tabs>
      <w:spacing w:after="100"/>
      <w:contextualSpacing/>
    </w:pPr>
  </w:style>
  <w:style w:type="paragraph" w:styleId="Listenabsatz">
    <w:name w:val="List Paragraph"/>
    <w:basedOn w:val="Standard"/>
    <w:link w:val="ListenabsatzZchn"/>
    <w:uiPriority w:val="34"/>
    <w:qFormat/>
    <w:rsid w:val="00995C9E"/>
    <w:pPr>
      <w:ind w:left="720"/>
      <w:contextualSpacing/>
    </w:pPr>
  </w:style>
  <w:style w:type="paragraph" w:customStyle="1" w:styleId="NUListe">
    <w:name w:val="NU •Liste"/>
    <w:basedOn w:val="Listenabsatz"/>
    <w:link w:val="NUListeZchn"/>
    <w:qFormat/>
    <w:rsid w:val="00995C9E"/>
    <w:pPr>
      <w:numPr>
        <w:numId w:val="4"/>
      </w:numPr>
      <w:ind w:left="284" w:hanging="284"/>
    </w:pPr>
  </w:style>
  <w:style w:type="character" w:customStyle="1" w:styleId="NUBlaufett">
    <w:name w:val="NU Blaufett"/>
    <w:basedOn w:val="Absatz-Standardschriftart"/>
    <w:uiPriority w:val="1"/>
    <w:qFormat/>
    <w:rsid w:val="00172D1D"/>
    <w:rPr>
      <w:b/>
      <w:color w:val="0055A4" w:themeColor="text2"/>
    </w:rPr>
  </w:style>
  <w:style w:type="character" w:customStyle="1" w:styleId="ListenabsatzZchn">
    <w:name w:val="Listenabsatz Zchn"/>
    <w:basedOn w:val="Absatz-Standardschriftart"/>
    <w:link w:val="Listenabsatz"/>
    <w:uiPriority w:val="34"/>
    <w:rsid w:val="00995C9E"/>
    <w:rPr>
      <w:sz w:val="23"/>
    </w:rPr>
  </w:style>
  <w:style w:type="character" w:customStyle="1" w:styleId="NUListeZchn">
    <w:name w:val="NU •Liste Zchn"/>
    <w:basedOn w:val="ListenabsatzZchn"/>
    <w:link w:val="NUListe"/>
    <w:rsid w:val="00995C9E"/>
    <w:rPr>
      <w:sz w:val="23"/>
    </w:rPr>
  </w:style>
  <w:style w:type="paragraph" w:customStyle="1" w:styleId="NUTitel0">
    <w:name w:val="NU Titel0"/>
    <w:basedOn w:val="NUTitel2"/>
    <w:rsid w:val="00A5246A"/>
  </w:style>
  <w:style w:type="paragraph" w:styleId="Titel">
    <w:name w:val="Title"/>
    <w:basedOn w:val="Standard"/>
    <w:next w:val="Standard"/>
    <w:link w:val="TitelZchn"/>
    <w:uiPriority w:val="10"/>
    <w:qFormat/>
    <w:rsid w:val="00116E92"/>
    <w:pPr>
      <w:spacing w:after="0" w:line="204" w:lineRule="auto"/>
      <w:contextualSpacing/>
    </w:pPr>
    <w:rPr>
      <w:rFonts w:asciiTheme="majorHAnsi" w:eastAsiaTheme="majorEastAsia" w:hAnsiTheme="majorHAnsi" w:cstheme="majorBidi"/>
      <w:caps/>
      <w:color w:val="0055A4" w:themeColor="text2"/>
      <w:spacing w:val="-15"/>
      <w:sz w:val="72"/>
      <w:szCs w:val="72"/>
      <w:lang w:eastAsia="en-US"/>
    </w:rPr>
  </w:style>
  <w:style w:type="character" w:customStyle="1" w:styleId="TitelZchn">
    <w:name w:val="Titel Zchn"/>
    <w:basedOn w:val="Absatz-Standardschriftart"/>
    <w:link w:val="Titel"/>
    <w:uiPriority w:val="10"/>
    <w:rsid w:val="00116E92"/>
    <w:rPr>
      <w:rFonts w:asciiTheme="majorHAnsi" w:eastAsiaTheme="majorEastAsia" w:hAnsiTheme="majorHAnsi" w:cstheme="majorBidi"/>
      <w:caps/>
      <w:color w:val="0055A4" w:themeColor="text2"/>
      <w:spacing w:val="-15"/>
      <w:sz w:val="72"/>
      <w:szCs w:val="72"/>
      <w:lang w:eastAsia="en-US"/>
    </w:rPr>
  </w:style>
  <w:style w:type="character" w:styleId="Kommentarzeichen">
    <w:name w:val="annotation reference"/>
    <w:basedOn w:val="Absatz-Standardschriftart"/>
    <w:semiHidden/>
    <w:unhideWhenUsed/>
    <w:rsid w:val="00B73534"/>
    <w:rPr>
      <w:sz w:val="16"/>
      <w:szCs w:val="16"/>
    </w:rPr>
  </w:style>
  <w:style w:type="paragraph" w:styleId="Kommentartext">
    <w:name w:val="annotation text"/>
    <w:basedOn w:val="Standard"/>
    <w:link w:val="KommentartextZchn"/>
    <w:semiHidden/>
    <w:unhideWhenUsed/>
    <w:rsid w:val="00B73534"/>
    <w:pPr>
      <w:spacing w:line="240" w:lineRule="auto"/>
    </w:pPr>
    <w:rPr>
      <w:sz w:val="20"/>
      <w:szCs w:val="20"/>
    </w:rPr>
  </w:style>
  <w:style w:type="character" w:customStyle="1" w:styleId="KommentartextZchn">
    <w:name w:val="Kommentartext Zchn"/>
    <w:basedOn w:val="Absatz-Standardschriftart"/>
    <w:link w:val="Kommentartext"/>
    <w:semiHidden/>
    <w:rsid w:val="00B73534"/>
    <w:rPr>
      <w:sz w:val="20"/>
      <w:szCs w:val="20"/>
    </w:rPr>
  </w:style>
  <w:style w:type="paragraph" w:styleId="Kommentarthema">
    <w:name w:val="annotation subject"/>
    <w:basedOn w:val="Kommentartext"/>
    <w:next w:val="Kommentartext"/>
    <w:link w:val="KommentarthemaZchn"/>
    <w:uiPriority w:val="99"/>
    <w:semiHidden/>
    <w:unhideWhenUsed/>
    <w:rsid w:val="00B73534"/>
    <w:rPr>
      <w:b/>
      <w:bCs/>
    </w:rPr>
  </w:style>
  <w:style w:type="character" w:customStyle="1" w:styleId="KommentarthemaZchn">
    <w:name w:val="Kommentarthema Zchn"/>
    <w:basedOn w:val="KommentartextZchn"/>
    <w:link w:val="Kommentarthema"/>
    <w:uiPriority w:val="99"/>
    <w:semiHidden/>
    <w:rsid w:val="00B73534"/>
    <w:rPr>
      <w:b/>
      <w:bCs/>
      <w:sz w:val="20"/>
      <w:szCs w:val="20"/>
    </w:rPr>
  </w:style>
  <w:style w:type="paragraph" w:styleId="Sprechblasentext">
    <w:name w:val="Balloon Text"/>
    <w:basedOn w:val="Standard"/>
    <w:link w:val="SprechblasentextZchn"/>
    <w:uiPriority w:val="99"/>
    <w:semiHidden/>
    <w:unhideWhenUsed/>
    <w:rsid w:val="00B7353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3534"/>
    <w:rPr>
      <w:rFonts w:ascii="Segoe UI" w:hAnsi="Segoe UI" w:cs="Segoe UI"/>
      <w:sz w:val="18"/>
      <w:szCs w:val="18"/>
    </w:rPr>
  </w:style>
  <w:style w:type="paragraph" w:customStyle="1" w:styleId="Gutachtentext">
    <w:name w:val="Gutachtentext"/>
    <w:basedOn w:val="Standard"/>
    <w:link w:val="GutachtentextZchn"/>
    <w:qFormat/>
    <w:rsid w:val="0010408A"/>
    <w:pPr>
      <w:spacing w:after="240" w:line="320" w:lineRule="atLeast"/>
      <w:jc w:val="both"/>
    </w:pPr>
    <w:rPr>
      <w:rFonts w:ascii="Arial" w:eastAsia="Calibri" w:hAnsi="Arial" w:cs="Times New Roman"/>
      <w:sz w:val="22"/>
      <w:lang w:eastAsia="en-US"/>
    </w:rPr>
  </w:style>
  <w:style w:type="character" w:customStyle="1" w:styleId="GutachtentextZchn">
    <w:name w:val="Gutachtentext Zchn"/>
    <w:link w:val="Gutachtentext"/>
    <w:rsid w:val="0010408A"/>
    <w:rPr>
      <w:rFonts w:ascii="Arial" w:eastAsia="Calibri" w:hAnsi="Arial" w:cs="Times New Roman"/>
      <w:lang w:eastAsia="en-US"/>
    </w:rPr>
  </w:style>
  <w:style w:type="paragraph" w:customStyle="1" w:styleId="A1">
    <w:name w:val="A1"/>
    <w:link w:val="A1Zchn"/>
    <w:rsid w:val="00E6422A"/>
    <w:pPr>
      <w:tabs>
        <w:tab w:val="left" w:pos="1134"/>
      </w:tabs>
      <w:overflowPunct w:val="0"/>
      <w:autoSpaceDE w:val="0"/>
      <w:autoSpaceDN w:val="0"/>
      <w:adjustRightInd w:val="0"/>
      <w:spacing w:after="240" w:line="240" w:lineRule="atLeast"/>
      <w:jc w:val="both"/>
      <w:textAlignment w:val="baseline"/>
    </w:pPr>
    <w:rPr>
      <w:rFonts w:ascii="Arial" w:hAnsi="Arial" w:cs="Times New Roman"/>
      <w:szCs w:val="20"/>
    </w:rPr>
  </w:style>
  <w:style w:type="paragraph" w:customStyle="1" w:styleId="AF">
    <w:name w:val="AF"/>
    <w:rsid w:val="00E6422A"/>
    <w:pPr>
      <w:tabs>
        <w:tab w:val="left" w:pos="1304"/>
      </w:tabs>
      <w:overflowPunct w:val="0"/>
      <w:autoSpaceDE w:val="0"/>
      <w:autoSpaceDN w:val="0"/>
      <w:adjustRightInd w:val="0"/>
      <w:spacing w:before="240" w:after="0" w:line="288" w:lineRule="exact"/>
      <w:textAlignment w:val="baseline"/>
    </w:pPr>
    <w:rPr>
      <w:rFonts w:ascii="Bookman" w:hAnsi="Bookman" w:cs="Times New Roman"/>
      <w:sz w:val="24"/>
      <w:szCs w:val="20"/>
    </w:rPr>
  </w:style>
  <w:style w:type="character" w:customStyle="1" w:styleId="A1Zchn">
    <w:name w:val="A1 Zchn"/>
    <w:link w:val="A1"/>
    <w:rsid w:val="00E6422A"/>
    <w:rPr>
      <w:rFonts w:ascii="Arial" w:hAnsi="Arial" w:cs="Times New Roman"/>
      <w:szCs w:val="20"/>
    </w:rPr>
  </w:style>
  <w:style w:type="table" w:customStyle="1" w:styleId="TableGrid">
    <w:name w:val="TableGrid"/>
    <w:rsid w:val="0063397B"/>
    <w:pPr>
      <w:spacing w:after="0" w:line="240" w:lineRule="auto"/>
    </w:pPr>
    <w:rPr>
      <w:rFonts w:eastAsiaTheme="minorEastAsia"/>
    </w:rPr>
    <w:tblPr>
      <w:tblCellMar>
        <w:top w:w="0" w:type="dxa"/>
        <w:left w:w="0" w:type="dxa"/>
        <w:bottom w:w="0" w:type="dxa"/>
        <w:right w:w="0" w:type="dxa"/>
      </w:tblCellMar>
    </w:tblPr>
  </w:style>
  <w:style w:type="table" w:customStyle="1" w:styleId="Tabellenraster2">
    <w:name w:val="Tabellenraster2"/>
    <w:basedOn w:val="NormaleTabelle"/>
    <w:next w:val="Tabellenraster"/>
    <w:uiPriority w:val="39"/>
    <w:rsid w:val="006339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ohneNummer">
    <w:name w:val="NU Ü ohne Nummer"/>
    <w:basedOn w:val="berschrift1"/>
    <w:next w:val="NULinie"/>
    <w:link w:val="NUohneNummerZchn"/>
    <w:qFormat/>
    <w:rsid w:val="00CA4CC9"/>
    <w:pPr>
      <w:pageBreakBefore w:val="0"/>
      <w:numPr>
        <w:numId w:val="0"/>
      </w:numPr>
    </w:pPr>
    <w:rPr>
      <w:sz w:val="38"/>
    </w:rPr>
  </w:style>
  <w:style w:type="character" w:customStyle="1" w:styleId="NUohneNummerZchn">
    <w:name w:val="NU Ü ohne Nummer Zchn"/>
    <w:basedOn w:val="berschrift1Zchn"/>
    <w:link w:val="NUohneNummer"/>
    <w:rsid w:val="00CA4CC9"/>
    <w:rPr>
      <w:rFonts w:asciiTheme="majorHAnsi" w:eastAsiaTheme="majorEastAsia" w:hAnsiTheme="majorHAnsi" w:cstheme="majorBidi"/>
      <w:spacing w:val="2"/>
      <w:sz w:val="3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dda-web.de/index.php?cat=service&amp;subcat=plane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enschutz.naturschutzinformationen.nrw.de/artenschutz/de/arten/blatt"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linfos.api.naturschutzinformationen.nrw.de/atlinfos/de/atlinfos.extent" TargetMode="External"/><Relationship Id="rId19" Type="http://schemas.openxmlformats.org/officeDocument/2006/relationships/hyperlink" Target="https://artenschutz.naturschutzinformationen.nrw.de/artenschutz/de/arten/gruppe/saeugetiere/rasterkarten/6529" TargetMode="External"/><Relationship Id="rId4" Type="http://schemas.openxmlformats.org/officeDocument/2006/relationships/settings" Target="settings.xml"/><Relationship Id="rId9" Type="http://schemas.openxmlformats.org/officeDocument/2006/relationships/hyperlink" Target="https://artenschutz.naturschutzinformationen.nrw.de/artenschutz/de/downloads"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driesch\AppData\Local\Temp\5\Docunize\NRW.URBAN%20Berichtsvorlage%20(Blanko).dotm" TargetMode="External"/></Relationships>
</file>

<file path=word/theme/theme1.xml><?xml version="1.0" encoding="utf-8"?>
<a:theme xmlns:a="http://schemas.openxmlformats.org/drawingml/2006/main" name="Larissa">
  <a:themeElements>
    <a:clrScheme name="NRW.URBAN colors">
      <a:dk1>
        <a:sysClr val="windowText" lastClr="000000"/>
      </a:dk1>
      <a:lt1>
        <a:sysClr val="window" lastClr="FFFFFF"/>
      </a:lt1>
      <a:dk2>
        <a:srgbClr val="0055A4"/>
      </a:dk2>
      <a:lt2>
        <a:srgbClr val="FFFF00"/>
      </a:lt2>
      <a:accent1>
        <a:srgbClr val="18A1B8"/>
      </a:accent1>
      <a:accent2>
        <a:srgbClr val="2F56A8"/>
      </a:accent2>
      <a:accent3>
        <a:srgbClr val="319F49"/>
      </a:accent3>
      <a:accent4>
        <a:srgbClr val="2183CA"/>
      </a:accent4>
      <a:accent5>
        <a:srgbClr val="98B632"/>
      </a:accent5>
      <a:accent6>
        <a:srgbClr val="23817B"/>
      </a:accent6>
      <a:hlink>
        <a:srgbClr val="98B632"/>
      </a:hlink>
      <a:folHlink>
        <a:srgbClr val="2183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A3871-8DB5-4622-9A16-DFCFAA398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NRW.URBAN Berichtsvorlage (Blanko).dotm</Template>
  <TotalTime>0</TotalTime>
  <Pages>52</Pages>
  <Words>9127</Words>
  <Characters>57501</Characters>
  <Application>Microsoft Office Word</Application>
  <DocSecurity>0</DocSecurity>
  <Lines>479</Lines>
  <Paragraphs>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Driesch, Peter</dc:creator>
  <cp:keywords/>
  <dc:description/>
  <cp:lastModifiedBy>Vincent Boehne</cp:lastModifiedBy>
  <cp:revision>3</cp:revision>
  <cp:lastPrinted>2023-04-13T08:39:00Z</cp:lastPrinted>
  <dcterms:created xsi:type="dcterms:W3CDTF">2023-04-13T08:39:00Z</dcterms:created>
  <dcterms:modified xsi:type="dcterms:W3CDTF">2023-04-13T08:41:00Z</dcterms:modified>
</cp:coreProperties>
</file>